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中国劳动生产率的国际比较与远景展望（1992</w:t>
      </w:r>
      <w:r>
        <w:rPr>
          <w:rFonts w:hint="eastAsia" w:ascii="仿宋" w:hAnsi="仿宋" w:eastAsia="仿宋" w:cs="仿宋"/>
          <w:b/>
          <w:bCs/>
          <w:sz w:val="32"/>
          <w:szCs w:val="36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2035）</w:t>
      </w:r>
    </w:p>
    <w:p>
      <w:pPr>
        <w:jc w:val="center"/>
        <w:rPr>
          <w:rFonts w:hint="eastAsia" w:ascii="楷体" w:hAnsi="楷体" w:eastAsia="楷体"/>
          <w:sz w:val="28"/>
          <w:szCs w:val="32"/>
        </w:rPr>
      </w:pPr>
    </w:p>
    <w:p>
      <w:pPr>
        <w:jc w:val="center"/>
        <w:rPr>
          <w:rFonts w:ascii="楷体" w:hAnsi="楷体" w:eastAsia="楷体"/>
          <w:sz w:val="28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32"/>
        </w:rPr>
        <w:t xml:space="preserve">郭凯明 </w:t>
      </w:r>
      <w:r>
        <w:rPr>
          <w:rFonts w:ascii="楷体" w:hAnsi="楷体" w:eastAsia="楷体"/>
          <w:sz w:val="28"/>
          <w:szCs w:val="32"/>
        </w:rPr>
        <w:t xml:space="preserve"> </w:t>
      </w:r>
      <w:r>
        <w:rPr>
          <w:rFonts w:hint="eastAsia" w:ascii="楷体" w:hAnsi="楷体" w:eastAsia="楷体"/>
          <w:sz w:val="28"/>
          <w:szCs w:val="32"/>
        </w:rPr>
        <w:t xml:space="preserve">罗章权 </w:t>
      </w:r>
      <w:r>
        <w:rPr>
          <w:rFonts w:ascii="楷体" w:hAnsi="楷体" w:eastAsia="楷体"/>
          <w:sz w:val="28"/>
          <w:szCs w:val="32"/>
        </w:rPr>
        <w:t xml:space="preserve"> </w:t>
      </w:r>
      <w:r>
        <w:rPr>
          <w:rFonts w:hint="eastAsia" w:ascii="楷体" w:hAnsi="楷体" w:eastAsia="楷体"/>
          <w:sz w:val="28"/>
          <w:szCs w:val="32"/>
        </w:rPr>
        <w:t>杭 静</w:t>
      </w:r>
    </w:p>
    <w:p>
      <w:pPr>
        <w:jc w:val="center"/>
        <w:rPr>
          <w:rFonts w:ascii="楷体" w:hAnsi="楷体" w:eastAsia="楷体"/>
          <w:sz w:val="32"/>
          <w:szCs w:val="36"/>
        </w:rPr>
      </w:pPr>
    </w:p>
    <w:p/>
    <w:p>
      <w:pPr>
        <w:bidi w:val="0"/>
        <w:jc w:val="center"/>
        <w:rPr>
          <w:rFonts w:hint="eastAsia"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附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32"/>
        </w:rPr>
        <w:t>录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表A1给出了本文具体的产业分类。</w:t>
      </w: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sz w:val="20"/>
          <w:szCs w:val="21"/>
        </w:rPr>
        <w:t>表A1五个产业分类对照表</w:t>
      </w:r>
    </w:p>
    <w:tbl>
      <w:tblPr>
        <w:tblStyle w:val="4"/>
        <w:tblW w:w="864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418"/>
        <w:gridCol w:w="1701"/>
        <w:gridCol w:w="1559"/>
        <w:gridCol w:w="17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数据库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制造业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传统服务业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新兴服务业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GGDC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行业分类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Agriculture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Mining, Manufacturing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Utilities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Construction, Real Estate, Government Services,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Other Services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Trade Services, Transport Services, Business Services, Financial Services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EU-KLEMS行业分类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B, C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D, 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F, L, O, P, Q, R, S, T, U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G, H, I, J, K, M-N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NIOT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行业分类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C2-C16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C18, C29, C31-C33, C35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C19-C28, C30, C34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ICP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行业分类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(4), (5),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(7), (20)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(8), (11), (12)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(9), (10),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(13), (14)</w:t>
            </w:r>
          </w:p>
        </w:tc>
      </w:tr>
    </w:tbl>
    <w:p/>
    <w:p/>
    <w:p/>
    <w:p/>
    <w:p/>
    <w:p/>
    <w:p>
      <w:pPr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  <w:t>下载出处。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default" w:eastAsia="仿宋"/>
        <w:lang w:val="en-US" w:eastAsia="zh-CN"/>
      </w:rPr>
    </w:pP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>经济学</w:t>
    </w:r>
    <w:r>
      <w:rPr>
        <w:rFonts w:hint="eastAsia"/>
        <w:lang w:eastAsia="zh-CN"/>
      </w:rPr>
      <w:t>》（</w:t>
    </w:r>
    <w:r>
      <w:rPr>
        <w:rFonts w:hint="eastAsia"/>
        <w:lang w:val="en-US" w:eastAsia="zh-CN"/>
      </w:rPr>
      <w:t>季刊</w:t>
    </w:r>
    <w:r>
      <w:rPr>
        <w:rFonts w:hint="eastAsia"/>
        <w:lang w:eastAsia="zh-CN"/>
      </w:rPr>
      <w:t>）</w:t>
    </w:r>
    <w:r>
      <w:rPr>
        <w:rFonts w:hint="eastAsia"/>
        <w:lang w:val="en-US" w:eastAsia="zh-CN"/>
      </w:rPr>
      <w:t xml:space="preserve">                                                             2023年第6期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680658"/>
    <w:rsid w:val="00050459"/>
    <w:rsid w:val="0010644C"/>
    <w:rsid w:val="001C2A52"/>
    <w:rsid w:val="001D78E9"/>
    <w:rsid w:val="00470A8D"/>
    <w:rsid w:val="005816C7"/>
    <w:rsid w:val="00680658"/>
    <w:rsid w:val="00696075"/>
    <w:rsid w:val="00825337"/>
    <w:rsid w:val="00A23A3E"/>
    <w:rsid w:val="00A3555B"/>
    <w:rsid w:val="00B77509"/>
    <w:rsid w:val="00DE68E4"/>
    <w:rsid w:val="00E20DAB"/>
    <w:rsid w:val="00ED54A0"/>
    <w:rsid w:val="00ED7651"/>
    <w:rsid w:val="00F332C1"/>
    <w:rsid w:val="00F85495"/>
    <w:rsid w:val="1EE515FF"/>
    <w:rsid w:val="2B1C4F36"/>
    <w:rsid w:val="47C446F8"/>
    <w:rsid w:val="781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论文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2023-11-09T07:28:00Z</dcterms:created>
  <dc:creator>Zhangquan Luo</dc:creator>
  <cp:lastModifiedBy>刘京</cp:lastModifiedBy>
  <dcterms:modified xsi:type="dcterms:W3CDTF">2023-11-28T07:34:05Z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242F9DB8BDF248A4AAF37D621739A555_12</vt:lpwstr>
  </property>
</Properties>
</file>