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E4DBD" w14:textId="2AC3C3AD" w:rsidR="003D636A" w:rsidRPr="00CE5ADC" w:rsidRDefault="003D636A">
      <w:pPr>
        <w:rPr>
          <w:rFonts w:ascii="Times New Roman" w:eastAsia="仿宋" w:hAnsi="Times New Roman" w:cs="Times New Roman"/>
          <w:b/>
          <w:bCs/>
          <w:color w:val="000000" w:themeColor="text1"/>
          <w:szCs w:val="21"/>
        </w:rPr>
      </w:pPr>
      <w:r w:rsidRPr="00CE5ADC">
        <w:rPr>
          <w:rFonts w:ascii="Times New Roman" w:eastAsia="仿宋" w:hAnsi="Times New Roman" w:cs="Times New Roman"/>
          <w:b/>
          <w:bCs/>
          <w:color w:val="000000" w:themeColor="text1"/>
          <w:szCs w:val="21"/>
        </w:rPr>
        <w:t>使用的原始数据的相关信息</w:t>
      </w:r>
      <w:r w:rsidR="002E69FF" w:rsidRPr="00CE5ADC">
        <w:rPr>
          <w:rFonts w:ascii="Times New Roman" w:eastAsia="仿宋" w:hAnsi="Times New Roman" w:cs="Times New Roman"/>
          <w:b/>
          <w:bCs/>
          <w:color w:val="000000" w:themeColor="text1"/>
          <w:szCs w:val="21"/>
        </w:rPr>
        <w:t>：</w:t>
      </w:r>
    </w:p>
    <w:p w14:paraId="12E87974" w14:textId="77777777" w:rsidR="003D636A" w:rsidRPr="00CE5ADC" w:rsidRDefault="003D636A">
      <w:pPr>
        <w:rPr>
          <w:rFonts w:ascii="Times New Roman" w:eastAsia="仿宋" w:hAnsi="Times New Roman" w:cs="Times New Roman"/>
          <w:color w:val="000000" w:themeColor="text1"/>
          <w:szCs w:val="21"/>
        </w:rPr>
      </w:pPr>
    </w:p>
    <w:p w14:paraId="2429DAD2" w14:textId="3A1870D7" w:rsidR="004C762C" w:rsidRPr="00CE5ADC" w:rsidRDefault="004C762C" w:rsidP="00FE6445">
      <w:pPr>
        <w:ind w:firstLineChars="200" w:firstLine="420"/>
        <w:rPr>
          <w:rFonts w:ascii="Times New Roman" w:eastAsia="仿宋" w:hAnsi="Times New Roman" w:cs="Times New Roman"/>
          <w:color w:val="000000" w:themeColor="text1"/>
          <w:szCs w:val="21"/>
        </w:rPr>
      </w:pP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教师简历数据来自各个学院官网中的教师简历与教师个人主页</w:t>
      </w:r>
      <w:r w:rsidR="006523E6" w:rsidRPr="00CE5ADC">
        <w:rPr>
          <w:rFonts w:ascii="Times New Roman" w:eastAsia="仿宋" w:hAnsi="Times New Roman" w:cs="Times New Roman"/>
          <w:color w:val="000000" w:themeColor="text1"/>
          <w:szCs w:val="21"/>
        </w:rPr>
        <w:t>。教师的个人信息包括：（</w:t>
      </w:r>
      <w:r w:rsidR="006523E6" w:rsidRPr="00CE5ADC">
        <w:rPr>
          <w:rFonts w:ascii="Times New Roman" w:eastAsia="仿宋" w:hAnsi="Times New Roman" w:cs="Times New Roman"/>
          <w:color w:val="000000" w:themeColor="text1"/>
          <w:szCs w:val="21"/>
        </w:rPr>
        <w:t>1</w:t>
      </w:r>
      <w:r w:rsidR="006523E6" w:rsidRPr="00CE5ADC">
        <w:rPr>
          <w:rFonts w:ascii="Times New Roman" w:eastAsia="仿宋" w:hAnsi="Times New Roman" w:cs="Times New Roman"/>
          <w:color w:val="000000" w:themeColor="text1"/>
          <w:szCs w:val="21"/>
        </w:rPr>
        <w:t>）个人基本信息，包括姓名，性别，年龄等；（</w:t>
      </w:r>
      <w:r w:rsidR="006523E6" w:rsidRPr="00CE5ADC">
        <w:rPr>
          <w:rFonts w:ascii="Times New Roman" w:eastAsia="仿宋" w:hAnsi="Times New Roman" w:cs="Times New Roman"/>
          <w:color w:val="000000" w:themeColor="text1"/>
          <w:szCs w:val="21"/>
        </w:rPr>
        <w:t>2</w:t>
      </w:r>
      <w:r w:rsidR="006523E6" w:rsidRPr="00CE5ADC">
        <w:rPr>
          <w:rFonts w:ascii="Times New Roman" w:eastAsia="仿宋" w:hAnsi="Times New Roman" w:cs="Times New Roman"/>
          <w:color w:val="000000" w:themeColor="text1"/>
          <w:szCs w:val="21"/>
        </w:rPr>
        <w:t>）教育经历，包括本科、硕士、博士阶段的就读国家、毕业院校、入学年份与毕业时间；（</w:t>
      </w:r>
      <w:r w:rsidR="006523E6" w:rsidRPr="00CE5ADC">
        <w:rPr>
          <w:rFonts w:ascii="Times New Roman" w:eastAsia="仿宋" w:hAnsi="Times New Roman" w:cs="Times New Roman"/>
          <w:color w:val="000000" w:themeColor="text1"/>
          <w:szCs w:val="21"/>
        </w:rPr>
        <w:t>3</w:t>
      </w:r>
      <w:r w:rsidR="006523E6" w:rsidRPr="00CE5ADC">
        <w:rPr>
          <w:rFonts w:ascii="Times New Roman" w:eastAsia="仿宋" w:hAnsi="Times New Roman" w:cs="Times New Roman"/>
          <w:color w:val="000000" w:themeColor="text1"/>
          <w:szCs w:val="21"/>
        </w:rPr>
        <w:t>）工作经历，包括教师入职时间、职称评定年份、博士后经历、入职本单位前的其它工作经历等；（</w:t>
      </w:r>
      <w:r w:rsidR="006523E6" w:rsidRPr="00CE5ADC">
        <w:rPr>
          <w:rFonts w:ascii="Times New Roman" w:eastAsia="仿宋" w:hAnsi="Times New Roman" w:cs="Times New Roman"/>
          <w:color w:val="000000" w:themeColor="text1"/>
          <w:szCs w:val="21"/>
        </w:rPr>
        <w:t>4</w:t>
      </w:r>
      <w:r w:rsidR="006523E6" w:rsidRPr="00CE5ADC">
        <w:rPr>
          <w:rFonts w:ascii="Times New Roman" w:eastAsia="仿宋" w:hAnsi="Times New Roman" w:cs="Times New Roman"/>
          <w:color w:val="000000" w:themeColor="text1"/>
          <w:szCs w:val="21"/>
        </w:rPr>
        <w:t>）教师的海外访学信息，包括是否有访学经历、访学国家、访学学校、访问开始与结束时间等。</w:t>
      </w:r>
      <w:bookmarkStart w:id="0" w:name="OLE_LINK16"/>
      <w:r w:rsidR="006523E6" w:rsidRPr="00CE5ADC">
        <w:rPr>
          <w:rFonts w:ascii="Times New Roman" w:eastAsia="仿宋" w:hAnsi="Times New Roman" w:cs="Times New Roman"/>
          <w:color w:val="000000" w:themeColor="text1"/>
          <w:szCs w:val="21"/>
        </w:rPr>
        <w:t>数据收集方式为手工整理。</w:t>
      </w:r>
      <w:bookmarkEnd w:id="0"/>
    </w:p>
    <w:p w14:paraId="454ACDEB" w14:textId="7C25AA86" w:rsidR="006523E6" w:rsidRPr="00CE5ADC" w:rsidRDefault="006523E6" w:rsidP="006523E6">
      <w:pPr>
        <w:ind w:firstLineChars="200" w:firstLine="420"/>
        <w:rPr>
          <w:rFonts w:ascii="Times New Roman" w:eastAsia="仿宋" w:hAnsi="Times New Roman" w:cs="Times New Roman"/>
          <w:color w:val="000000" w:themeColor="text1"/>
          <w:szCs w:val="21"/>
        </w:rPr>
      </w:pP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学者科研产出包括发表的学术论文和主持的科研项目两方面。论文发表方面，英文期刊发表信息来自</w:t>
      </w:r>
      <w:proofErr w:type="spellStart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Econlit</w:t>
      </w:r>
      <w:proofErr w:type="spellEnd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全文数据库（</w:t>
      </w:r>
      <w:proofErr w:type="spellStart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Econlit</w:t>
      </w:r>
      <w:proofErr w:type="spellEnd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 xml:space="preserve"> with Full Text Database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，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http://search.ebscohost.com/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），中文期刊发表信息来自中国知网</w:t>
      </w:r>
      <w:bookmarkStart w:id="1" w:name="OLE_LINK762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中国学术期刊全文库</w:t>
      </w:r>
      <w:bookmarkEnd w:id="1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（</w:t>
      </w:r>
      <w:r w:rsidRPr="00CE5ADC">
        <w:rPr>
          <w:rFonts w:ascii="Times New Roman" w:eastAsia="仿宋" w:hAnsi="Times New Roman" w:cs="Times New Roman"/>
          <w:color w:val="000000" w:themeColor="text1"/>
        </w:rPr>
        <w:t>https://www.cnki.net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）。我们利用教师的姓名和所在单位名称，在中、英两个数据库中进行发表论文检索，搜集了各教师所发表论文的期刊名称，论文标题、发表时间、作者数量、每位作者所在机构名称等信息。</w:t>
      </w:r>
      <w:bookmarkStart w:id="2" w:name="OLE_LINK23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数据收集方式为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python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爬虫。</w:t>
      </w:r>
    </w:p>
    <w:bookmarkEnd w:id="2"/>
    <w:p w14:paraId="027A8613" w14:textId="77777777" w:rsidR="00D31A9B" w:rsidRPr="00CE5ADC" w:rsidRDefault="00D31A9B" w:rsidP="00D31A9B">
      <w:pPr>
        <w:ind w:firstLineChars="200" w:firstLine="420"/>
        <w:rPr>
          <w:rFonts w:ascii="Times New Roman" w:eastAsia="仿宋" w:hAnsi="Times New Roman" w:cs="Times New Roman"/>
          <w:color w:val="000000" w:themeColor="text1"/>
          <w:szCs w:val="21"/>
        </w:rPr>
      </w:pP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教师的科研项目包括</w:t>
      </w:r>
      <w:bookmarkStart w:id="3" w:name="OLE_LINK52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国家自然科学基金</w:t>
      </w:r>
      <w:bookmarkEnd w:id="3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、</w:t>
      </w:r>
      <w:bookmarkStart w:id="4" w:name="OLE_LINK87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国家社会科学基金</w:t>
      </w:r>
      <w:bookmarkEnd w:id="4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、以及</w:t>
      </w:r>
      <w:bookmarkStart w:id="5" w:name="OLE_LINK145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国家部委与地方政府基金</w:t>
      </w:r>
      <w:bookmarkEnd w:id="5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。其中，国家自然科学基金数据来自</w:t>
      </w:r>
      <w:bookmarkStart w:id="6" w:name="OLE_LINK147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国家自然科学基金大数据知识管理服务门户</w:t>
      </w:r>
      <w:bookmarkEnd w:id="6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，国家社会科学基金数据来自</w:t>
      </w:r>
      <w:bookmarkStart w:id="7" w:name="OLE_LINK151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国家社科基金项目数据库</w:t>
      </w:r>
      <w:bookmarkEnd w:id="7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，国家部委与地方政府基金以及其它来源基金数据来自</w:t>
      </w:r>
      <w:bookmarkStart w:id="8" w:name="OLE_LINK152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中国知网的科研项目申报信息库</w:t>
      </w:r>
      <w:bookmarkEnd w:id="8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。</w:t>
      </w:r>
      <w:r w:rsidRPr="00CE5ADC">
        <w:rPr>
          <w:rFonts w:ascii="Times New Roman" w:eastAsia="仿宋" w:hAnsi="Times New Roman" w:cs="Times New Roman"/>
          <w:color w:val="000000" w:themeColor="text1"/>
        </w:rPr>
        <w:t>国家自然科学基金大数据知识管理服务门户资料来源：</w:t>
      </w:r>
      <w:bookmarkStart w:id="9" w:name="OLE_LINK149"/>
      <w:r w:rsidRPr="00CE5ADC">
        <w:rPr>
          <w:rFonts w:ascii="Times New Roman" w:eastAsia="仿宋" w:hAnsi="Times New Roman" w:cs="Times New Roman"/>
          <w:color w:val="000000" w:themeColor="text1"/>
        </w:rPr>
        <w:t>https://kd.nsfc.cn</w:t>
      </w:r>
      <w:bookmarkEnd w:id="9"/>
      <w:r w:rsidRPr="00CE5ADC">
        <w:rPr>
          <w:rFonts w:ascii="Times New Roman" w:eastAsia="仿宋" w:hAnsi="Times New Roman" w:cs="Times New Roman"/>
          <w:color w:val="000000" w:themeColor="text1"/>
        </w:rPr>
        <w:t>；国家社科基金项目数据库资料来源：</w:t>
      </w:r>
      <w:r w:rsidRPr="00CE5ADC">
        <w:rPr>
          <w:rFonts w:ascii="Times New Roman" w:eastAsia="仿宋" w:hAnsi="Times New Roman" w:cs="Times New Roman"/>
          <w:color w:val="000000" w:themeColor="text1"/>
        </w:rPr>
        <w:t>http://fz.people.com.cn/skygb/sk/index.php/Index/index</w:t>
      </w:r>
      <w:r w:rsidRPr="00CE5ADC">
        <w:rPr>
          <w:rFonts w:ascii="Times New Roman" w:eastAsia="仿宋" w:hAnsi="Times New Roman" w:cs="Times New Roman"/>
          <w:color w:val="000000" w:themeColor="text1"/>
        </w:rPr>
        <w:t>；中国知网的科研项目申报信息库资料来源：</w:t>
      </w:r>
      <w:r w:rsidRPr="00CE5ADC">
        <w:rPr>
          <w:rFonts w:ascii="Times New Roman" w:eastAsia="仿宋" w:hAnsi="Times New Roman" w:cs="Times New Roman"/>
          <w:color w:val="000000" w:themeColor="text1"/>
        </w:rPr>
        <w:t>https://elib.cnki.net/brief/result_src.aspx?stype=1&amp;comptype=PROJ&amp;showtitle</w:t>
      </w:r>
      <w:r w:rsidRPr="00CE5ADC">
        <w:rPr>
          <w:rFonts w:ascii="Times New Roman" w:eastAsia="仿宋" w:hAnsi="Times New Roman" w:cs="Times New Roman"/>
          <w:color w:val="000000" w:themeColor="text1"/>
        </w:rPr>
        <w:t>。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通过检索教师姓名和工作单位，我们搜集整理了每位教师主持的基金项目信息，包括项目来源、</w:t>
      </w:r>
      <w:bookmarkStart w:id="10" w:name="OLE_LINK135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发布单位、立项时间等信息</w:t>
      </w:r>
      <w:bookmarkEnd w:id="10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。基于项目立项时间，我们计算了学者在各年所主持的项目数量。并且，根据项目来源和发布单位，我们进一步将科研项目分为了国家自然科学基金、国家社会科学基金、国家部委与地方政府基金，</w:t>
      </w:r>
      <w:bookmarkStart w:id="11" w:name="OLE_LINK153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以及其它来源基金</w:t>
      </w:r>
      <w:bookmarkEnd w:id="11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四类。数据收集方式为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python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爬虫。</w:t>
      </w:r>
    </w:p>
    <w:p w14:paraId="2D1E4B7A" w14:textId="369216B5" w:rsidR="006523E6" w:rsidRPr="00CE5ADC" w:rsidRDefault="006523E6" w:rsidP="003D636A">
      <w:pPr>
        <w:rPr>
          <w:rFonts w:ascii="Times New Roman" w:eastAsia="仿宋" w:hAnsi="Times New Roman" w:cs="Times New Roman"/>
          <w:color w:val="000000" w:themeColor="text1"/>
          <w:szCs w:val="21"/>
        </w:rPr>
      </w:pPr>
    </w:p>
    <w:p w14:paraId="1D7DE52A" w14:textId="3C87F1DA" w:rsidR="00E403BA" w:rsidRPr="00CE5ADC" w:rsidRDefault="00E403BA" w:rsidP="003D636A">
      <w:pPr>
        <w:rPr>
          <w:rFonts w:ascii="Times New Roman" w:eastAsia="仿宋" w:hAnsi="Times New Roman" w:cs="Times New Roman"/>
          <w:b/>
          <w:bCs/>
          <w:color w:val="000000" w:themeColor="text1"/>
          <w:szCs w:val="21"/>
        </w:rPr>
      </w:pPr>
      <w:r w:rsidRPr="00CE5ADC">
        <w:rPr>
          <w:rFonts w:ascii="Times New Roman" w:eastAsia="仿宋" w:hAnsi="Times New Roman" w:cs="Times New Roman"/>
          <w:b/>
          <w:bCs/>
          <w:color w:val="000000" w:themeColor="text1"/>
          <w:szCs w:val="21"/>
        </w:rPr>
        <w:t>do</w:t>
      </w:r>
      <w:r w:rsidRPr="00CE5ADC">
        <w:rPr>
          <w:rFonts w:ascii="Times New Roman" w:eastAsia="仿宋" w:hAnsi="Times New Roman" w:cs="Times New Roman"/>
          <w:b/>
          <w:bCs/>
          <w:color w:val="000000" w:themeColor="text1"/>
          <w:szCs w:val="21"/>
        </w:rPr>
        <w:t>文件说明：</w:t>
      </w:r>
    </w:p>
    <w:p w14:paraId="6AC19DD4" w14:textId="77777777" w:rsidR="00ED6C5A" w:rsidRPr="00CE5ADC" w:rsidRDefault="00ED6C5A" w:rsidP="003D636A">
      <w:pPr>
        <w:rPr>
          <w:rFonts w:ascii="Times New Roman" w:eastAsia="仿宋" w:hAnsi="Times New Roman" w:cs="Times New Roman"/>
          <w:color w:val="000000" w:themeColor="text1"/>
          <w:szCs w:val="21"/>
        </w:rPr>
      </w:pPr>
    </w:p>
    <w:p w14:paraId="057A5BE6" w14:textId="4FB841D0" w:rsidR="00DA6CCC" w:rsidRPr="00CE5ADC" w:rsidRDefault="00DA6CCC" w:rsidP="003D636A">
      <w:pPr>
        <w:rPr>
          <w:rFonts w:ascii="Times New Roman" w:eastAsia="仿宋" w:hAnsi="Times New Roman" w:cs="Times New Roman"/>
          <w:color w:val="000000" w:themeColor="text1"/>
          <w:szCs w:val="21"/>
        </w:rPr>
      </w:pP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文件夹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 xml:space="preserve"> “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b.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程序代码与日志文件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 xml:space="preserve">” 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中各文件介绍：</w:t>
      </w:r>
    </w:p>
    <w:p w14:paraId="06F93949" w14:textId="23C62250" w:rsidR="00E403BA" w:rsidRPr="00CE5ADC" w:rsidRDefault="00E403BA" w:rsidP="003D636A">
      <w:pPr>
        <w:rPr>
          <w:rFonts w:ascii="Times New Roman" w:eastAsia="仿宋" w:hAnsi="Times New Roman" w:cs="Times New Roman"/>
          <w:color w:val="000000" w:themeColor="text1"/>
          <w:szCs w:val="21"/>
        </w:rPr>
      </w:pP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ab/>
        <w:t xml:space="preserve">Master.do 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为主文件，定义了宏变量，执行自定义的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programs</w:t>
      </w:r>
      <w:r w:rsidR="00701BA7" w:rsidRPr="00CE5ADC">
        <w:rPr>
          <w:rFonts w:ascii="Times New Roman" w:eastAsia="仿宋" w:hAnsi="Times New Roman" w:cs="Times New Roman"/>
          <w:color w:val="000000" w:themeColor="text1"/>
          <w:szCs w:val="21"/>
        </w:rPr>
        <w:t>。</w:t>
      </w:r>
      <w:r w:rsidR="00CC645B" w:rsidRPr="00CE5ADC">
        <w:rPr>
          <w:rFonts w:ascii="Times New Roman" w:eastAsia="仿宋" w:hAnsi="Times New Roman" w:cs="Times New Roman"/>
          <w:color w:val="000000" w:themeColor="text1"/>
          <w:szCs w:val="21"/>
        </w:rPr>
        <w:t>执行该文件即可复现正文和附录中所有图表。</w:t>
      </w:r>
    </w:p>
    <w:p w14:paraId="375DE3E0" w14:textId="372B83C1" w:rsidR="00E403BA" w:rsidRPr="00CE5ADC" w:rsidRDefault="00E403BA" w:rsidP="003D636A">
      <w:pPr>
        <w:rPr>
          <w:rFonts w:ascii="Times New Roman" w:eastAsia="仿宋" w:hAnsi="Times New Roman" w:cs="Times New Roman"/>
          <w:color w:val="000000" w:themeColor="text1"/>
          <w:szCs w:val="21"/>
        </w:rPr>
      </w:pP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ab/>
      </w:r>
      <w:bookmarkStart w:id="12" w:name="OLE_LINK24"/>
      <w:r w:rsidR="00701BA7" w:rsidRPr="00CE5ADC">
        <w:rPr>
          <w:rFonts w:ascii="Times New Roman" w:eastAsia="仿宋" w:hAnsi="Times New Roman" w:cs="Times New Roman"/>
          <w:color w:val="000000" w:themeColor="text1"/>
          <w:szCs w:val="21"/>
        </w:rPr>
        <w:t xml:space="preserve">Visit_Program_Main.do </w:t>
      </w:r>
      <w:r w:rsidR="00701BA7" w:rsidRPr="00CE5ADC">
        <w:rPr>
          <w:rFonts w:ascii="Times New Roman" w:eastAsia="仿宋" w:hAnsi="Times New Roman" w:cs="Times New Roman"/>
          <w:color w:val="000000" w:themeColor="text1"/>
          <w:szCs w:val="21"/>
        </w:rPr>
        <w:t>为副文件，定义了</w:t>
      </w:r>
      <w:bookmarkStart w:id="13" w:name="OLE_LINK25"/>
      <w:r w:rsidR="00701BA7" w:rsidRPr="00CE5ADC">
        <w:rPr>
          <w:rFonts w:ascii="Times New Roman" w:eastAsia="仿宋" w:hAnsi="Times New Roman" w:cs="Times New Roman"/>
          <w:color w:val="000000" w:themeColor="text1"/>
          <w:szCs w:val="21"/>
        </w:rPr>
        <w:t>正文涉及图表的</w:t>
      </w:r>
      <w:bookmarkEnd w:id="13"/>
      <w:r w:rsidR="00701BA7" w:rsidRPr="00CE5ADC">
        <w:rPr>
          <w:rFonts w:ascii="Times New Roman" w:eastAsia="仿宋" w:hAnsi="Times New Roman" w:cs="Times New Roman"/>
          <w:color w:val="000000" w:themeColor="text1"/>
          <w:szCs w:val="21"/>
        </w:rPr>
        <w:t>program</w:t>
      </w:r>
      <w:r w:rsidR="00701BA7" w:rsidRPr="00CE5ADC">
        <w:rPr>
          <w:rFonts w:ascii="Times New Roman" w:eastAsia="仿宋" w:hAnsi="Times New Roman" w:cs="Times New Roman"/>
          <w:color w:val="000000" w:themeColor="text1"/>
          <w:szCs w:val="21"/>
        </w:rPr>
        <w:t>的定义。</w:t>
      </w:r>
      <w:bookmarkEnd w:id="12"/>
    </w:p>
    <w:p w14:paraId="1B6A60DA" w14:textId="23A87E25" w:rsidR="00701BA7" w:rsidRPr="00CE5ADC" w:rsidRDefault="00D15411" w:rsidP="00701BA7">
      <w:pPr>
        <w:ind w:firstLine="420"/>
        <w:rPr>
          <w:rFonts w:ascii="Times New Roman" w:eastAsia="仿宋" w:hAnsi="Times New Roman" w:cs="Times New Roman"/>
          <w:color w:val="000000" w:themeColor="text1"/>
          <w:szCs w:val="21"/>
        </w:rPr>
      </w:pP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Visit_Program_Appendix</w:t>
      </w:r>
      <w:r w:rsidR="00701BA7" w:rsidRPr="00CE5ADC">
        <w:rPr>
          <w:rFonts w:ascii="Times New Roman" w:eastAsia="仿宋" w:hAnsi="Times New Roman" w:cs="Times New Roman"/>
          <w:color w:val="000000" w:themeColor="text1"/>
          <w:szCs w:val="21"/>
        </w:rPr>
        <w:t xml:space="preserve">.do </w:t>
      </w:r>
      <w:r w:rsidR="00701BA7" w:rsidRPr="00CE5ADC">
        <w:rPr>
          <w:rFonts w:ascii="Times New Roman" w:eastAsia="仿宋" w:hAnsi="Times New Roman" w:cs="Times New Roman"/>
          <w:color w:val="000000" w:themeColor="text1"/>
          <w:szCs w:val="21"/>
        </w:rPr>
        <w:t>为副文件，定义了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附录</w:t>
      </w:r>
      <w:r w:rsidR="00701BA7" w:rsidRPr="00CE5ADC">
        <w:rPr>
          <w:rFonts w:ascii="Times New Roman" w:eastAsia="仿宋" w:hAnsi="Times New Roman" w:cs="Times New Roman"/>
          <w:color w:val="000000" w:themeColor="text1"/>
          <w:szCs w:val="21"/>
        </w:rPr>
        <w:t>涉及图表的</w:t>
      </w:r>
      <w:r w:rsidR="00701BA7" w:rsidRPr="00CE5ADC">
        <w:rPr>
          <w:rFonts w:ascii="Times New Roman" w:eastAsia="仿宋" w:hAnsi="Times New Roman" w:cs="Times New Roman"/>
          <w:color w:val="000000" w:themeColor="text1"/>
          <w:szCs w:val="21"/>
        </w:rPr>
        <w:t>program</w:t>
      </w:r>
      <w:r w:rsidR="00701BA7" w:rsidRPr="00CE5ADC">
        <w:rPr>
          <w:rFonts w:ascii="Times New Roman" w:eastAsia="仿宋" w:hAnsi="Times New Roman" w:cs="Times New Roman"/>
          <w:color w:val="000000" w:themeColor="text1"/>
          <w:szCs w:val="21"/>
        </w:rPr>
        <w:t>的定义。</w:t>
      </w:r>
    </w:p>
    <w:p w14:paraId="11FC193A" w14:textId="0F607A00" w:rsidR="00FE2AB9" w:rsidRPr="00CE5ADC" w:rsidRDefault="00FE2AB9" w:rsidP="00701BA7">
      <w:pPr>
        <w:ind w:firstLine="420"/>
        <w:rPr>
          <w:rFonts w:ascii="Times New Roman" w:eastAsia="仿宋" w:hAnsi="Times New Roman" w:cs="Times New Roman"/>
          <w:color w:val="000000" w:themeColor="text1"/>
          <w:szCs w:val="21"/>
        </w:rPr>
      </w:pPr>
    </w:p>
    <w:p w14:paraId="033500C2" w14:textId="1A02B150" w:rsidR="00FE2AB9" w:rsidRPr="00CE5ADC" w:rsidRDefault="00FE2AB9" w:rsidP="00701BA7">
      <w:pPr>
        <w:ind w:firstLine="420"/>
        <w:rPr>
          <w:rFonts w:ascii="Times New Roman" w:eastAsia="仿宋" w:hAnsi="Times New Roman" w:cs="Times New Roman"/>
          <w:color w:val="000000" w:themeColor="text1"/>
          <w:szCs w:val="21"/>
        </w:rPr>
      </w:pPr>
      <w:bookmarkStart w:id="14" w:name="OLE_LINK26"/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 xml:space="preserve">Visit_Program_Main.log 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为正文涉及图表的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log file</w:t>
      </w:r>
      <w:bookmarkEnd w:id="14"/>
    </w:p>
    <w:p w14:paraId="17646578" w14:textId="04CACB88" w:rsidR="00FE2AB9" w:rsidRPr="00CE5ADC" w:rsidRDefault="00FE2AB9" w:rsidP="00FE2AB9">
      <w:pPr>
        <w:ind w:firstLine="420"/>
        <w:rPr>
          <w:rFonts w:ascii="Times New Roman" w:eastAsia="仿宋" w:hAnsi="Times New Roman" w:cs="Times New Roman"/>
          <w:color w:val="000000" w:themeColor="text1"/>
          <w:szCs w:val="21"/>
        </w:rPr>
      </w:pP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 xml:space="preserve">Visit_Program_Appendix.log 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为附录涉及图表的</w:t>
      </w:r>
      <w:r w:rsidRPr="00CE5ADC">
        <w:rPr>
          <w:rFonts w:ascii="Times New Roman" w:eastAsia="仿宋" w:hAnsi="Times New Roman" w:cs="Times New Roman"/>
          <w:color w:val="000000" w:themeColor="text1"/>
          <w:szCs w:val="21"/>
        </w:rPr>
        <w:t>log file</w:t>
      </w:r>
    </w:p>
    <w:p w14:paraId="7459136A" w14:textId="77777777" w:rsidR="00FE2AB9" w:rsidRPr="00CE5ADC" w:rsidRDefault="00FE2AB9" w:rsidP="00701BA7">
      <w:pPr>
        <w:ind w:firstLine="420"/>
        <w:rPr>
          <w:rFonts w:ascii="Times New Roman" w:eastAsia="仿宋" w:hAnsi="Times New Roman" w:cs="Times New Roman"/>
          <w:color w:val="000000" w:themeColor="text1"/>
          <w:szCs w:val="21"/>
        </w:rPr>
      </w:pPr>
    </w:p>
    <w:sectPr w:rsidR="00FE2AB9" w:rsidRPr="00CE5ADC" w:rsidSect="00CB510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13C44" w14:textId="77777777" w:rsidR="000C1E7F" w:rsidRDefault="000C1E7F" w:rsidP="006523E6">
      <w:r>
        <w:separator/>
      </w:r>
    </w:p>
  </w:endnote>
  <w:endnote w:type="continuationSeparator" w:id="0">
    <w:p w14:paraId="54B8620B" w14:textId="77777777" w:rsidR="000C1E7F" w:rsidRDefault="000C1E7F" w:rsidP="0065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ongti SC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00D76" w14:textId="77777777" w:rsidR="000C1E7F" w:rsidRDefault="000C1E7F" w:rsidP="006523E6">
      <w:r>
        <w:separator/>
      </w:r>
    </w:p>
  </w:footnote>
  <w:footnote w:type="continuationSeparator" w:id="0">
    <w:p w14:paraId="5D791729" w14:textId="77777777" w:rsidR="000C1E7F" w:rsidRDefault="000C1E7F" w:rsidP="00652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C497C"/>
    <w:multiLevelType w:val="hybridMultilevel"/>
    <w:tmpl w:val="B2DC57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0A"/>
    <w:rsid w:val="00000A8B"/>
    <w:rsid w:val="0002156E"/>
    <w:rsid w:val="00081570"/>
    <w:rsid w:val="000A0813"/>
    <w:rsid w:val="000B3797"/>
    <w:rsid w:val="000C1E7F"/>
    <w:rsid w:val="000E7ACF"/>
    <w:rsid w:val="000F7198"/>
    <w:rsid w:val="001108B6"/>
    <w:rsid w:val="0011446B"/>
    <w:rsid w:val="00136B0F"/>
    <w:rsid w:val="00144527"/>
    <w:rsid w:val="001524DD"/>
    <w:rsid w:val="00165937"/>
    <w:rsid w:val="00196D5E"/>
    <w:rsid w:val="001B52C6"/>
    <w:rsid w:val="001D60B2"/>
    <w:rsid w:val="00207A79"/>
    <w:rsid w:val="002235C7"/>
    <w:rsid w:val="0022471B"/>
    <w:rsid w:val="002433C6"/>
    <w:rsid w:val="00251B82"/>
    <w:rsid w:val="00257638"/>
    <w:rsid w:val="002631CB"/>
    <w:rsid w:val="002A2607"/>
    <w:rsid w:val="002B0FB0"/>
    <w:rsid w:val="002B2AC7"/>
    <w:rsid w:val="002B3E18"/>
    <w:rsid w:val="002B60BB"/>
    <w:rsid w:val="002C07AC"/>
    <w:rsid w:val="002C2B12"/>
    <w:rsid w:val="002E69FF"/>
    <w:rsid w:val="00301E30"/>
    <w:rsid w:val="00303C4F"/>
    <w:rsid w:val="00304AF8"/>
    <w:rsid w:val="00325412"/>
    <w:rsid w:val="00325924"/>
    <w:rsid w:val="00326068"/>
    <w:rsid w:val="00327993"/>
    <w:rsid w:val="003368AC"/>
    <w:rsid w:val="00340079"/>
    <w:rsid w:val="003961D0"/>
    <w:rsid w:val="003A7C6C"/>
    <w:rsid w:val="003B1E6F"/>
    <w:rsid w:val="003D636A"/>
    <w:rsid w:val="003E7C99"/>
    <w:rsid w:val="00405615"/>
    <w:rsid w:val="004145C1"/>
    <w:rsid w:val="00415F13"/>
    <w:rsid w:val="0043628E"/>
    <w:rsid w:val="00440B99"/>
    <w:rsid w:val="0044691F"/>
    <w:rsid w:val="00452E60"/>
    <w:rsid w:val="00470EE0"/>
    <w:rsid w:val="00472ABA"/>
    <w:rsid w:val="00475CC6"/>
    <w:rsid w:val="00480FBC"/>
    <w:rsid w:val="00490089"/>
    <w:rsid w:val="00490BCD"/>
    <w:rsid w:val="004B059B"/>
    <w:rsid w:val="004C762C"/>
    <w:rsid w:val="004D3754"/>
    <w:rsid w:val="004E4680"/>
    <w:rsid w:val="004E5219"/>
    <w:rsid w:val="004F0721"/>
    <w:rsid w:val="00503117"/>
    <w:rsid w:val="00521973"/>
    <w:rsid w:val="005543ED"/>
    <w:rsid w:val="00556C73"/>
    <w:rsid w:val="00562D0A"/>
    <w:rsid w:val="00595373"/>
    <w:rsid w:val="005A1D6B"/>
    <w:rsid w:val="005B1E9D"/>
    <w:rsid w:val="005D44B3"/>
    <w:rsid w:val="005E610D"/>
    <w:rsid w:val="005E74FA"/>
    <w:rsid w:val="005F4215"/>
    <w:rsid w:val="006041C7"/>
    <w:rsid w:val="0062381E"/>
    <w:rsid w:val="006248B6"/>
    <w:rsid w:val="00634E6F"/>
    <w:rsid w:val="006410F7"/>
    <w:rsid w:val="006523E6"/>
    <w:rsid w:val="00663B1A"/>
    <w:rsid w:val="00670CB5"/>
    <w:rsid w:val="006A08E7"/>
    <w:rsid w:val="006B1B67"/>
    <w:rsid w:val="006B48BB"/>
    <w:rsid w:val="006C183A"/>
    <w:rsid w:val="006D4339"/>
    <w:rsid w:val="006F21AE"/>
    <w:rsid w:val="00701BA7"/>
    <w:rsid w:val="00703417"/>
    <w:rsid w:val="0071184B"/>
    <w:rsid w:val="007623EE"/>
    <w:rsid w:val="00763773"/>
    <w:rsid w:val="0078772C"/>
    <w:rsid w:val="00790257"/>
    <w:rsid w:val="007E01B9"/>
    <w:rsid w:val="00832C69"/>
    <w:rsid w:val="00845017"/>
    <w:rsid w:val="00882C32"/>
    <w:rsid w:val="0089202D"/>
    <w:rsid w:val="008A7D83"/>
    <w:rsid w:val="008B340A"/>
    <w:rsid w:val="00907F22"/>
    <w:rsid w:val="009219C9"/>
    <w:rsid w:val="0092427B"/>
    <w:rsid w:val="00933B0B"/>
    <w:rsid w:val="009402C3"/>
    <w:rsid w:val="00945D0D"/>
    <w:rsid w:val="00947FC9"/>
    <w:rsid w:val="00976D71"/>
    <w:rsid w:val="00980121"/>
    <w:rsid w:val="00993D6E"/>
    <w:rsid w:val="009A25BF"/>
    <w:rsid w:val="009A5564"/>
    <w:rsid w:val="009B47E1"/>
    <w:rsid w:val="009C0CA1"/>
    <w:rsid w:val="00A0055D"/>
    <w:rsid w:val="00A11ACF"/>
    <w:rsid w:val="00A11E5D"/>
    <w:rsid w:val="00A2379A"/>
    <w:rsid w:val="00A54415"/>
    <w:rsid w:val="00A67869"/>
    <w:rsid w:val="00A72582"/>
    <w:rsid w:val="00A80272"/>
    <w:rsid w:val="00A92FBF"/>
    <w:rsid w:val="00A9638E"/>
    <w:rsid w:val="00AE2B89"/>
    <w:rsid w:val="00AE3B5D"/>
    <w:rsid w:val="00B30D6E"/>
    <w:rsid w:val="00B45815"/>
    <w:rsid w:val="00B5537A"/>
    <w:rsid w:val="00BB72CE"/>
    <w:rsid w:val="00BF08AD"/>
    <w:rsid w:val="00BF1DDA"/>
    <w:rsid w:val="00C23EC1"/>
    <w:rsid w:val="00C53754"/>
    <w:rsid w:val="00C62A5E"/>
    <w:rsid w:val="00C767FD"/>
    <w:rsid w:val="00C868A4"/>
    <w:rsid w:val="00C90847"/>
    <w:rsid w:val="00C92C34"/>
    <w:rsid w:val="00CB4AAF"/>
    <w:rsid w:val="00CB4C72"/>
    <w:rsid w:val="00CB510E"/>
    <w:rsid w:val="00CC645B"/>
    <w:rsid w:val="00CE2E85"/>
    <w:rsid w:val="00CE5ADC"/>
    <w:rsid w:val="00CF7225"/>
    <w:rsid w:val="00D15411"/>
    <w:rsid w:val="00D16C70"/>
    <w:rsid w:val="00D306D1"/>
    <w:rsid w:val="00D31A9B"/>
    <w:rsid w:val="00D32960"/>
    <w:rsid w:val="00D37924"/>
    <w:rsid w:val="00D64A48"/>
    <w:rsid w:val="00D74949"/>
    <w:rsid w:val="00D853B7"/>
    <w:rsid w:val="00DA6CCC"/>
    <w:rsid w:val="00DB7251"/>
    <w:rsid w:val="00DC4083"/>
    <w:rsid w:val="00DE6ADF"/>
    <w:rsid w:val="00DF4A34"/>
    <w:rsid w:val="00E2039C"/>
    <w:rsid w:val="00E208B7"/>
    <w:rsid w:val="00E346B2"/>
    <w:rsid w:val="00E403BA"/>
    <w:rsid w:val="00E45647"/>
    <w:rsid w:val="00E469DB"/>
    <w:rsid w:val="00E56BF7"/>
    <w:rsid w:val="00E832BE"/>
    <w:rsid w:val="00EC59B6"/>
    <w:rsid w:val="00ED6C5A"/>
    <w:rsid w:val="00F25F46"/>
    <w:rsid w:val="00F376B8"/>
    <w:rsid w:val="00F523E4"/>
    <w:rsid w:val="00F71A3C"/>
    <w:rsid w:val="00F86B2F"/>
    <w:rsid w:val="00F86C9F"/>
    <w:rsid w:val="00F92403"/>
    <w:rsid w:val="00FB01DE"/>
    <w:rsid w:val="00FE2AB9"/>
    <w:rsid w:val="00FE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093FB1"/>
  <w15:chartTrackingRefBased/>
  <w15:docId w15:val="{7F0F60ED-6FFC-1043-A189-C47DC3CC4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23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36A"/>
    <w:pPr>
      <w:ind w:firstLineChars="200" w:firstLine="420"/>
    </w:pPr>
  </w:style>
  <w:style w:type="paragraph" w:styleId="a4">
    <w:name w:val="footnote text"/>
    <w:basedOn w:val="a"/>
    <w:link w:val="a5"/>
    <w:uiPriority w:val="99"/>
    <w:semiHidden/>
    <w:unhideWhenUsed/>
    <w:rsid w:val="006523E6"/>
    <w:pPr>
      <w:widowControl/>
      <w:snapToGrid w:val="0"/>
      <w:jc w:val="left"/>
    </w:pPr>
    <w:rPr>
      <w:rFonts w:ascii="Times New Roman" w:eastAsia="Songti SC" w:hAnsi="Times New Roman" w:cs="Times New Roman (正文 CS 字体)"/>
      <w:kern w:val="0"/>
      <w:sz w:val="18"/>
      <w:szCs w:val="18"/>
    </w:rPr>
  </w:style>
  <w:style w:type="character" w:customStyle="1" w:styleId="a5">
    <w:name w:val="脚注文本 字符"/>
    <w:basedOn w:val="a0"/>
    <w:link w:val="a4"/>
    <w:uiPriority w:val="99"/>
    <w:semiHidden/>
    <w:rsid w:val="006523E6"/>
    <w:rPr>
      <w:rFonts w:ascii="Times New Roman" w:eastAsia="Songti SC" w:hAnsi="Times New Roman" w:cs="Times New Roman (正文 CS 字体)"/>
      <w:kern w:val="0"/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6523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庆丰 刘</dc:creator>
  <cp:keywords/>
  <dc:description/>
  <cp:lastModifiedBy>庆丰 刘</cp:lastModifiedBy>
  <cp:revision>13</cp:revision>
  <dcterms:created xsi:type="dcterms:W3CDTF">2024-07-24T13:05:00Z</dcterms:created>
  <dcterms:modified xsi:type="dcterms:W3CDTF">2024-07-24T13:16:00Z</dcterms:modified>
</cp:coreProperties>
</file>