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02CB" w14:textId="77777777" w:rsidR="007938C2" w:rsidRDefault="007938C2" w:rsidP="007938C2">
      <w:pPr>
        <w:spacing w:line="276" w:lineRule="auto"/>
        <w:jc w:val="center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说明文档</w:t>
      </w:r>
    </w:p>
    <w:p w14:paraId="39D4FCF7" w14:textId="77777777" w:rsidR="007938C2" w:rsidRDefault="007938C2" w:rsidP="007938C2">
      <w:pPr>
        <w:spacing w:line="276" w:lineRule="auto"/>
        <w:rPr>
          <w:rFonts w:ascii="仿宋" w:eastAsia="仿宋" w:hAnsi="仿宋" w:hint="eastAsia"/>
          <w:color w:val="0000FF"/>
        </w:rPr>
      </w:pPr>
      <w:r>
        <w:rPr>
          <w:rFonts w:ascii="仿宋" w:eastAsia="仿宋" w:hAnsi="仿宋" w:hint="eastAsia"/>
          <w:color w:val="0000FF"/>
        </w:rPr>
        <w:t>（一）文件说明</w:t>
      </w:r>
    </w:p>
    <w:p w14:paraId="3AF953B1" w14:textId="6AFA0292" w:rsidR="007938C2" w:rsidRDefault="007938C2" w:rsidP="007938C2">
      <w:pPr>
        <w:spacing w:line="276" w:lineRule="auto"/>
        <w:ind w:firstLineChars="200" w:firstLine="42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本论文使用的数据代码</w:t>
      </w:r>
      <w:r w:rsidR="000E246E">
        <w:rPr>
          <w:rFonts w:ascii="仿宋" w:eastAsia="仿宋" w:hAnsi="仿宋" w:hint="eastAsia"/>
        </w:rPr>
        <w:t>文件</w:t>
      </w:r>
      <w:r w:rsidR="00E92967">
        <w:rPr>
          <w:rFonts w:ascii="仿宋" w:eastAsia="仿宋" w:hAnsi="仿宋" w:hint="eastAsia"/>
        </w:rPr>
        <w:t>夹</w:t>
      </w:r>
      <w:r>
        <w:rPr>
          <w:rFonts w:ascii="仿宋" w:eastAsia="仿宋" w:hAnsi="仿宋" w:hint="eastAsia"/>
        </w:rPr>
        <w:t>命名为“</w:t>
      </w:r>
      <w:r>
        <w:rPr>
          <w:rFonts w:ascii="Times New Roman" w:eastAsia="仿宋" w:hAnsi="Times New Roman" w:hint="eastAsia"/>
        </w:rPr>
        <w:t>2024</w:t>
      </w:r>
      <w:r>
        <w:rPr>
          <w:rFonts w:ascii="仿宋" w:eastAsia="仿宋" w:hAnsi="仿宋" w:hint="eastAsia"/>
        </w:rPr>
        <w:t>-</w:t>
      </w:r>
      <w:r>
        <w:rPr>
          <w:rFonts w:ascii="Times New Roman" w:eastAsia="仿宋" w:hAnsi="Times New Roman" w:hint="eastAsia"/>
        </w:rPr>
        <w:t>00</w:t>
      </w:r>
      <w:r w:rsidR="000E246E">
        <w:rPr>
          <w:rFonts w:ascii="Times New Roman" w:eastAsia="仿宋" w:hAnsi="Times New Roman" w:hint="eastAsia"/>
        </w:rPr>
        <w:t>950</w:t>
      </w:r>
      <w:r w:rsidR="00E92967">
        <w:rPr>
          <w:rFonts w:ascii="仿宋" w:eastAsia="仿宋" w:hAnsi="仿宋" w:hint="eastAsia"/>
        </w:rPr>
        <w:t>_</w:t>
      </w:r>
      <w:r>
        <w:rPr>
          <w:rFonts w:ascii="仿宋" w:eastAsia="仿宋" w:hAnsi="仿宋" w:hint="eastAsia"/>
        </w:rPr>
        <w:t>数据”，里面有“</w:t>
      </w:r>
      <w:r>
        <w:rPr>
          <w:rFonts w:ascii="Times New Roman" w:eastAsia="仿宋" w:hAnsi="Times New Roman" w:hint="eastAsia"/>
        </w:rPr>
        <w:t>2024</w:t>
      </w:r>
      <w:r>
        <w:rPr>
          <w:rFonts w:ascii="仿宋" w:eastAsia="仿宋" w:hAnsi="仿宋" w:hint="eastAsia"/>
        </w:rPr>
        <w:t>-</w:t>
      </w:r>
      <w:r>
        <w:rPr>
          <w:rFonts w:ascii="Times New Roman" w:eastAsia="仿宋" w:hAnsi="Times New Roman" w:hint="eastAsia"/>
        </w:rPr>
        <w:t>00</w:t>
      </w:r>
      <w:r w:rsidR="000E246E">
        <w:rPr>
          <w:rFonts w:ascii="Times New Roman" w:eastAsia="仿宋" w:hAnsi="Times New Roman" w:hint="eastAsia"/>
        </w:rPr>
        <w:t>950</w:t>
      </w:r>
      <w:r w:rsidR="0071050E">
        <w:rPr>
          <w:rFonts w:ascii="仿宋" w:eastAsia="仿宋" w:hAnsi="仿宋" w:hint="eastAsia"/>
        </w:rPr>
        <w:t>_</w:t>
      </w:r>
      <w:r>
        <w:rPr>
          <w:rFonts w:ascii="仿宋" w:eastAsia="仿宋" w:hAnsi="仿宋" w:hint="eastAsia"/>
          <w:b/>
          <w:bCs/>
        </w:rPr>
        <w:t>程序代码</w:t>
      </w:r>
      <w:r w:rsidR="000E246E">
        <w:rPr>
          <w:rFonts w:ascii="仿宋" w:eastAsia="仿宋" w:hAnsi="仿宋" w:hint="eastAsia"/>
          <w:b/>
          <w:bCs/>
        </w:rPr>
        <w:t>.do</w:t>
      </w:r>
      <w:r>
        <w:rPr>
          <w:rFonts w:ascii="仿宋" w:eastAsia="仿宋" w:hAnsi="仿宋" w:hint="eastAsia"/>
        </w:rPr>
        <w:t>”、“</w:t>
      </w:r>
      <w:r>
        <w:rPr>
          <w:rFonts w:ascii="Times New Roman" w:eastAsia="仿宋" w:hAnsi="Times New Roman" w:hint="eastAsia"/>
        </w:rPr>
        <w:t>2024</w:t>
      </w:r>
      <w:r>
        <w:rPr>
          <w:rFonts w:ascii="仿宋" w:eastAsia="仿宋" w:hAnsi="仿宋" w:hint="eastAsia"/>
        </w:rPr>
        <w:t>-</w:t>
      </w:r>
      <w:r>
        <w:rPr>
          <w:rFonts w:ascii="Times New Roman" w:eastAsia="仿宋" w:hAnsi="Times New Roman" w:hint="eastAsia"/>
        </w:rPr>
        <w:t>00</w:t>
      </w:r>
      <w:r w:rsidR="000E246E">
        <w:rPr>
          <w:rFonts w:ascii="Times New Roman" w:eastAsia="仿宋" w:hAnsi="Times New Roman" w:hint="eastAsia"/>
        </w:rPr>
        <w:t>950</w:t>
      </w:r>
      <w:r w:rsidR="0071050E">
        <w:rPr>
          <w:rFonts w:ascii="仿宋" w:eastAsia="仿宋" w:hAnsi="仿宋" w:hint="eastAsia"/>
        </w:rPr>
        <w:t>_</w:t>
      </w:r>
      <w:r>
        <w:rPr>
          <w:rFonts w:ascii="仿宋" w:eastAsia="仿宋" w:hAnsi="仿宋" w:hint="eastAsia"/>
          <w:b/>
          <w:bCs/>
        </w:rPr>
        <w:t>日志文件</w:t>
      </w:r>
      <w:r>
        <w:rPr>
          <w:rFonts w:ascii="仿宋" w:eastAsia="仿宋" w:hAnsi="仿宋" w:hint="eastAsia"/>
        </w:rPr>
        <w:t>”</w:t>
      </w:r>
      <w:r w:rsidR="000E246E">
        <w:rPr>
          <w:rFonts w:ascii="仿宋" w:eastAsia="仿宋" w:hAnsi="仿宋" w:hint="eastAsia"/>
        </w:rPr>
        <w:t>文件夹</w:t>
      </w:r>
      <w:r w:rsidR="00E92967">
        <w:rPr>
          <w:rFonts w:ascii="仿宋" w:eastAsia="仿宋" w:hAnsi="仿宋" w:hint="eastAsia"/>
        </w:rPr>
        <w:t>和</w:t>
      </w:r>
      <w:r>
        <w:rPr>
          <w:rFonts w:ascii="仿宋" w:eastAsia="仿宋" w:hAnsi="仿宋" w:hint="eastAsia"/>
        </w:rPr>
        <w:t>“</w:t>
      </w:r>
      <w:r>
        <w:rPr>
          <w:rFonts w:ascii="Times New Roman" w:eastAsia="仿宋" w:hAnsi="Times New Roman" w:hint="eastAsia"/>
        </w:rPr>
        <w:t>2024</w:t>
      </w:r>
      <w:r>
        <w:rPr>
          <w:rFonts w:ascii="仿宋" w:eastAsia="仿宋" w:hAnsi="仿宋" w:hint="eastAsia"/>
        </w:rPr>
        <w:t>-</w:t>
      </w:r>
      <w:r>
        <w:rPr>
          <w:rFonts w:ascii="Times New Roman" w:eastAsia="仿宋" w:hAnsi="Times New Roman" w:hint="eastAsia"/>
        </w:rPr>
        <w:t>00</w:t>
      </w:r>
      <w:r w:rsidR="000E246E">
        <w:rPr>
          <w:rFonts w:ascii="Times New Roman" w:eastAsia="仿宋" w:hAnsi="Times New Roman" w:hint="eastAsia"/>
        </w:rPr>
        <w:t>950</w:t>
      </w:r>
      <w:r w:rsidR="0071050E">
        <w:rPr>
          <w:rFonts w:ascii="仿宋" w:eastAsia="仿宋" w:hAnsi="仿宋" w:hint="eastAsia"/>
        </w:rPr>
        <w:t>_</w:t>
      </w:r>
      <w:r>
        <w:rPr>
          <w:rFonts w:ascii="仿宋" w:eastAsia="仿宋" w:hAnsi="仿宋" w:hint="eastAsia"/>
          <w:b/>
          <w:bCs/>
        </w:rPr>
        <w:t>说明文档</w:t>
      </w:r>
      <w:r w:rsidR="000E246E">
        <w:rPr>
          <w:rFonts w:ascii="仿宋" w:eastAsia="仿宋" w:hAnsi="仿宋" w:hint="eastAsia"/>
          <w:b/>
          <w:bCs/>
        </w:rPr>
        <w:t>.docx</w:t>
      </w:r>
      <w:r>
        <w:rPr>
          <w:rFonts w:ascii="仿宋" w:eastAsia="仿宋" w:hAnsi="仿宋" w:hint="eastAsia"/>
        </w:rPr>
        <w:t>”</w:t>
      </w:r>
      <w:r w:rsidR="00E92967"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个部分。</w:t>
      </w:r>
    </w:p>
    <w:p w14:paraId="177BFB5D" w14:textId="1E1945B4" w:rsidR="000E246E" w:rsidRPr="000E246E" w:rsidRDefault="007938C2" w:rsidP="00DF2C87">
      <w:pPr>
        <w:wordWrap w:val="0"/>
        <w:spacing w:line="276" w:lineRule="auto"/>
        <w:ind w:firstLineChars="200" w:firstLine="42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</w:t>
      </w:r>
      <w:r>
        <w:rPr>
          <w:rFonts w:ascii="Times New Roman" w:eastAsia="仿宋" w:hAnsi="Times New Roman" w:hint="eastAsia"/>
        </w:rPr>
        <w:t>1</w:t>
      </w:r>
      <w:r>
        <w:rPr>
          <w:rFonts w:ascii="仿宋" w:eastAsia="仿宋" w:hAnsi="仿宋" w:hint="eastAsia"/>
        </w:rPr>
        <w:t>）“</w:t>
      </w:r>
      <w:r>
        <w:rPr>
          <w:rFonts w:ascii="Times New Roman" w:eastAsia="仿宋" w:hAnsi="Times New Roman" w:hint="eastAsia"/>
        </w:rPr>
        <w:t>2024</w:t>
      </w:r>
      <w:r>
        <w:rPr>
          <w:rFonts w:ascii="仿宋" w:eastAsia="仿宋" w:hAnsi="仿宋" w:hint="eastAsia"/>
        </w:rPr>
        <w:t>-</w:t>
      </w:r>
      <w:r>
        <w:rPr>
          <w:rFonts w:ascii="Times New Roman" w:eastAsia="仿宋" w:hAnsi="Times New Roman" w:hint="eastAsia"/>
        </w:rPr>
        <w:t>00</w:t>
      </w:r>
      <w:r w:rsidR="00BA066F">
        <w:rPr>
          <w:rFonts w:ascii="Times New Roman" w:eastAsia="仿宋" w:hAnsi="Times New Roman" w:hint="eastAsia"/>
        </w:rPr>
        <w:t>950</w:t>
      </w:r>
      <w:r w:rsidR="0071050E">
        <w:rPr>
          <w:rFonts w:ascii="仿宋" w:eastAsia="仿宋" w:hAnsi="仿宋" w:hint="eastAsia"/>
        </w:rPr>
        <w:t>_</w:t>
      </w:r>
      <w:r>
        <w:rPr>
          <w:rFonts w:ascii="仿宋" w:eastAsia="仿宋" w:hAnsi="仿宋" w:hint="eastAsia"/>
          <w:b/>
          <w:bCs/>
        </w:rPr>
        <w:t>程序代码</w:t>
      </w:r>
      <w:r w:rsidR="000E246E">
        <w:rPr>
          <w:rFonts w:ascii="仿宋" w:eastAsia="仿宋" w:hAnsi="仿宋" w:hint="eastAsia"/>
          <w:b/>
          <w:bCs/>
        </w:rPr>
        <w:t>.do</w:t>
      </w:r>
      <w:r>
        <w:rPr>
          <w:rFonts w:ascii="仿宋" w:eastAsia="仿宋" w:hAnsi="仿宋" w:hint="eastAsia"/>
        </w:rPr>
        <w:t>”</w:t>
      </w:r>
      <w:r w:rsidR="000E246E">
        <w:rPr>
          <w:rFonts w:ascii="仿宋" w:eastAsia="仿宋" w:hAnsi="仿宋" w:hint="eastAsia"/>
        </w:rPr>
        <w:t>是</w:t>
      </w:r>
      <w:r w:rsidR="002E6B7F">
        <w:rPr>
          <w:rFonts w:ascii="仿宋" w:eastAsia="仿宋" w:hAnsi="仿宋" w:hint="eastAsia"/>
        </w:rPr>
        <w:t>基准回归数据构建及</w:t>
      </w:r>
      <w:r w:rsidR="000E246E">
        <w:rPr>
          <w:rFonts w:ascii="仿宋" w:eastAsia="仿宋" w:hAnsi="仿宋" w:hint="eastAsia"/>
        </w:rPr>
        <w:t>全文所有图表的生成运行代码（按照正文顺序），依次为</w:t>
      </w:r>
      <w:r w:rsidR="00DF2C87">
        <w:rPr>
          <w:rFonts w:ascii="仿宋" w:eastAsia="仿宋" w:hAnsi="仿宋" w:hint="eastAsia"/>
        </w:rPr>
        <w:t>：</w:t>
      </w:r>
      <w:r w:rsidR="00DF2C87">
        <w:rPr>
          <w:rFonts w:ascii="Times New Roman" w:eastAsia="仿宋" w:hAnsi="Times New Roman" w:cs="Times New Roman" w:hint="eastAsia"/>
        </w:rPr>
        <w:t>正文的</w:t>
      </w:r>
      <w:r w:rsidR="000E246E" w:rsidRPr="00DF2C87">
        <w:rPr>
          <w:rFonts w:ascii="Times New Roman" w:eastAsia="仿宋" w:hAnsi="Times New Roman" w:cs="Times New Roman"/>
        </w:rPr>
        <w:t>表</w:t>
      </w:r>
      <w:r w:rsidR="000E246E" w:rsidRPr="00DF2C87">
        <w:rPr>
          <w:rFonts w:ascii="Times New Roman" w:eastAsia="仿宋" w:hAnsi="Times New Roman" w:cs="Times New Roman"/>
        </w:rPr>
        <w:t>1-</w:t>
      </w:r>
      <w:r w:rsidR="000E246E" w:rsidRPr="00DF2C87">
        <w:rPr>
          <w:rFonts w:ascii="Times New Roman" w:eastAsia="仿宋" w:hAnsi="Times New Roman" w:cs="Times New Roman"/>
        </w:rPr>
        <w:t>表</w:t>
      </w:r>
      <w:r w:rsidR="000E246E" w:rsidRPr="00DF2C87">
        <w:rPr>
          <w:rFonts w:ascii="Times New Roman" w:eastAsia="仿宋" w:hAnsi="Times New Roman" w:cs="Times New Roman"/>
        </w:rPr>
        <w:t>2</w:t>
      </w:r>
      <w:r w:rsidR="000E246E" w:rsidRPr="00DF2C87">
        <w:rPr>
          <w:rFonts w:ascii="Times New Roman" w:eastAsia="仿宋" w:hAnsi="Times New Roman" w:cs="Times New Roman"/>
        </w:rPr>
        <w:t>、附录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0E246E" w:rsidRPr="00DF2C87">
        <w:rPr>
          <w:rFonts w:ascii="Times New Roman" w:eastAsia="仿宋" w:hAnsi="Times New Roman" w:cs="Times New Roman"/>
        </w:rPr>
        <w:t>的图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0E246E" w:rsidRPr="00DF2C87">
        <w:rPr>
          <w:rFonts w:ascii="Times New Roman" w:eastAsia="仿宋" w:hAnsi="Times New Roman" w:cs="Times New Roman"/>
        </w:rPr>
        <w:t>1-</w:t>
      </w:r>
      <w:r w:rsidR="000E246E" w:rsidRPr="00DF2C87">
        <w:rPr>
          <w:rFonts w:ascii="Times New Roman" w:eastAsia="仿宋" w:hAnsi="Times New Roman" w:cs="Times New Roman"/>
        </w:rPr>
        <w:t>图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0E246E" w:rsidRPr="00DF2C87">
        <w:rPr>
          <w:rFonts w:ascii="Times New Roman" w:eastAsia="仿宋" w:hAnsi="Times New Roman" w:cs="Times New Roman"/>
        </w:rPr>
        <w:t>2</w:t>
      </w:r>
      <w:r w:rsidR="000E246E" w:rsidRPr="00DF2C87">
        <w:rPr>
          <w:rFonts w:ascii="Times New Roman" w:eastAsia="仿宋" w:hAnsi="Times New Roman" w:cs="Times New Roman"/>
        </w:rPr>
        <w:t>、</w:t>
      </w:r>
      <w:r w:rsidR="00DF2C87" w:rsidRPr="00DF2C87">
        <w:rPr>
          <w:rFonts w:ascii="Times New Roman" w:eastAsia="仿宋" w:hAnsi="Times New Roman" w:cs="Times New Roman"/>
        </w:rPr>
        <w:t>附录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DF2C87" w:rsidRPr="00DF2C87">
        <w:rPr>
          <w:rFonts w:ascii="Times New Roman" w:eastAsia="仿宋" w:hAnsi="Times New Roman" w:cs="Times New Roman"/>
        </w:rPr>
        <w:t>的</w:t>
      </w:r>
      <w:r w:rsidR="00DF2C87">
        <w:rPr>
          <w:rFonts w:ascii="Times New Roman" w:eastAsia="仿宋" w:hAnsi="Times New Roman" w:cs="Times New Roman" w:hint="eastAsia"/>
        </w:rPr>
        <w:t>表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DF2C87" w:rsidRPr="00DF2C87">
        <w:rPr>
          <w:rFonts w:ascii="Times New Roman" w:eastAsia="仿宋" w:hAnsi="Times New Roman" w:cs="Times New Roman"/>
        </w:rPr>
        <w:t>1</w:t>
      </w:r>
      <w:r w:rsidR="00DF2C87">
        <w:rPr>
          <w:rFonts w:ascii="Times New Roman" w:eastAsia="仿宋" w:hAnsi="Times New Roman" w:cs="Times New Roman" w:hint="eastAsia"/>
        </w:rPr>
        <w:t>-</w:t>
      </w:r>
      <w:r w:rsidR="00DF2C87">
        <w:rPr>
          <w:rFonts w:ascii="Times New Roman" w:eastAsia="仿宋" w:hAnsi="Times New Roman" w:cs="Times New Roman" w:hint="eastAsia"/>
        </w:rPr>
        <w:t>表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DF2C87">
        <w:rPr>
          <w:rFonts w:ascii="Times New Roman" w:eastAsia="仿宋" w:hAnsi="Times New Roman" w:cs="Times New Roman" w:hint="eastAsia"/>
        </w:rPr>
        <w:t>4</w:t>
      </w:r>
      <w:r w:rsidR="00DF2C87">
        <w:rPr>
          <w:rFonts w:ascii="Times New Roman" w:eastAsia="仿宋" w:hAnsi="Times New Roman" w:cs="Times New Roman" w:hint="eastAsia"/>
        </w:rPr>
        <w:t>、正文的表</w:t>
      </w:r>
      <w:r w:rsidR="00DF2C87">
        <w:rPr>
          <w:rFonts w:ascii="Times New Roman" w:eastAsia="仿宋" w:hAnsi="Times New Roman" w:cs="Times New Roman" w:hint="eastAsia"/>
        </w:rPr>
        <w:t>3-</w:t>
      </w:r>
      <w:r w:rsidR="00DF2C87">
        <w:rPr>
          <w:rFonts w:ascii="Times New Roman" w:eastAsia="仿宋" w:hAnsi="Times New Roman" w:cs="Times New Roman" w:hint="eastAsia"/>
        </w:rPr>
        <w:t>表</w:t>
      </w:r>
      <w:r w:rsidR="00DF2C87">
        <w:rPr>
          <w:rFonts w:ascii="Times New Roman" w:eastAsia="仿宋" w:hAnsi="Times New Roman" w:cs="Times New Roman" w:hint="eastAsia"/>
        </w:rPr>
        <w:t>6</w:t>
      </w:r>
      <w:r w:rsidR="00DF2C87">
        <w:rPr>
          <w:rFonts w:ascii="Times New Roman" w:eastAsia="仿宋" w:hAnsi="Times New Roman" w:cs="Times New Roman" w:hint="eastAsia"/>
        </w:rPr>
        <w:t>。</w:t>
      </w:r>
    </w:p>
    <w:p w14:paraId="5E619890" w14:textId="7A5985A7" w:rsidR="007938C2" w:rsidRPr="0071050E" w:rsidRDefault="007938C2" w:rsidP="0071050E">
      <w:pPr>
        <w:spacing w:line="276" w:lineRule="auto"/>
        <w:ind w:firstLineChars="200" w:firstLine="42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</w:t>
      </w:r>
      <w:r>
        <w:rPr>
          <w:rFonts w:ascii="Times New Roman" w:eastAsia="仿宋" w:hAnsi="Times New Roman" w:hint="eastAsia"/>
        </w:rPr>
        <w:t>2</w:t>
      </w:r>
      <w:r>
        <w:rPr>
          <w:rFonts w:ascii="仿宋" w:eastAsia="仿宋" w:hAnsi="仿宋" w:hint="eastAsia"/>
        </w:rPr>
        <w:t>）“</w:t>
      </w:r>
      <w:r>
        <w:rPr>
          <w:rFonts w:ascii="Times New Roman" w:eastAsia="仿宋" w:hAnsi="Times New Roman" w:hint="eastAsia"/>
        </w:rPr>
        <w:t>2024</w:t>
      </w:r>
      <w:r>
        <w:rPr>
          <w:rFonts w:ascii="仿宋" w:eastAsia="仿宋" w:hAnsi="仿宋" w:hint="eastAsia"/>
        </w:rPr>
        <w:t>-</w:t>
      </w:r>
      <w:r>
        <w:rPr>
          <w:rFonts w:ascii="Times New Roman" w:eastAsia="仿宋" w:hAnsi="Times New Roman" w:hint="eastAsia"/>
        </w:rPr>
        <w:t>00</w:t>
      </w:r>
      <w:r w:rsidR="00BA066F">
        <w:rPr>
          <w:rFonts w:ascii="Times New Roman" w:eastAsia="仿宋" w:hAnsi="Times New Roman" w:hint="eastAsia"/>
        </w:rPr>
        <w:t>950</w:t>
      </w:r>
      <w:r w:rsidR="0071050E">
        <w:rPr>
          <w:rFonts w:ascii="仿宋" w:eastAsia="仿宋" w:hAnsi="仿宋" w:hint="eastAsia"/>
        </w:rPr>
        <w:t>_</w:t>
      </w:r>
      <w:r>
        <w:rPr>
          <w:rFonts w:ascii="仿宋" w:eastAsia="仿宋" w:hAnsi="仿宋" w:hint="eastAsia"/>
          <w:b/>
          <w:bCs/>
        </w:rPr>
        <w:t>日志文件</w:t>
      </w:r>
      <w:r>
        <w:rPr>
          <w:rFonts w:ascii="仿宋" w:eastAsia="仿宋" w:hAnsi="仿宋" w:hint="eastAsia"/>
        </w:rPr>
        <w:t>”</w:t>
      </w:r>
      <w:r w:rsidR="0071050E">
        <w:rPr>
          <w:rFonts w:ascii="仿宋" w:eastAsia="仿宋" w:hAnsi="仿宋" w:hint="eastAsia"/>
        </w:rPr>
        <w:t>文件夹</w:t>
      </w:r>
      <w:r>
        <w:rPr>
          <w:rFonts w:ascii="仿宋" w:eastAsia="仿宋" w:hAnsi="仿宋" w:hint="eastAsia"/>
        </w:rPr>
        <w:t>中</w:t>
      </w:r>
      <w:r w:rsidR="00BA066F">
        <w:rPr>
          <w:rFonts w:ascii="仿宋" w:eastAsia="仿宋" w:hAnsi="仿宋" w:hint="eastAsia"/>
        </w:rPr>
        <w:t>依次为</w:t>
      </w:r>
      <w:r w:rsidR="00E92967" w:rsidRPr="00E92967">
        <w:rPr>
          <w:rFonts w:ascii="Times New Roman" w:eastAsia="仿宋" w:hAnsi="Times New Roman" w:cs="Times New Roman"/>
        </w:rPr>
        <w:t>stata_logfile.smcl</w:t>
      </w:r>
      <w:r w:rsidR="00E92967">
        <w:rPr>
          <w:rFonts w:ascii="仿宋" w:eastAsia="仿宋" w:hAnsi="仿宋" w:hint="eastAsia"/>
        </w:rPr>
        <w:t>、</w:t>
      </w:r>
      <w:r w:rsidR="00BA066F">
        <w:rPr>
          <w:rFonts w:ascii="Times New Roman" w:eastAsia="仿宋" w:hAnsi="Times New Roman" w:cs="Times New Roman" w:hint="eastAsia"/>
        </w:rPr>
        <w:t>正文的</w:t>
      </w:r>
      <w:r w:rsidR="00BA066F" w:rsidRPr="00DF2C87">
        <w:rPr>
          <w:rFonts w:ascii="Times New Roman" w:eastAsia="仿宋" w:hAnsi="Times New Roman" w:cs="Times New Roman"/>
        </w:rPr>
        <w:t>表</w:t>
      </w:r>
      <w:r w:rsidR="00BA066F">
        <w:rPr>
          <w:rFonts w:ascii="Times New Roman" w:eastAsia="仿宋" w:hAnsi="Times New Roman" w:cs="Times New Roman" w:hint="eastAsia"/>
        </w:rPr>
        <w:t>1</w:t>
      </w:r>
      <w:r w:rsidR="00BA066F" w:rsidRPr="00DF2C87">
        <w:rPr>
          <w:rFonts w:ascii="Times New Roman" w:eastAsia="仿宋" w:hAnsi="Times New Roman" w:cs="Times New Roman"/>
        </w:rPr>
        <w:t>-</w:t>
      </w:r>
      <w:r w:rsidR="00BA066F" w:rsidRPr="00DF2C87">
        <w:rPr>
          <w:rFonts w:ascii="Times New Roman" w:eastAsia="仿宋" w:hAnsi="Times New Roman" w:cs="Times New Roman"/>
        </w:rPr>
        <w:t>表</w:t>
      </w:r>
      <w:r w:rsidR="00BA066F">
        <w:rPr>
          <w:rFonts w:ascii="Times New Roman" w:eastAsia="仿宋" w:hAnsi="Times New Roman" w:cs="Times New Roman" w:hint="eastAsia"/>
        </w:rPr>
        <w:t>6</w:t>
      </w:r>
      <w:r w:rsidR="00BA066F">
        <w:rPr>
          <w:rFonts w:ascii="Times New Roman" w:eastAsia="仿宋" w:hAnsi="Times New Roman" w:cs="Times New Roman" w:hint="eastAsia"/>
        </w:rPr>
        <w:t>、</w:t>
      </w:r>
      <w:r w:rsidR="00BA066F" w:rsidRPr="00DF2C87">
        <w:rPr>
          <w:rFonts w:ascii="Times New Roman" w:eastAsia="仿宋" w:hAnsi="Times New Roman" w:cs="Times New Roman"/>
        </w:rPr>
        <w:t>附录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BA066F" w:rsidRPr="00DF2C87">
        <w:rPr>
          <w:rFonts w:ascii="Times New Roman" w:eastAsia="仿宋" w:hAnsi="Times New Roman" w:cs="Times New Roman"/>
        </w:rPr>
        <w:t>的</w:t>
      </w:r>
      <w:r w:rsidR="00BA066F">
        <w:rPr>
          <w:rFonts w:ascii="Times New Roman" w:eastAsia="仿宋" w:hAnsi="Times New Roman" w:cs="Times New Roman" w:hint="eastAsia"/>
        </w:rPr>
        <w:t>表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BA066F" w:rsidRPr="00DF2C87">
        <w:rPr>
          <w:rFonts w:ascii="Times New Roman" w:eastAsia="仿宋" w:hAnsi="Times New Roman" w:cs="Times New Roman"/>
        </w:rPr>
        <w:t>1</w:t>
      </w:r>
      <w:r w:rsidR="00BA066F">
        <w:rPr>
          <w:rFonts w:ascii="Times New Roman" w:eastAsia="仿宋" w:hAnsi="Times New Roman" w:cs="Times New Roman" w:hint="eastAsia"/>
        </w:rPr>
        <w:t>-</w:t>
      </w:r>
      <w:r w:rsidR="00BA066F">
        <w:rPr>
          <w:rFonts w:ascii="Times New Roman" w:eastAsia="仿宋" w:hAnsi="Times New Roman" w:cs="Times New Roman" w:hint="eastAsia"/>
        </w:rPr>
        <w:t>表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71050E">
        <w:rPr>
          <w:rFonts w:ascii="Times New Roman" w:eastAsia="仿宋" w:hAnsi="Times New Roman" w:cs="Times New Roman" w:hint="eastAsia"/>
        </w:rPr>
        <w:t>4</w:t>
      </w:r>
      <w:r w:rsidR="0071050E">
        <w:rPr>
          <w:rFonts w:ascii="Times New Roman" w:eastAsia="仿宋" w:hAnsi="Times New Roman" w:cs="Times New Roman" w:hint="eastAsia"/>
        </w:rPr>
        <w:t>和</w:t>
      </w:r>
      <w:r w:rsidR="00BA066F" w:rsidRPr="00DF2C87">
        <w:rPr>
          <w:rFonts w:ascii="Times New Roman" w:eastAsia="仿宋" w:hAnsi="Times New Roman" w:cs="Times New Roman"/>
        </w:rPr>
        <w:t>图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BA066F" w:rsidRPr="00DF2C87">
        <w:rPr>
          <w:rFonts w:ascii="Times New Roman" w:eastAsia="仿宋" w:hAnsi="Times New Roman" w:cs="Times New Roman"/>
        </w:rPr>
        <w:t>1-</w:t>
      </w:r>
      <w:r w:rsidR="00BA066F" w:rsidRPr="00DF2C87">
        <w:rPr>
          <w:rFonts w:ascii="Times New Roman" w:eastAsia="仿宋" w:hAnsi="Times New Roman" w:cs="Times New Roman"/>
        </w:rPr>
        <w:t>图</w:t>
      </w:r>
      <w:r w:rsidR="00C8507B" w:rsidRPr="00C8507B">
        <w:rPr>
          <w:rFonts w:ascii="Times New Roman" w:eastAsia="仿宋" w:hAnsi="Times New Roman" w:cs="Times New Roman"/>
        </w:rPr>
        <w:t>Ⅳ</w:t>
      </w:r>
      <w:r w:rsidR="00BA066F" w:rsidRPr="00DF2C87">
        <w:rPr>
          <w:rFonts w:ascii="Times New Roman" w:eastAsia="仿宋" w:hAnsi="Times New Roman" w:cs="Times New Roman"/>
        </w:rPr>
        <w:t>2</w:t>
      </w:r>
      <w:r w:rsidR="00BA066F">
        <w:rPr>
          <w:rFonts w:ascii="Times New Roman" w:eastAsia="仿宋" w:hAnsi="Times New Roman" w:cs="Times New Roman" w:hint="eastAsia"/>
        </w:rPr>
        <w:t>的运行结果。</w:t>
      </w:r>
    </w:p>
    <w:p w14:paraId="6126AA45" w14:textId="6255E324" w:rsidR="007938C2" w:rsidRDefault="007938C2" w:rsidP="007938C2">
      <w:pPr>
        <w:spacing w:line="276" w:lineRule="auto"/>
        <w:ind w:firstLineChars="200" w:firstLine="42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（</w:t>
      </w:r>
      <w:r>
        <w:rPr>
          <w:rFonts w:ascii="Times New Roman" w:eastAsia="仿宋" w:hAnsi="Times New Roman" w:hint="eastAsia"/>
        </w:rPr>
        <w:t>3</w:t>
      </w:r>
      <w:r>
        <w:rPr>
          <w:rFonts w:ascii="仿宋" w:eastAsia="仿宋" w:hAnsi="仿宋" w:hint="eastAsia"/>
        </w:rPr>
        <w:t>）“</w:t>
      </w:r>
      <w:r>
        <w:rPr>
          <w:rFonts w:ascii="Times New Roman" w:eastAsia="仿宋" w:hAnsi="Times New Roman" w:hint="eastAsia"/>
        </w:rPr>
        <w:t>2024</w:t>
      </w:r>
      <w:r>
        <w:rPr>
          <w:rFonts w:ascii="仿宋" w:eastAsia="仿宋" w:hAnsi="仿宋" w:hint="eastAsia"/>
        </w:rPr>
        <w:t>-</w:t>
      </w:r>
      <w:r>
        <w:rPr>
          <w:rFonts w:ascii="Times New Roman" w:eastAsia="仿宋" w:hAnsi="Times New Roman" w:hint="eastAsia"/>
        </w:rPr>
        <w:t>00</w:t>
      </w:r>
      <w:r w:rsidR="00316D1B">
        <w:rPr>
          <w:rFonts w:ascii="Times New Roman" w:eastAsia="仿宋" w:hAnsi="Times New Roman" w:hint="eastAsia"/>
        </w:rPr>
        <w:t>950</w:t>
      </w:r>
      <w:r w:rsidR="0071050E">
        <w:rPr>
          <w:rFonts w:ascii="仿宋" w:eastAsia="仿宋" w:hAnsi="仿宋" w:hint="eastAsia"/>
        </w:rPr>
        <w:t>_</w:t>
      </w:r>
      <w:r>
        <w:rPr>
          <w:rFonts w:ascii="仿宋" w:eastAsia="仿宋" w:hAnsi="仿宋" w:hint="eastAsia"/>
          <w:b/>
          <w:bCs/>
        </w:rPr>
        <w:t>说明文档</w:t>
      </w:r>
      <w:r>
        <w:rPr>
          <w:rFonts w:ascii="仿宋" w:eastAsia="仿宋" w:hAnsi="仿宋" w:hint="eastAsia"/>
        </w:rPr>
        <w:t>”即是本说明文档。</w:t>
      </w:r>
    </w:p>
    <w:p w14:paraId="235F10BB" w14:textId="77777777" w:rsidR="007938C2" w:rsidRDefault="007938C2" w:rsidP="007938C2">
      <w:pPr>
        <w:spacing w:line="276" w:lineRule="auto"/>
        <w:rPr>
          <w:rFonts w:ascii="仿宋" w:eastAsia="仿宋" w:hAnsi="仿宋" w:hint="eastAsia"/>
          <w:color w:val="0000FF"/>
        </w:rPr>
      </w:pPr>
      <w:r>
        <w:rPr>
          <w:rFonts w:ascii="仿宋" w:eastAsia="仿宋" w:hAnsi="仿宋" w:hint="eastAsia"/>
          <w:color w:val="0000FF"/>
        </w:rPr>
        <w:t>（二）数据来源</w:t>
      </w:r>
    </w:p>
    <w:p w14:paraId="11118C7C" w14:textId="39EDB394" w:rsidR="007938C2" w:rsidRDefault="007938C2" w:rsidP="007938C2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>
        <w:rPr>
          <w:rFonts w:ascii="仿宋" w:eastAsia="仿宋" w:hAnsi="仿宋" w:cs="Times New Roman"/>
          <w:color w:val="000000"/>
        </w:rPr>
        <w:t>本文使用的数据</w:t>
      </w:r>
      <w:r w:rsidR="0004166B">
        <w:rPr>
          <w:rFonts w:ascii="仿宋" w:eastAsia="仿宋" w:hAnsi="仿宋" w:cs="Times New Roman" w:hint="eastAsia"/>
          <w:color w:val="000000"/>
        </w:rPr>
        <w:t>主要</w:t>
      </w:r>
      <w:r>
        <w:rPr>
          <w:rFonts w:ascii="仿宋" w:eastAsia="仿宋" w:hAnsi="仿宋" w:cs="Times New Roman"/>
          <w:color w:val="000000"/>
        </w:rPr>
        <w:t>包括</w:t>
      </w:r>
      <w:r w:rsidR="005E0169">
        <w:rPr>
          <w:rFonts w:ascii="仿宋" w:eastAsia="仿宋" w:hAnsi="仿宋" w:cs="Times New Roman" w:hint="eastAsia"/>
          <w:color w:val="000000"/>
        </w:rPr>
        <w:t>三</w:t>
      </w:r>
      <w:r>
        <w:rPr>
          <w:rFonts w:ascii="仿宋" w:eastAsia="仿宋" w:hAnsi="仿宋" w:cs="Times New Roman"/>
          <w:color w:val="000000"/>
        </w:rPr>
        <w:t>部分：</w:t>
      </w:r>
    </w:p>
    <w:p w14:paraId="69472D83" w14:textId="0EB27812" w:rsidR="001D7EBC" w:rsidRDefault="007938C2" w:rsidP="001D7EBC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仿宋" w:eastAsia="仿宋" w:hAnsi="仿宋" w:cs="Times New Roman" w:hint="eastAsia"/>
          <w:color w:val="000000"/>
        </w:rPr>
        <w:t>（</w:t>
      </w:r>
      <w:r w:rsidRPr="0038693A">
        <w:rPr>
          <w:rFonts w:ascii="Times New Roman" w:eastAsia="仿宋" w:hAnsi="Times New Roman" w:cs="Times New Roman"/>
          <w:color w:val="000000"/>
        </w:rPr>
        <w:t>1</w:t>
      </w:r>
      <w:r>
        <w:rPr>
          <w:rFonts w:ascii="仿宋" w:eastAsia="仿宋" w:hAnsi="仿宋" w:cs="Times New Roman" w:hint="eastAsia"/>
          <w:color w:val="000000"/>
        </w:rPr>
        <w:t>）</w:t>
      </w:r>
      <w:bookmarkStart w:id="0" w:name="_Hlk178180604"/>
      <w:r w:rsidR="005E0169">
        <w:rPr>
          <w:rFonts w:ascii="仿宋" w:eastAsia="仿宋" w:hAnsi="仿宋" w:cs="Times New Roman" w:hint="eastAsia"/>
          <w:color w:val="000000"/>
        </w:rPr>
        <w:t>个债清理试点城市及其政策</w:t>
      </w:r>
      <w:r w:rsidR="0071050E">
        <w:rPr>
          <w:rFonts w:ascii="仿宋" w:eastAsia="仿宋" w:hAnsi="仿宋" w:cs="Times New Roman" w:hint="eastAsia"/>
          <w:color w:val="000000"/>
        </w:rPr>
        <w:t>开始</w:t>
      </w:r>
      <w:r w:rsidR="005E0169">
        <w:rPr>
          <w:rFonts w:ascii="仿宋" w:eastAsia="仿宋" w:hAnsi="仿宋" w:cs="Times New Roman" w:hint="eastAsia"/>
          <w:color w:val="000000"/>
        </w:rPr>
        <w:t>实施</w:t>
      </w:r>
      <w:r w:rsidR="0071050E">
        <w:rPr>
          <w:rFonts w:ascii="仿宋" w:eastAsia="仿宋" w:hAnsi="仿宋" w:cs="Times New Roman" w:hint="eastAsia"/>
          <w:color w:val="000000"/>
        </w:rPr>
        <w:t>的</w:t>
      </w:r>
      <w:r w:rsidR="005E0169">
        <w:rPr>
          <w:rFonts w:ascii="仿宋" w:eastAsia="仿宋" w:hAnsi="仿宋" w:cs="Times New Roman" w:hint="eastAsia"/>
          <w:color w:val="000000"/>
        </w:rPr>
        <w:t>年份</w:t>
      </w:r>
      <w:r w:rsidR="005C5D13">
        <w:rPr>
          <w:rFonts w:ascii="仿宋" w:eastAsia="仿宋" w:hAnsi="仿宋" w:cs="Times New Roman" w:hint="eastAsia"/>
          <w:color w:val="000000"/>
        </w:rPr>
        <w:t>。信息</w:t>
      </w:r>
      <w:r w:rsidR="005C5D13" w:rsidRPr="005C5D13">
        <w:rPr>
          <w:rFonts w:ascii="仿宋" w:eastAsia="仿宋" w:hAnsi="仿宋" w:cs="Times New Roman" w:hint="eastAsia"/>
          <w:color w:val="000000"/>
        </w:rPr>
        <w:t>由作者通过各新闻网站及当地政府、法院等官网手工整理。</w:t>
      </w:r>
      <w:r w:rsidR="005C5D13">
        <w:rPr>
          <w:rFonts w:ascii="仿宋" w:eastAsia="仿宋" w:hAnsi="仿宋" w:cs="Times New Roman" w:hint="eastAsia"/>
          <w:color w:val="000000"/>
        </w:rPr>
        <w:t>具体地，在百度搜索引擎上，以“个人债务集中清理”、“个人破产”为关键词进行搜索，人工阅读相关词条收集试点城市信息。搜索时间</w:t>
      </w:r>
      <w:r w:rsidR="005C5D13" w:rsidRPr="005C5D13">
        <w:rPr>
          <w:rFonts w:ascii="仿宋" w:eastAsia="仿宋" w:hAnsi="仿宋" w:cs="Times New Roman" w:hint="eastAsia"/>
          <w:color w:val="000000"/>
        </w:rPr>
        <w:t>截止</w:t>
      </w:r>
      <w:r w:rsidR="005C5D13">
        <w:rPr>
          <w:rFonts w:ascii="仿宋" w:eastAsia="仿宋" w:hAnsi="仿宋" w:cs="Times New Roman" w:hint="eastAsia"/>
          <w:color w:val="000000"/>
        </w:rPr>
        <w:t>到</w:t>
      </w:r>
      <w:r w:rsidR="005C5D13" w:rsidRPr="005C5D13">
        <w:rPr>
          <w:rFonts w:ascii="Times New Roman" w:eastAsia="仿宋" w:hAnsi="Times New Roman" w:cs="Times New Roman"/>
          <w:color w:val="000000"/>
        </w:rPr>
        <w:t>2025</w:t>
      </w:r>
      <w:r w:rsidR="005C5D13" w:rsidRPr="005C5D13">
        <w:rPr>
          <w:rFonts w:ascii="Times New Roman" w:eastAsia="仿宋" w:hAnsi="Times New Roman" w:cs="Times New Roman"/>
          <w:color w:val="000000"/>
        </w:rPr>
        <w:t>年</w:t>
      </w:r>
      <w:r w:rsidR="005C5D13" w:rsidRPr="005C5D13">
        <w:rPr>
          <w:rFonts w:ascii="Times New Roman" w:eastAsia="仿宋" w:hAnsi="Times New Roman" w:cs="Times New Roman"/>
          <w:color w:val="000000"/>
        </w:rPr>
        <w:t>6</w:t>
      </w:r>
      <w:r w:rsidR="005C5D13" w:rsidRPr="005C5D13">
        <w:rPr>
          <w:rFonts w:ascii="Times New Roman" w:eastAsia="仿宋" w:hAnsi="Times New Roman" w:cs="Times New Roman"/>
          <w:color w:val="000000"/>
        </w:rPr>
        <w:t>月</w:t>
      </w:r>
      <w:r w:rsidR="005C5D13">
        <w:rPr>
          <w:rFonts w:ascii="Times New Roman" w:eastAsia="仿宋" w:hAnsi="Times New Roman" w:cs="Times New Roman" w:hint="eastAsia"/>
          <w:color w:val="000000"/>
        </w:rPr>
        <w:t>。根据搜索结果可知，个债清理文件最早出台的时间可追溯到</w:t>
      </w:r>
      <w:r w:rsidR="005C5D13">
        <w:rPr>
          <w:rFonts w:ascii="Times New Roman" w:eastAsia="仿宋" w:hAnsi="Times New Roman" w:cs="Times New Roman" w:hint="eastAsia"/>
          <w:color w:val="000000"/>
        </w:rPr>
        <w:t>2019</w:t>
      </w:r>
      <w:r w:rsidR="005C5D13">
        <w:rPr>
          <w:rFonts w:ascii="Times New Roman" w:eastAsia="仿宋" w:hAnsi="Times New Roman" w:cs="Times New Roman" w:hint="eastAsia"/>
          <w:color w:val="000000"/>
        </w:rPr>
        <w:t>年，故本文以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2019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年的前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4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年与后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3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年，即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2015-2022</w:t>
      </w:r>
      <w:r w:rsidR="005C5D13" w:rsidRPr="005C5D13">
        <w:rPr>
          <w:rFonts w:ascii="Times New Roman" w:eastAsia="仿宋" w:hAnsi="Times New Roman" w:cs="Times New Roman" w:hint="eastAsia"/>
          <w:szCs w:val="21"/>
        </w:rPr>
        <w:t>年</w:t>
      </w:r>
      <w:r w:rsidR="005C5D13">
        <w:rPr>
          <w:rFonts w:ascii="Times New Roman" w:eastAsia="仿宋" w:hAnsi="Times New Roman" w:cs="Times New Roman" w:hint="eastAsia"/>
          <w:szCs w:val="21"/>
        </w:rPr>
        <w:t>为实证样本区间，其也能较好地满足数据可得性要求。</w:t>
      </w:r>
    </w:p>
    <w:p w14:paraId="377F30E8" w14:textId="38A116BE" w:rsidR="0038693A" w:rsidRDefault="0038693A" w:rsidP="001D7EBC">
      <w:pPr>
        <w:spacing w:line="276" w:lineRule="auto"/>
        <w:ind w:firstLineChars="200" w:firstLine="420"/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 w:hint="eastAsia"/>
          <w:szCs w:val="21"/>
        </w:rPr>
        <w:t>（</w:t>
      </w:r>
      <w:r>
        <w:rPr>
          <w:rFonts w:ascii="Times New Roman" w:eastAsia="仿宋" w:hAnsi="Times New Roman" w:cs="Times New Roman" w:hint="eastAsia"/>
          <w:szCs w:val="21"/>
        </w:rPr>
        <w:t>2</w:t>
      </w:r>
      <w:r>
        <w:rPr>
          <w:rFonts w:ascii="Times New Roman" w:eastAsia="仿宋" w:hAnsi="Times New Roman" w:cs="Times New Roman" w:hint="eastAsia"/>
          <w:szCs w:val="21"/>
        </w:rPr>
        <w:t>）</w:t>
      </w:r>
      <w:r w:rsidRPr="00547CDB">
        <w:rPr>
          <w:rFonts w:ascii="Times New Roman" w:eastAsia="仿宋" w:hAnsi="Times New Roman" w:cs="Times New Roman"/>
        </w:rPr>
        <w:t>中国工商注册企业数据</w:t>
      </w:r>
      <w:r>
        <w:rPr>
          <w:rFonts w:ascii="Times New Roman" w:eastAsia="仿宋" w:hAnsi="Times New Roman" w:cs="Times New Roman" w:hint="eastAsia"/>
        </w:rPr>
        <w:t>。本文被解释变量“科技创业活跃度”的构建主要依赖我国工商注册企业信息</w:t>
      </w:r>
      <w:r w:rsidR="00BB3811">
        <w:rPr>
          <w:rFonts w:ascii="Times New Roman" w:eastAsia="仿宋" w:hAnsi="Times New Roman" w:cs="Times New Roman" w:hint="eastAsia"/>
        </w:rPr>
        <w:t>。本文主要从</w:t>
      </w:r>
      <w:r w:rsidR="006E3BDC">
        <w:rPr>
          <w:rFonts w:ascii="Times New Roman" w:eastAsia="仿宋" w:hAnsi="Times New Roman" w:cs="Times New Roman" w:hint="eastAsia"/>
        </w:rPr>
        <w:t>EPS</w:t>
      </w:r>
      <w:r w:rsidR="006E3BDC">
        <w:rPr>
          <w:rFonts w:ascii="Times New Roman" w:eastAsia="仿宋" w:hAnsi="Times New Roman" w:cs="Times New Roman" w:hint="eastAsia"/>
        </w:rPr>
        <w:t>数据平台</w:t>
      </w:r>
      <w:r w:rsidR="00A272AF">
        <w:rPr>
          <w:rFonts w:ascii="Times New Roman" w:eastAsia="仿宋" w:hAnsi="Times New Roman" w:cs="Times New Roman" w:hint="eastAsia"/>
        </w:rPr>
        <w:t>（</w:t>
      </w:r>
      <w:r w:rsidR="00A272AF" w:rsidRPr="00A272AF">
        <w:rPr>
          <w:rFonts w:ascii="Times New Roman" w:eastAsia="仿宋" w:hAnsi="Times New Roman" w:cs="Times New Roman" w:hint="eastAsia"/>
        </w:rPr>
        <w:t>Express Professional Superior</w:t>
      </w:r>
      <w:r w:rsidR="00A272AF">
        <w:rPr>
          <w:rFonts w:ascii="Times New Roman" w:eastAsia="仿宋" w:hAnsi="Times New Roman" w:cs="Times New Roman" w:hint="eastAsia"/>
        </w:rPr>
        <w:t>）</w:t>
      </w:r>
      <w:r w:rsidR="00BB3811">
        <w:rPr>
          <w:rFonts w:ascii="Times New Roman" w:eastAsia="仿宋" w:hAnsi="Times New Roman" w:cs="Times New Roman" w:hint="eastAsia"/>
        </w:rPr>
        <w:t>获得该数据。</w:t>
      </w:r>
      <w:r w:rsidR="00F80CEE">
        <w:rPr>
          <w:rFonts w:ascii="Times New Roman" w:eastAsia="仿宋" w:hAnsi="Times New Roman" w:cs="Times New Roman" w:hint="eastAsia"/>
        </w:rPr>
        <w:t>该数据</w:t>
      </w:r>
      <w:r w:rsidR="007808AE">
        <w:rPr>
          <w:rFonts w:ascii="Times New Roman" w:eastAsia="仿宋" w:hAnsi="Times New Roman" w:cs="Times New Roman" w:hint="eastAsia"/>
        </w:rPr>
        <w:t>包含我国各省份（港、澳、台除外）中各个</w:t>
      </w:r>
      <w:r w:rsidR="0071050E">
        <w:rPr>
          <w:rFonts w:ascii="Times New Roman" w:eastAsia="仿宋" w:hAnsi="Times New Roman" w:cs="Times New Roman" w:hint="eastAsia"/>
        </w:rPr>
        <w:t>城</w:t>
      </w:r>
      <w:r w:rsidR="007808AE">
        <w:rPr>
          <w:rFonts w:ascii="Times New Roman" w:eastAsia="仿宋" w:hAnsi="Times New Roman" w:cs="Times New Roman" w:hint="eastAsia"/>
        </w:rPr>
        <w:t>市在每一年的企业工商注册登记信息，</w:t>
      </w:r>
      <w:r w:rsidR="005F2BCA">
        <w:rPr>
          <w:rFonts w:ascii="Times New Roman" w:eastAsia="仿宋" w:hAnsi="Times New Roman" w:cs="Times New Roman" w:hint="eastAsia"/>
        </w:rPr>
        <w:t>例如“企业名称”、“</w:t>
      </w:r>
      <w:r w:rsidR="005F2BCA" w:rsidRPr="005F2BCA">
        <w:rPr>
          <w:rFonts w:ascii="Times New Roman" w:eastAsia="仿宋" w:hAnsi="Times New Roman" w:cs="Times New Roman" w:hint="eastAsia"/>
        </w:rPr>
        <w:t>统一社会信用代码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经营状态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成立日期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注册资本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实缴资本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公司规模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经营范围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所属省份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所属城市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所属区县</w:t>
      </w:r>
      <w:r w:rsidR="005F2BCA">
        <w:rPr>
          <w:rFonts w:ascii="Times New Roman" w:eastAsia="仿宋" w:hAnsi="Times New Roman" w:cs="Times New Roman" w:hint="eastAsia"/>
        </w:rPr>
        <w:t>”、“</w:t>
      </w:r>
      <w:r w:rsidR="005F2BCA" w:rsidRPr="005F2BCA">
        <w:rPr>
          <w:rFonts w:ascii="Times New Roman" w:eastAsia="仿宋" w:hAnsi="Times New Roman" w:cs="Times New Roman" w:hint="eastAsia"/>
        </w:rPr>
        <w:t>一级行业分类</w:t>
      </w:r>
      <w:r w:rsidR="005F2BCA">
        <w:rPr>
          <w:rFonts w:ascii="Times New Roman" w:eastAsia="仿宋" w:hAnsi="Times New Roman" w:cs="Times New Roman" w:hint="eastAsia"/>
        </w:rPr>
        <w:t>”等</w:t>
      </w:r>
      <w:r w:rsidR="00B2697E">
        <w:rPr>
          <w:rFonts w:ascii="Times New Roman" w:eastAsia="仿宋" w:hAnsi="Times New Roman" w:cs="Times New Roman" w:hint="eastAsia"/>
        </w:rPr>
        <w:t>诸多字段。</w:t>
      </w:r>
      <w:r w:rsidR="0071050E">
        <w:rPr>
          <w:rFonts w:ascii="Times New Roman" w:eastAsia="仿宋" w:hAnsi="Times New Roman" w:cs="Times New Roman" w:hint="eastAsia"/>
        </w:rPr>
        <w:t>本文</w:t>
      </w:r>
      <w:r w:rsidR="00BC1280" w:rsidRPr="00BC1280">
        <w:rPr>
          <w:rFonts w:ascii="Times New Roman" w:eastAsia="仿宋" w:hAnsi="Times New Roman" w:cs="Times New Roman" w:hint="eastAsia"/>
        </w:rPr>
        <w:t>根据成立时间汇总城市各年的新注册企业数量</w:t>
      </w:r>
      <w:r w:rsidR="00BC1280">
        <w:rPr>
          <w:rFonts w:ascii="Times New Roman" w:eastAsia="仿宋" w:hAnsi="Times New Roman" w:cs="Times New Roman" w:hint="eastAsia"/>
        </w:rPr>
        <w:t>，当经营范围涵盖</w:t>
      </w:r>
      <w:r w:rsidR="00BC1280" w:rsidRPr="00547CDB">
        <w:rPr>
          <w:rFonts w:ascii="Times New Roman" w:eastAsia="仿宋" w:hAnsi="Times New Roman" w:cs="Times New Roman"/>
        </w:rPr>
        <w:t>医药制造、航空、航天器及设备制造、电子及通信设备制造、计算机及办公设备制造、医疗仪器设备及仪器仪表制造、信息化学品制造等</w:t>
      </w:r>
      <w:r w:rsidR="00BC1280" w:rsidRPr="00547CDB">
        <w:rPr>
          <w:rFonts w:ascii="Times New Roman" w:eastAsia="仿宋" w:hAnsi="Times New Roman" w:cs="Times New Roman"/>
        </w:rPr>
        <w:t>6</w:t>
      </w:r>
      <w:r w:rsidR="00BC1280" w:rsidRPr="00547CDB">
        <w:rPr>
          <w:rFonts w:ascii="Times New Roman" w:eastAsia="仿宋" w:hAnsi="Times New Roman" w:cs="Times New Roman"/>
        </w:rPr>
        <w:t>大类产业</w:t>
      </w:r>
      <w:r w:rsidR="00BC1280">
        <w:rPr>
          <w:rFonts w:ascii="Times New Roman" w:eastAsia="仿宋" w:hAnsi="Times New Roman" w:cs="Times New Roman" w:hint="eastAsia"/>
        </w:rPr>
        <w:t>的</w:t>
      </w:r>
      <w:r w:rsidR="00BC1280" w:rsidRPr="00547CDB">
        <w:rPr>
          <w:rFonts w:ascii="Times New Roman" w:eastAsia="仿宋" w:hAnsi="Times New Roman" w:cs="Times New Roman"/>
        </w:rPr>
        <w:t>设备制造与研发时</w:t>
      </w:r>
      <w:r w:rsidR="00BC1280">
        <w:rPr>
          <w:rFonts w:ascii="Times New Roman" w:eastAsia="仿宋" w:hAnsi="Times New Roman" w:cs="Times New Roman" w:hint="eastAsia"/>
        </w:rPr>
        <w:t>，</w:t>
      </w:r>
      <w:r w:rsidR="00EB5018">
        <w:rPr>
          <w:rFonts w:ascii="Times New Roman" w:eastAsia="仿宋" w:hAnsi="Times New Roman" w:cs="Times New Roman" w:hint="eastAsia"/>
        </w:rPr>
        <w:t>将企业认定为新创科技型企业。</w:t>
      </w:r>
    </w:p>
    <w:bookmarkEnd w:id="0"/>
    <w:p w14:paraId="323FFE60" w14:textId="47345E20" w:rsidR="007938C2" w:rsidRPr="00485C2E" w:rsidRDefault="00645F50" w:rsidP="00485C2E">
      <w:pPr>
        <w:spacing w:line="276" w:lineRule="auto"/>
        <w:ind w:firstLineChars="200" w:firstLine="420"/>
        <w:rPr>
          <w:rFonts w:ascii="仿宋" w:eastAsia="仿宋" w:hAnsi="仿宋" w:cs="Times New Roman" w:hint="eastAsia"/>
          <w:color w:val="000000"/>
        </w:rPr>
      </w:pPr>
      <w:r>
        <w:rPr>
          <w:rFonts w:ascii="仿宋" w:eastAsia="仿宋" w:hAnsi="仿宋" w:cs="Times New Roman" w:hint="eastAsia"/>
          <w:color w:val="000000"/>
        </w:rPr>
        <w:t>（</w:t>
      </w:r>
      <w:r>
        <w:rPr>
          <w:rFonts w:ascii="Times New Roman" w:eastAsia="仿宋" w:hAnsi="Times New Roman" w:cs="Times New Roman" w:hint="eastAsia"/>
          <w:color w:val="000000"/>
        </w:rPr>
        <w:t>3</w:t>
      </w:r>
      <w:r w:rsidRPr="00645F50">
        <w:rPr>
          <w:rFonts w:ascii="Times New Roman" w:eastAsia="仿宋" w:hAnsi="Times New Roman" w:cs="Times New Roman"/>
          <w:color w:val="000000"/>
        </w:rPr>
        <w:t>）</w:t>
      </w:r>
      <w:r w:rsidR="007938C2">
        <w:rPr>
          <w:rFonts w:ascii="仿宋" w:eastAsia="仿宋" w:hAnsi="仿宋" w:cs="Times New Roman"/>
          <w:color w:val="000000"/>
        </w:rPr>
        <w:t>各</w:t>
      </w:r>
      <w:r w:rsidR="007938C2">
        <w:rPr>
          <w:rFonts w:ascii="仿宋" w:eastAsia="仿宋" w:hAnsi="仿宋" w:cs="Times New Roman" w:hint="eastAsia"/>
          <w:color w:val="000000"/>
        </w:rPr>
        <w:t>地级</w:t>
      </w:r>
      <w:r w:rsidR="007938C2">
        <w:rPr>
          <w:rFonts w:ascii="仿宋" w:eastAsia="仿宋" w:hAnsi="仿宋" w:cs="Times New Roman"/>
          <w:color w:val="000000"/>
        </w:rPr>
        <w:t>市宏观经济数据来自</w:t>
      </w:r>
      <w:r w:rsidR="0071050E">
        <w:rPr>
          <w:rFonts w:ascii="仿宋" w:eastAsia="仿宋" w:hAnsi="仿宋" w:cs="Times New Roman" w:hint="eastAsia"/>
          <w:color w:val="000000"/>
        </w:rPr>
        <w:t>于</w:t>
      </w:r>
      <w:r w:rsidR="00CE2D43">
        <w:rPr>
          <w:rFonts w:ascii="仿宋" w:eastAsia="仿宋" w:hAnsi="仿宋" w:cs="Times New Roman" w:hint="eastAsia"/>
          <w:color w:val="000000"/>
        </w:rPr>
        <w:t>地方</w:t>
      </w:r>
      <w:r w:rsidR="007938C2">
        <w:rPr>
          <w:rFonts w:ascii="仿宋" w:eastAsia="仿宋" w:hAnsi="仿宋" w:cs="Times New Roman"/>
          <w:color w:val="000000"/>
        </w:rPr>
        <w:t>统计局</w:t>
      </w:r>
      <w:r w:rsidR="0091763C">
        <w:rPr>
          <w:rFonts w:ascii="仿宋" w:eastAsia="仿宋" w:hAnsi="仿宋" w:cs="Times New Roman" w:hint="eastAsia"/>
          <w:color w:val="000000"/>
        </w:rPr>
        <w:t>及</w:t>
      </w:r>
      <w:r w:rsidR="007938C2">
        <w:rPr>
          <w:rFonts w:ascii="仿宋" w:eastAsia="仿宋" w:hAnsi="仿宋" w:cs="Times New Roman"/>
          <w:color w:val="000000"/>
        </w:rPr>
        <w:t>各省</w:t>
      </w:r>
      <w:r w:rsidR="0071050E">
        <w:rPr>
          <w:rFonts w:ascii="仿宋" w:eastAsia="仿宋" w:hAnsi="仿宋" w:cs="Times New Roman" w:hint="eastAsia"/>
          <w:color w:val="000000"/>
        </w:rPr>
        <w:t>市</w:t>
      </w:r>
      <w:r w:rsidR="007938C2">
        <w:rPr>
          <w:rFonts w:ascii="仿宋" w:eastAsia="仿宋" w:hAnsi="仿宋" w:cs="Times New Roman"/>
          <w:color w:val="000000"/>
        </w:rPr>
        <w:t>统计年鉴</w:t>
      </w:r>
      <w:r w:rsidR="005B75A1">
        <w:rPr>
          <w:rFonts w:ascii="仿宋" w:eastAsia="仿宋" w:hAnsi="仿宋" w:cs="Times New Roman" w:hint="eastAsia"/>
          <w:color w:val="000000"/>
        </w:rPr>
        <w:t>等</w:t>
      </w:r>
      <w:r w:rsidR="007938C2">
        <w:rPr>
          <w:rFonts w:ascii="仿宋" w:eastAsia="仿宋" w:hAnsi="仿宋" w:cs="Times New Roman"/>
          <w:color w:val="000000"/>
        </w:rPr>
        <w:t>。</w:t>
      </w:r>
      <w:r>
        <w:rPr>
          <w:rFonts w:ascii="仿宋" w:eastAsia="仿宋" w:hAnsi="仿宋" w:cs="Times New Roman" w:hint="eastAsia"/>
          <w:color w:val="000000"/>
        </w:rPr>
        <w:t>全国法学一级博士点高校数量数据</w:t>
      </w:r>
      <w:r w:rsidR="00595D00">
        <w:rPr>
          <w:rFonts w:ascii="仿宋" w:eastAsia="仿宋" w:hAnsi="仿宋" w:cs="Times New Roman" w:hint="eastAsia"/>
          <w:color w:val="000000"/>
        </w:rPr>
        <w:t>来源于</w:t>
      </w:r>
      <w:r w:rsidR="00595D00" w:rsidRPr="00595D00">
        <w:rPr>
          <w:rFonts w:ascii="Times New Roman" w:eastAsia="仿宋" w:hAnsi="Times New Roman" w:cs="Times New Roman"/>
          <w:color w:val="000000"/>
        </w:rPr>
        <w:t>https://www.sohu.com/a/798600483_121124022</w:t>
      </w:r>
      <w:r w:rsidR="00595D00">
        <w:rPr>
          <w:rFonts w:ascii="仿宋" w:eastAsia="仿宋" w:hAnsi="仿宋" w:cs="Times New Roman" w:hint="eastAsia"/>
          <w:color w:val="000000"/>
        </w:rPr>
        <w:t>。</w:t>
      </w:r>
    </w:p>
    <w:p w14:paraId="34CA8BDE" w14:textId="53922622" w:rsidR="007938C2" w:rsidRPr="00097EB9" w:rsidRDefault="007938C2" w:rsidP="00097EB9">
      <w:pPr>
        <w:spacing w:line="276" w:lineRule="auto"/>
        <w:rPr>
          <w:rFonts w:ascii="仿宋" w:eastAsia="仿宋" w:hAnsi="仿宋" w:hint="eastAsia"/>
          <w:color w:val="0000FF"/>
        </w:rPr>
      </w:pPr>
      <w:r>
        <w:rPr>
          <w:rFonts w:ascii="Times New Roman" w:eastAsia="仿宋" w:hAnsi="Times New Roman" w:hint="eastAsia"/>
          <w:color w:val="0000FF"/>
        </w:rPr>
        <w:t>（三）</w:t>
      </w:r>
      <w:r>
        <w:rPr>
          <w:rFonts w:ascii="Times New Roman" w:eastAsia="仿宋" w:hAnsi="Times New Roman" w:hint="eastAsia"/>
          <w:color w:val="0000FF"/>
        </w:rPr>
        <w:t>Dofile</w:t>
      </w:r>
      <w:r>
        <w:rPr>
          <w:rFonts w:ascii="仿宋" w:eastAsia="仿宋" w:hAnsi="仿宋" w:hint="eastAsia"/>
          <w:color w:val="0000FF"/>
        </w:rPr>
        <w:t>里面使用的指标说明</w:t>
      </w:r>
    </w:p>
    <w:p w14:paraId="4791BE32" w14:textId="77777777" w:rsidR="007938C2" w:rsidRPr="007938C2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7938C2">
        <w:rPr>
          <w:rFonts w:ascii="Times New Roman" w:eastAsia="仿宋" w:hAnsi="Times New Roman" w:cs="Times New Roman"/>
        </w:rPr>
        <w:t>Newtech</w:t>
      </w:r>
      <w:r w:rsidRPr="007938C2">
        <w:rPr>
          <w:rFonts w:ascii="Times New Roman" w:eastAsia="仿宋" w:hAnsi="Times New Roman" w:cs="Times New Roman"/>
        </w:rPr>
        <w:t>：科技创业活跃度（新创科技企业数占城市新创企业总数的比重）；</w:t>
      </w:r>
    </w:p>
    <w:p w14:paraId="3D3A7010" w14:textId="2F90F5B2" w:rsidR="007938C2" w:rsidRPr="007938C2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7938C2">
        <w:rPr>
          <w:rFonts w:ascii="Times New Roman" w:eastAsia="仿宋" w:hAnsi="Times New Roman" w:cs="Times New Roman"/>
        </w:rPr>
        <w:t>Policy</w:t>
      </w:r>
      <w:r w:rsidRPr="007938C2">
        <w:rPr>
          <w:rFonts w:ascii="Times New Roman" w:eastAsia="仿宋" w:hAnsi="Times New Roman" w:cs="Times New Roman"/>
        </w:rPr>
        <w:t>：个债清理试点虚拟变量（若属于试点城市，在政策实施当年及之后的年份取值为</w:t>
      </w:r>
      <w:r w:rsidRPr="007938C2">
        <w:rPr>
          <w:rFonts w:ascii="Times New Roman" w:eastAsia="仿宋" w:hAnsi="Times New Roman" w:cs="Times New Roman"/>
        </w:rPr>
        <w:t>1</w:t>
      </w:r>
      <w:r w:rsidRPr="007938C2">
        <w:rPr>
          <w:rFonts w:ascii="Times New Roman" w:eastAsia="仿宋" w:hAnsi="Times New Roman" w:cs="Times New Roman"/>
        </w:rPr>
        <w:t>，否则为</w:t>
      </w:r>
      <w:r w:rsidRPr="007938C2">
        <w:rPr>
          <w:rFonts w:ascii="Times New Roman" w:eastAsia="仿宋" w:hAnsi="Times New Roman" w:cs="Times New Roman"/>
        </w:rPr>
        <w:t>0</w:t>
      </w:r>
      <w:r w:rsidRPr="007938C2">
        <w:rPr>
          <w:rFonts w:ascii="Times New Roman" w:eastAsia="仿宋" w:hAnsi="Times New Roman" w:cs="Times New Roman"/>
        </w:rPr>
        <w:t>；非试点城市在各年均取值为</w:t>
      </w:r>
      <w:r w:rsidRPr="007938C2">
        <w:rPr>
          <w:rFonts w:ascii="Times New Roman" w:eastAsia="仿宋" w:hAnsi="Times New Roman" w:cs="Times New Roman"/>
        </w:rPr>
        <w:t>0</w:t>
      </w:r>
      <w:r w:rsidRPr="007938C2">
        <w:rPr>
          <w:rFonts w:ascii="Times New Roman" w:eastAsia="仿宋" w:hAnsi="Times New Roman" w:cs="Times New Roman"/>
        </w:rPr>
        <w:t>）；</w:t>
      </w:r>
    </w:p>
    <w:p w14:paraId="05E9DEDF" w14:textId="22B346E3" w:rsidR="007938C2" w:rsidRPr="00114883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7938C2">
        <w:rPr>
          <w:rFonts w:ascii="Times New Roman" w:eastAsia="仿宋" w:hAnsi="Times New Roman" w:cs="Times New Roman"/>
        </w:rPr>
        <w:t>Avgdp</w:t>
      </w:r>
      <w:r w:rsidR="00CE46E7">
        <w:rPr>
          <w:rFonts w:ascii="Times New Roman" w:eastAsia="仿宋" w:hAnsi="Times New Roman" w:cs="Times New Roman" w:hint="eastAsia"/>
        </w:rPr>
        <w:t>：</w:t>
      </w:r>
      <w:r w:rsidRPr="007938C2">
        <w:rPr>
          <w:rFonts w:ascii="Times New Roman" w:eastAsia="仿宋" w:hAnsi="Times New Roman" w:cs="Times New Roman"/>
        </w:rPr>
        <w:t>城市人均地区生产总值（人均</w:t>
      </w:r>
      <w:r w:rsidRPr="007938C2">
        <w:rPr>
          <w:rFonts w:ascii="Times New Roman" w:eastAsia="仿宋" w:hAnsi="Times New Roman" w:cs="Times New Roman"/>
        </w:rPr>
        <w:t>G</w:t>
      </w:r>
      <w:r w:rsidRPr="00114883">
        <w:rPr>
          <w:rFonts w:ascii="Times New Roman" w:eastAsia="仿宋" w:hAnsi="Times New Roman" w:cs="Times New Roman"/>
        </w:rPr>
        <w:t>DP</w:t>
      </w:r>
      <w:r w:rsidR="001347C7" w:rsidRPr="00114883">
        <w:rPr>
          <w:rFonts w:ascii="Times New Roman" w:eastAsia="仿宋" w:hAnsi="Times New Roman" w:cs="Times New Roman" w:hint="eastAsia"/>
        </w:rPr>
        <w:t>+1</w:t>
      </w:r>
      <w:r w:rsidR="001347C7" w:rsidRPr="00114883">
        <w:rPr>
          <w:rFonts w:ascii="Times New Roman" w:eastAsia="仿宋" w:hAnsi="Times New Roman" w:cs="Times New Roman" w:hint="eastAsia"/>
        </w:rPr>
        <w:t>后</w:t>
      </w:r>
      <w:r w:rsidRPr="00114883">
        <w:rPr>
          <w:rFonts w:ascii="Times New Roman" w:eastAsia="仿宋" w:hAnsi="Times New Roman" w:cs="Times New Roman"/>
        </w:rPr>
        <w:t>的自然对数）；</w:t>
      </w:r>
    </w:p>
    <w:p w14:paraId="7817C84E" w14:textId="7CDC5AF2" w:rsidR="007938C2" w:rsidRPr="00114883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114883">
        <w:rPr>
          <w:rFonts w:ascii="Times New Roman" w:eastAsia="仿宋" w:hAnsi="Times New Roman" w:cs="Times New Roman"/>
        </w:rPr>
        <w:t>Secind</w:t>
      </w:r>
      <w:r w:rsidRPr="00114883">
        <w:rPr>
          <w:rFonts w:ascii="Times New Roman" w:eastAsia="仿宋" w:hAnsi="Times New Roman" w:cs="Times New Roman"/>
        </w:rPr>
        <w:t>：第二产业占比（第二产业增加值占</w:t>
      </w:r>
      <w:r w:rsidRPr="00114883">
        <w:rPr>
          <w:rFonts w:ascii="Times New Roman" w:eastAsia="仿宋" w:hAnsi="Times New Roman" w:cs="Times New Roman"/>
        </w:rPr>
        <w:t>GDP</w:t>
      </w:r>
      <w:r w:rsidRPr="00114883">
        <w:rPr>
          <w:rFonts w:ascii="Times New Roman" w:eastAsia="仿宋" w:hAnsi="Times New Roman" w:cs="Times New Roman"/>
        </w:rPr>
        <w:t>的比重）；</w:t>
      </w:r>
    </w:p>
    <w:p w14:paraId="436C5A7D" w14:textId="7666726F" w:rsidR="007938C2" w:rsidRPr="00114883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114883">
        <w:rPr>
          <w:rFonts w:ascii="Times New Roman" w:eastAsia="仿宋" w:hAnsi="Times New Roman" w:cs="Times New Roman"/>
        </w:rPr>
        <w:t>Thind</w:t>
      </w:r>
      <w:r w:rsidR="00CE46E7" w:rsidRPr="00114883">
        <w:rPr>
          <w:rFonts w:ascii="Times New Roman" w:eastAsia="仿宋" w:hAnsi="Times New Roman" w:cs="Times New Roman" w:hint="eastAsia"/>
        </w:rPr>
        <w:t>：</w:t>
      </w:r>
      <w:r w:rsidRPr="00114883">
        <w:rPr>
          <w:rFonts w:ascii="Times New Roman" w:eastAsia="仿宋" w:hAnsi="Times New Roman" w:cs="Times New Roman"/>
        </w:rPr>
        <w:t>第三产业占比（第三产业增加值占</w:t>
      </w:r>
      <w:r w:rsidRPr="00114883">
        <w:rPr>
          <w:rFonts w:ascii="Times New Roman" w:eastAsia="仿宋" w:hAnsi="Times New Roman" w:cs="Times New Roman"/>
        </w:rPr>
        <w:t>GDP</w:t>
      </w:r>
      <w:r w:rsidRPr="00114883">
        <w:rPr>
          <w:rFonts w:ascii="Times New Roman" w:eastAsia="仿宋" w:hAnsi="Times New Roman" w:cs="Times New Roman"/>
        </w:rPr>
        <w:t>的比重）；</w:t>
      </w:r>
    </w:p>
    <w:p w14:paraId="2ED83485" w14:textId="0B8EC75B" w:rsidR="007938C2" w:rsidRPr="00114883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114883">
        <w:rPr>
          <w:rFonts w:ascii="Times New Roman" w:eastAsia="仿宋" w:hAnsi="Times New Roman" w:cs="Times New Roman"/>
        </w:rPr>
        <w:t>People</w:t>
      </w:r>
      <w:r w:rsidRPr="00114883">
        <w:rPr>
          <w:rFonts w:ascii="Times New Roman" w:eastAsia="仿宋" w:hAnsi="Times New Roman" w:cs="Times New Roman"/>
        </w:rPr>
        <w:t>：人口规模（城市总人口</w:t>
      </w:r>
      <w:r w:rsidR="001347C7" w:rsidRPr="00114883">
        <w:rPr>
          <w:rFonts w:ascii="Times New Roman" w:eastAsia="仿宋" w:hAnsi="Times New Roman" w:cs="Times New Roman" w:hint="eastAsia"/>
        </w:rPr>
        <w:t>+1</w:t>
      </w:r>
      <w:r w:rsidR="001347C7" w:rsidRPr="00114883">
        <w:rPr>
          <w:rFonts w:ascii="Times New Roman" w:eastAsia="仿宋" w:hAnsi="Times New Roman" w:cs="Times New Roman" w:hint="eastAsia"/>
        </w:rPr>
        <w:t>后</w:t>
      </w:r>
      <w:r w:rsidRPr="00114883">
        <w:rPr>
          <w:rFonts w:ascii="Times New Roman" w:eastAsia="仿宋" w:hAnsi="Times New Roman" w:cs="Times New Roman"/>
        </w:rPr>
        <w:t>的自然对数）；</w:t>
      </w:r>
    </w:p>
    <w:p w14:paraId="37639441" w14:textId="03AADD72" w:rsidR="007938C2" w:rsidRPr="007938C2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114883">
        <w:rPr>
          <w:rFonts w:ascii="Times New Roman" w:eastAsia="仿宋" w:hAnsi="Times New Roman" w:cs="Times New Roman"/>
        </w:rPr>
        <w:t>Avegz</w:t>
      </w:r>
      <w:r w:rsidRPr="00114883">
        <w:rPr>
          <w:rFonts w:ascii="Times New Roman" w:eastAsia="仿宋" w:hAnsi="Times New Roman" w:cs="Times New Roman"/>
        </w:rPr>
        <w:t>：职工薪酬水平（在岗职工平均工资</w:t>
      </w:r>
      <w:r w:rsidR="001347C7" w:rsidRPr="00114883">
        <w:rPr>
          <w:rFonts w:ascii="Times New Roman" w:eastAsia="仿宋" w:hAnsi="Times New Roman" w:cs="Times New Roman" w:hint="eastAsia"/>
        </w:rPr>
        <w:t>+1</w:t>
      </w:r>
      <w:r w:rsidR="001347C7" w:rsidRPr="00114883">
        <w:rPr>
          <w:rFonts w:ascii="Times New Roman" w:eastAsia="仿宋" w:hAnsi="Times New Roman" w:cs="Times New Roman" w:hint="eastAsia"/>
        </w:rPr>
        <w:t>后</w:t>
      </w:r>
      <w:r w:rsidRPr="00114883">
        <w:rPr>
          <w:rFonts w:ascii="Times New Roman" w:eastAsia="仿宋" w:hAnsi="Times New Roman" w:cs="Times New Roman"/>
        </w:rPr>
        <w:t>的</w:t>
      </w:r>
      <w:r w:rsidRPr="007938C2">
        <w:rPr>
          <w:rFonts w:ascii="Times New Roman" w:eastAsia="仿宋" w:hAnsi="Times New Roman" w:cs="Times New Roman"/>
        </w:rPr>
        <w:t>自然对数）；</w:t>
      </w:r>
    </w:p>
    <w:p w14:paraId="023B5576" w14:textId="157BA037" w:rsidR="007938C2" w:rsidRPr="007938C2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7938C2">
        <w:rPr>
          <w:rFonts w:ascii="Times New Roman" w:eastAsia="仿宋" w:hAnsi="Times New Roman" w:cs="Times New Roman"/>
        </w:rPr>
        <w:t>Gover</w:t>
      </w:r>
      <w:r w:rsidRPr="007938C2">
        <w:rPr>
          <w:rFonts w:ascii="Times New Roman" w:eastAsia="仿宋" w:hAnsi="Times New Roman" w:cs="Times New Roman"/>
        </w:rPr>
        <w:t>：行政干预程度（地方财政支出占</w:t>
      </w:r>
      <w:r w:rsidRPr="007938C2">
        <w:rPr>
          <w:rFonts w:ascii="Times New Roman" w:eastAsia="仿宋" w:hAnsi="Times New Roman" w:cs="Times New Roman"/>
        </w:rPr>
        <w:t>GDP</w:t>
      </w:r>
      <w:r w:rsidRPr="007938C2">
        <w:rPr>
          <w:rFonts w:ascii="Times New Roman" w:eastAsia="仿宋" w:hAnsi="Times New Roman" w:cs="Times New Roman"/>
        </w:rPr>
        <w:t>的比重）；</w:t>
      </w:r>
    </w:p>
    <w:p w14:paraId="394A4D29" w14:textId="024B0034" w:rsidR="007938C2" w:rsidRPr="007938C2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7938C2">
        <w:rPr>
          <w:rFonts w:ascii="Times New Roman" w:eastAsia="仿宋" w:hAnsi="Times New Roman" w:cs="Times New Roman"/>
        </w:rPr>
        <w:lastRenderedPageBreak/>
        <w:t>Fdinv</w:t>
      </w:r>
      <w:r w:rsidR="00CE46E7">
        <w:rPr>
          <w:rFonts w:ascii="Times New Roman" w:eastAsia="仿宋" w:hAnsi="Times New Roman" w:cs="Times New Roman" w:hint="eastAsia"/>
        </w:rPr>
        <w:t>：</w:t>
      </w:r>
      <w:r w:rsidRPr="007938C2">
        <w:rPr>
          <w:rFonts w:ascii="Times New Roman" w:eastAsia="仿宋" w:hAnsi="Times New Roman" w:cs="Times New Roman"/>
        </w:rPr>
        <w:t>经济开放程度（实际使用外商直接投资额占</w:t>
      </w:r>
      <w:r w:rsidRPr="007938C2">
        <w:rPr>
          <w:rFonts w:ascii="Times New Roman" w:eastAsia="仿宋" w:hAnsi="Times New Roman" w:cs="Times New Roman"/>
        </w:rPr>
        <w:t>GDP</w:t>
      </w:r>
      <w:r w:rsidRPr="007938C2">
        <w:rPr>
          <w:rFonts w:ascii="Times New Roman" w:eastAsia="仿宋" w:hAnsi="Times New Roman" w:cs="Times New Roman"/>
        </w:rPr>
        <w:t>的比重）；</w:t>
      </w:r>
    </w:p>
    <w:p w14:paraId="727EE7B3" w14:textId="2522A2F5" w:rsidR="007938C2" w:rsidRPr="00BE7A67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7938C2">
        <w:rPr>
          <w:rFonts w:ascii="Times New Roman" w:eastAsia="仿宋" w:hAnsi="Times New Roman" w:cs="Times New Roman"/>
        </w:rPr>
        <w:t>Highedu</w:t>
      </w:r>
      <w:r w:rsidRPr="007938C2">
        <w:rPr>
          <w:rFonts w:ascii="Times New Roman" w:eastAsia="仿宋" w:hAnsi="Times New Roman" w:cs="Times New Roman"/>
        </w:rPr>
        <w:t>：人力资本水平</w:t>
      </w:r>
      <w:r w:rsidRPr="00BE7A67">
        <w:rPr>
          <w:rFonts w:ascii="Times New Roman" w:eastAsia="仿宋" w:hAnsi="Times New Roman" w:cs="Times New Roman"/>
        </w:rPr>
        <w:t>（</w:t>
      </w:r>
      <w:r w:rsidR="001347C7" w:rsidRPr="00BE7A67">
        <w:rPr>
          <w:rFonts w:ascii="Times New Roman" w:eastAsia="仿宋" w:hAnsi="Times New Roman" w:cs="Times New Roman" w:hint="eastAsia"/>
        </w:rPr>
        <w:t>每万人</w:t>
      </w:r>
      <w:r w:rsidRPr="00BE7A67">
        <w:rPr>
          <w:rFonts w:ascii="Times New Roman" w:eastAsia="仿宋" w:hAnsi="Times New Roman" w:cs="Times New Roman"/>
        </w:rPr>
        <w:t>在校大学生</w:t>
      </w:r>
      <w:r w:rsidR="001347C7" w:rsidRPr="00BE7A67">
        <w:rPr>
          <w:rFonts w:ascii="Times New Roman" w:eastAsia="仿宋" w:hAnsi="Times New Roman" w:cs="Times New Roman" w:hint="eastAsia"/>
        </w:rPr>
        <w:t>数量</w:t>
      </w:r>
      <w:r w:rsidRPr="00BE7A67">
        <w:rPr>
          <w:rFonts w:ascii="Times New Roman" w:eastAsia="仿宋" w:hAnsi="Times New Roman" w:cs="Times New Roman"/>
        </w:rPr>
        <w:t>占城市总人口的比重</w:t>
      </w:r>
      <w:r w:rsidRPr="00BE7A67">
        <w:rPr>
          <w:rFonts w:ascii="Times New Roman" w:eastAsia="仿宋" w:hAnsi="Times New Roman" w:cs="Times New Roman"/>
        </w:rPr>
        <w:t>)</w:t>
      </w:r>
      <w:r w:rsidRPr="00BE7A67">
        <w:rPr>
          <w:rFonts w:ascii="Times New Roman" w:eastAsia="仿宋" w:hAnsi="Times New Roman" w:cs="Times New Roman"/>
        </w:rPr>
        <w:t>；</w:t>
      </w:r>
    </w:p>
    <w:p w14:paraId="098BABA7" w14:textId="5EA31133" w:rsidR="007938C2" w:rsidRPr="007938C2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BE7A67">
        <w:rPr>
          <w:rFonts w:ascii="Times New Roman" w:eastAsia="仿宋" w:hAnsi="Times New Roman" w:cs="Times New Roman"/>
        </w:rPr>
        <w:t>Innoinvest</w:t>
      </w:r>
      <w:r w:rsidRPr="00BE7A67">
        <w:rPr>
          <w:rFonts w:ascii="Times New Roman" w:eastAsia="仿宋" w:hAnsi="Times New Roman" w:cs="Times New Roman"/>
        </w:rPr>
        <w:t>：政府创新投入（政府科技支出占地方财政支出的</w:t>
      </w:r>
      <w:r w:rsidRPr="007938C2">
        <w:rPr>
          <w:rFonts w:ascii="Times New Roman" w:eastAsia="仿宋" w:hAnsi="Times New Roman" w:cs="Times New Roman"/>
        </w:rPr>
        <w:t>比重）；</w:t>
      </w:r>
    </w:p>
    <w:p w14:paraId="4E44CF41" w14:textId="204BF7BC" w:rsidR="007938C2" w:rsidRPr="007938C2" w:rsidRDefault="007938C2" w:rsidP="00563057">
      <w:pPr>
        <w:ind w:firstLineChars="200" w:firstLine="420"/>
        <w:rPr>
          <w:rFonts w:ascii="Times New Roman" w:eastAsia="仿宋" w:hAnsi="Times New Roman" w:cs="Times New Roman"/>
        </w:rPr>
      </w:pPr>
      <w:r w:rsidRPr="007938C2">
        <w:rPr>
          <w:rFonts w:ascii="Times New Roman" w:eastAsia="仿宋" w:hAnsi="Times New Roman" w:cs="Times New Roman"/>
        </w:rPr>
        <w:t>Techpeo</w:t>
      </w:r>
      <w:r w:rsidRPr="007938C2">
        <w:rPr>
          <w:rFonts w:ascii="Times New Roman" w:eastAsia="仿宋" w:hAnsi="Times New Roman" w:cs="Times New Roman"/>
        </w:rPr>
        <w:t>：科技从业者规模（科研、技术服务和地质勘察业从业人员数与信息传输、计算机服务和软件业从业人员数之和占城市总从业人员的比重）</w:t>
      </w:r>
      <w:r w:rsidR="00EC0E4E">
        <w:rPr>
          <w:rFonts w:ascii="Times New Roman" w:eastAsia="仿宋" w:hAnsi="Times New Roman" w:cs="Times New Roman" w:hint="eastAsia"/>
        </w:rPr>
        <w:t>。</w:t>
      </w:r>
    </w:p>
    <w:p w14:paraId="4543616C" w14:textId="70DF1705" w:rsidR="00502BAD" w:rsidRPr="00502BAD" w:rsidRDefault="00502BAD" w:rsidP="00563057">
      <w:pPr>
        <w:ind w:firstLineChars="200" w:firstLine="420"/>
        <w:rPr>
          <w:rFonts w:ascii="Times New Roman" w:eastAsia="仿宋" w:hAnsi="Times New Roman" w:cs="Times New Roman"/>
        </w:rPr>
      </w:pPr>
    </w:p>
    <w:sectPr w:rsidR="00502BAD" w:rsidRPr="00502BA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E1472" w14:textId="77777777" w:rsidR="000C7598" w:rsidRDefault="000C7598" w:rsidP="007938C2">
      <w:pPr>
        <w:rPr>
          <w:rFonts w:hint="eastAsia"/>
        </w:rPr>
      </w:pPr>
      <w:r>
        <w:separator/>
      </w:r>
    </w:p>
  </w:endnote>
  <w:endnote w:type="continuationSeparator" w:id="0">
    <w:p w14:paraId="20F7132F" w14:textId="77777777" w:rsidR="000C7598" w:rsidRDefault="000C7598" w:rsidP="007938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10024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3E8B25" w14:textId="5C0BF788" w:rsidR="00C8507B" w:rsidRPr="00C8507B" w:rsidRDefault="00C8507B">
        <w:pPr>
          <w:pStyle w:val="af0"/>
          <w:jc w:val="center"/>
          <w:rPr>
            <w:rFonts w:ascii="Times New Roman" w:hAnsi="Times New Roman" w:cs="Times New Roman"/>
          </w:rPr>
        </w:pPr>
        <w:r w:rsidRPr="00C8507B">
          <w:rPr>
            <w:rFonts w:ascii="Times New Roman" w:hAnsi="Times New Roman" w:cs="Times New Roman"/>
          </w:rPr>
          <w:fldChar w:fldCharType="begin"/>
        </w:r>
        <w:r w:rsidRPr="00C8507B">
          <w:rPr>
            <w:rFonts w:ascii="Times New Roman" w:hAnsi="Times New Roman" w:cs="Times New Roman"/>
          </w:rPr>
          <w:instrText>PAGE   \* MERGEFORMAT</w:instrText>
        </w:r>
        <w:r w:rsidRPr="00C8507B">
          <w:rPr>
            <w:rFonts w:ascii="Times New Roman" w:hAnsi="Times New Roman" w:cs="Times New Roman"/>
          </w:rPr>
          <w:fldChar w:fldCharType="separate"/>
        </w:r>
        <w:r w:rsidRPr="00C8507B">
          <w:rPr>
            <w:rFonts w:ascii="Times New Roman" w:hAnsi="Times New Roman" w:cs="Times New Roman"/>
            <w:lang w:val="zh-CN"/>
          </w:rPr>
          <w:t>2</w:t>
        </w:r>
        <w:r w:rsidRPr="00C8507B">
          <w:rPr>
            <w:rFonts w:ascii="Times New Roman" w:hAnsi="Times New Roman" w:cs="Times New Roman"/>
          </w:rPr>
          <w:fldChar w:fldCharType="end"/>
        </w:r>
      </w:p>
    </w:sdtContent>
  </w:sdt>
  <w:p w14:paraId="1FD69775" w14:textId="77777777" w:rsidR="00C8507B" w:rsidRDefault="00C8507B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72334" w14:textId="77777777" w:rsidR="000C7598" w:rsidRDefault="000C7598" w:rsidP="007938C2">
      <w:pPr>
        <w:rPr>
          <w:rFonts w:hint="eastAsia"/>
        </w:rPr>
      </w:pPr>
      <w:r>
        <w:separator/>
      </w:r>
    </w:p>
  </w:footnote>
  <w:footnote w:type="continuationSeparator" w:id="0">
    <w:p w14:paraId="520B95AE" w14:textId="77777777" w:rsidR="000C7598" w:rsidRDefault="000C7598" w:rsidP="007938C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327"/>
    <w:rsid w:val="00005648"/>
    <w:rsid w:val="0004166B"/>
    <w:rsid w:val="00097EB9"/>
    <w:rsid w:val="000C7598"/>
    <w:rsid w:val="000E246E"/>
    <w:rsid w:val="00114883"/>
    <w:rsid w:val="001347C7"/>
    <w:rsid w:val="001469E5"/>
    <w:rsid w:val="00181327"/>
    <w:rsid w:val="001B5ECC"/>
    <w:rsid w:val="001D7EBC"/>
    <w:rsid w:val="001F7FE4"/>
    <w:rsid w:val="002E6B7F"/>
    <w:rsid w:val="00316D1B"/>
    <w:rsid w:val="00324709"/>
    <w:rsid w:val="003377BE"/>
    <w:rsid w:val="00352450"/>
    <w:rsid w:val="003530B8"/>
    <w:rsid w:val="0038693A"/>
    <w:rsid w:val="003F728D"/>
    <w:rsid w:val="00403DE5"/>
    <w:rsid w:val="00485C2E"/>
    <w:rsid w:val="004D0065"/>
    <w:rsid w:val="004F2D04"/>
    <w:rsid w:val="00502BAD"/>
    <w:rsid w:val="00563057"/>
    <w:rsid w:val="00595D00"/>
    <w:rsid w:val="005B75A1"/>
    <w:rsid w:val="005C5D13"/>
    <w:rsid w:val="005E0169"/>
    <w:rsid w:val="005F2BCA"/>
    <w:rsid w:val="00645F50"/>
    <w:rsid w:val="0065659D"/>
    <w:rsid w:val="006865EA"/>
    <w:rsid w:val="006D7962"/>
    <w:rsid w:val="006E3BDC"/>
    <w:rsid w:val="0071050E"/>
    <w:rsid w:val="007222D6"/>
    <w:rsid w:val="00754CC3"/>
    <w:rsid w:val="007808AE"/>
    <w:rsid w:val="00787DE1"/>
    <w:rsid w:val="007938C2"/>
    <w:rsid w:val="007A5943"/>
    <w:rsid w:val="007E3DB3"/>
    <w:rsid w:val="008518D9"/>
    <w:rsid w:val="008A0D4A"/>
    <w:rsid w:val="008B3C92"/>
    <w:rsid w:val="0091763C"/>
    <w:rsid w:val="0091782B"/>
    <w:rsid w:val="009A38C2"/>
    <w:rsid w:val="009D5B85"/>
    <w:rsid w:val="009F1492"/>
    <w:rsid w:val="00A04B77"/>
    <w:rsid w:val="00A272AF"/>
    <w:rsid w:val="00A30A24"/>
    <w:rsid w:val="00A60F2D"/>
    <w:rsid w:val="00B2697E"/>
    <w:rsid w:val="00B628F5"/>
    <w:rsid w:val="00B81439"/>
    <w:rsid w:val="00BA0179"/>
    <w:rsid w:val="00BA066F"/>
    <w:rsid w:val="00BB3811"/>
    <w:rsid w:val="00BC1280"/>
    <w:rsid w:val="00BE7A67"/>
    <w:rsid w:val="00BF5DD8"/>
    <w:rsid w:val="00C34CA6"/>
    <w:rsid w:val="00C359AF"/>
    <w:rsid w:val="00C8507B"/>
    <w:rsid w:val="00CE2D43"/>
    <w:rsid w:val="00CE46E7"/>
    <w:rsid w:val="00D10046"/>
    <w:rsid w:val="00D12771"/>
    <w:rsid w:val="00D226E4"/>
    <w:rsid w:val="00D569A3"/>
    <w:rsid w:val="00DF2C87"/>
    <w:rsid w:val="00DF38B6"/>
    <w:rsid w:val="00E230DB"/>
    <w:rsid w:val="00E92967"/>
    <w:rsid w:val="00EB5018"/>
    <w:rsid w:val="00EC0E4E"/>
    <w:rsid w:val="00F5622D"/>
    <w:rsid w:val="00F80CEE"/>
    <w:rsid w:val="00F924C2"/>
    <w:rsid w:val="00FA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128D39"/>
  <w15:chartTrackingRefBased/>
  <w15:docId w15:val="{3CEA9470-B18C-468D-B8E6-B7D34C8C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38C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132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1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132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132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132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132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13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13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13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132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1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1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132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132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132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13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13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13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13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1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132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13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13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1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1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1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1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1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132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938C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938C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93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938C2"/>
    <w:rPr>
      <w:sz w:val="18"/>
      <w:szCs w:val="18"/>
    </w:rPr>
  </w:style>
  <w:style w:type="character" w:styleId="af2">
    <w:name w:val="Hyperlink"/>
    <w:basedOn w:val="a0"/>
    <w:uiPriority w:val="99"/>
    <w:unhideWhenUsed/>
    <w:rsid w:val="007938C2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595D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669</Words>
  <Characters>825</Characters>
  <Application>Microsoft Office Word</Application>
  <DocSecurity>0</DocSecurity>
  <Lines>25</Lines>
  <Paragraphs>24</Paragraphs>
  <ScaleCrop>false</ScaleCrop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琳 王</dc:creator>
  <cp:keywords/>
  <dc:description/>
  <cp:lastModifiedBy>琳 王</cp:lastModifiedBy>
  <cp:revision>55</cp:revision>
  <dcterms:created xsi:type="dcterms:W3CDTF">2025-06-17T08:52:00Z</dcterms:created>
  <dcterms:modified xsi:type="dcterms:W3CDTF">2026-02-03T05:34:00Z</dcterms:modified>
</cp:coreProperties>
</file>