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DF116" w14:textId="197464D0" w:rsidR="00EF772F" w:rsidRPr="00F46F2D" w:rsidRDefault="00F46F2D" w:rsidP="00F46F2D">
      <w:pPr>
        <w:spacing w:line="240" w:lineRule="auto"/>
        <w:ind w:firstLine="420"/>
        <w:contextualSpacing/>
        <w:jc w:val="center"/>
        <w:rPr>
          <w:rFonts w:ascii="仿宋" w:eastAsia="仿宋" w:hAnsi="仿宋" w:cs="Times New Roman" w:hint="eastAsia"/>
          <w:b/>
          <w:bCs/>
          <w:color w:val="000000" w:themeColor="text1"/>
          <w:sz w:val="28"/>
          <w:szCs w:val="32"/>
        </w:rPr>
      </w:pPr>
      <w:r w:rsidRPr="00F46F2D">
        <w:rPr>
          <w:rFonts w:ascii="仿宋" w:eastAsia="仿宋" w:hAnsi="仿宋" w:hint="eastAsia"/>
          <w:b/>
          <w:bCs/>
          <w:color w:val="000000" w:themeColor="text1"/>
          <w:sz w:val="28"/>
          <w:szCs w:val="28"/>
        </w:rPr>
        <w:t>本文</w:t>
      </w:r>
      <w:r w:rsidR="00B2288E" w:rsidRPr="00F46F2D">
        <w:rPr>
          <w:rFonts w:ascii="仿宋" w:eastAsia="仿宋" w:hAnsi="仿宋" w:cs="Times New Roman" w:hint="eastAsia"/>
          <w:b/>
          <w:bCs/>
          <w:color w:val="000000" w:themeColor="text1"/>
          <w:sz w:val="28"/>
          <w:szCs w:val="32"/>
        </w:rPr>
        <w:t>变量</w:t>
      </w:r>
      <w:r w:rsidR="00153880" w:rsidRPr="00F46F2D">
        <w:rPr>
          <w:rFonts w:ascii="仿宋" w:eastAsia="仿宋" w:hAnsi="仿宋" w:cs="Times New Roman" w:hint="eastAsia"/>
          <w:b/>
          <w:bCs/>
          <w:color w:val="000000" w:themeColor="text1"/>
          <w:sz w:val="28"/>
          <w:szCs w:val="32"/>
        </w:rPr>
        <w:t>定义</w:t>
      </w:r>
      <w:r w:rsidR="004B424E">
        <w:rPr>
          <w:rFonts w:ascii="仿宋" w:eastAsia="仿宋" w:hAnsi="仿宋" w:cs="Times New Roman" w:hint="eastAsia"/>
          <w:b/>
          <w:bCs/>
          <w:color w:val="000000" w:themeColor="text1"/>
          <w:sz w:val="28"/>
          <w:szCs w:val="32"/>
        </w:rPr>
        <w:t>、</w:t>
      </w:r>
      <w:r w:rsidR="00A0716B" w:rsidRPr="00F46F2D">
        <w:rPr>
          <w:rFonts w:ascii="仿宋" w:eastAsia="仿宋" w:hAnsi="仿宋" w:cs="Times New Roman" w:hint="eastAsia"/>
          <w:b/>
          <w:bCs/>
          <w:color w:val="000000" w:themeColor="text1"/>
          <w:sz w:val="28"/>
          <w:szCs w:val="32"/>
        </w:rPr>
        <w:t>数据</w:t>
      </w:r>
      <w:r w:rsidR="004B424E">
        <w:rPr>
          <w:rFonts w:ascii="仿宋" w:eastAsia="仿宋" w:hAnsi="仿宋" w:cs="Times New Roman" w:hint="eastAsia"/>
          <w:b/>
          <w:bCs/>
          <w:color w:val="000000" w:themeColor="text1"/>
          <w:sz w:val="28"/>
          <w:szCs w:val="32"/>
        </w:rPr>
        <w:t>处理与</w:t>
      </w:r>
      <w:r w:rsidR="00A0716B" w:rsidRPr="00F46F2D">
        <w:rPr>
          <w:rFonts w:ascii="仿宋" w:eastAsia="仿宋" w:hAnsi="仿宋" w:cs="Times New Roman" w:hint="eastAsia"/>
          <w:b/>
          <w:bCs/>
          <w:color w:val="000000" w:themeColor="text1"/>
          <w:sz w:val="28"/>
          <w:szCs w:val="32"/>
        </w:rPr>
        <w:t>来源</w:t>
      </w:r>
    </w:p>
    <w:p w14:paraId="2916DAA1" w14:textId="46010E59" w:rsidR="00A0716B" w:rsidRPr="00DB3F75" w:rsidRDefault="00B2288E" w:rsidP="0064745A">
      <w:pPr>
        <w:spacing w:line="240" w:lineRule="auto"/>
        <w:ind w:firstLine="420"/>
        <w:contextualSpacing/>
        <w:jc w:val="both"/>
        <w:rPr>
          <w:rFonts w:eastAsia="仿宋" w:cs="Times New Roman"/>
          <w:color w:val="000000" w:themeColor="text1"/>
          <w:szCs w:val="22"/>
        </w:rPr>
      </w:pPr>
      <w:r w:rsidRPr="00DB3F75">
        <w:rPr>
          <w:rFonts w:eastAsia="仿宋" w:cs="Times New Roman"/>
          <w:color w:val="000000" w:themeColor="text1"/>
          <w:szCs w:val="22"/>
        </w:rPr>
        <w:t>1.</w:t>
      </w:r>
      <w:r w:rsidR="00A0716B" w:rsidRPr="00DB3F75">
        <w:rPr>
          <w:rFonts w:eastAsia="仿宋" w:cs="Times New Roman" w:hint="eastAsia"/>
          <w:color w:val="000000" w:themeColor="text1"/>
          <w:szCs w:val="22"/>
        </w:rPr>
        <w:t>城考</w:t>
      </w:r>
      <w:r w:rsidR="000B4EE3" w:rsidRPr="00DB3F75">
        <w:rPr>
          <w:rFonts w:eastAsia="仿宋" w:cs="Times New Roman" w:hint="eastAsia"/>
          <w:color w:val="000000" w:themeColor="text1"/>
          <w:szCs w:val="22"/>
        </w:rPr>
        <w:t>排名</w:t>
      </w:r>
      <w:r w:rsidR="00710A89" w:rsidRPr="00DB3F75">
        <w:rPr>
          <w:rFonts w:eastAsia="仿宋" w:cs="Times New Roman" w:hint="eastAsia"/>
          <w:color w:val="000000" w:themeColor="text1"/>
          <w:szCs w:val="22"/>
        </w:rPr>
        <w:t>变化指标</w:t>
      </w:r>
      <w:r w:rsidR="00F97702">
        <w:rPr>
          <w:rFonts w:eastAsia="仿宋" w:cs="Times New Roman" w:hint="eastAsia"/>
          <w:color w:val="000000" w:themeColor="text1"/>
          <w:szCs w:val="22"/>
        </w:rPr>
        <w:t>定义如下：</w:t>
      </w:r>
    </w:p>
    <w:p w14:paraId="174720D1" w14:textId="09817966" w:rsidR="00214298" w:rsidRPr="00DB3F75" w:rsidRDefault="00214298" w:rsidP="00F97702">
      <w:pPr>
        <w:spacing w:line="240" w:lineRule="auto"/>
        <w:jc w:val="center"/>
        <w:rPr>
          <w:rFonts w:eastAsia="仿宋"/>
          <w:color w:val="000000" w:themeColor="text1"/>
        </w:rPr>
      </w:pPr>
      <w:r w:rsidRPr="00DB3F75">
        <w:rPr>
          <w:color w:val="000000" w:themeColor="text1"/>
          <w:position w:val="-30"/>
        </w:rPr>
        <w:object w:dxaOrig="2700" w:dyaOrig="639" w14:anchorId="2E3C9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35pt;height:32.25pt" o:ole="">
            <v:imagedata r:id="rId8" o:title=""/>
          </v:shape>
          <o:OLEObject Type="Embed" ProgID="Equation.DSMT4" ShapeID="_x0000_i1091" DrawAspect="Content" ObjectID="_1821556890" r:id="rId9"/>
        </w:object>
      </w:r>
    </w:p>
    <w:p w14:paraId="7637F0E7" w14:textId="44F1DF5E" w:rsidR="00214298" w:rsidRDefault="00214298" w:rsidP="00214298">
      <w:pPr>
        <w:spacing w:line="240" w:lineRule="auto"/>
        <w:ind w:firstLine="420"/>
        <w:contextualSpacing/>
        <w:jc w:val="both"/>
        <w:rPr>
          <w:rFonts w:eastAsia="仿宋"/>
          <w:bCs/>
          <w:color w:val="000000" w:themeColor="text1"/>
        </w:rPr>
      </w:pPr>
      <w:r w:rsidRPr="00DB3F75">
        <w:rPr>
          <w:rFonts w:eastAsia="仿宋" w:hint="eastAsia"/>
          <w:bCs/>
          <w:color w:val="000000" w:themeColor="text1"/>
        </w:rPr>
        <w:t>其中，下标</w:t>
      </w:r>
      <w:r w:rsidRPr="00DB3F75">
        <w:rPr>
          <w:rFonts w:eastAsia="仿宋" w:hint="eastAsia"/>
          <w:i/>
          <w:iCs/>
          <w:color w:val="000000" w:themeColor="text1"/>
        </w:rPr>
        <w:t>c</w:t>
      </w:r>
      <w:r w:rsidRPr="00DB3F75">
        <w:rPr>
          <w:rFonts w:eastAsia="仿宋" w:hint="eastAsia"/>
          <w:color w:val="000000" w:themeColor="text1"/>
        </w:rPr>
        <w:t>表示城市，</w:t>
      </w:r>
      <w:r w:rsidRPr="00DB3F75">
        <w:rPr>
          <w:rFonts w:eastAsia="仿宋" w:cs="Times New Roman" w:hint="eastAsia"/>
          <w:i/>
          <w:iCs/>
          <w:color w:val="000000" w:themeColor="text1"/>
        </w:rPr>
        <w:t>p</w:t>
      </w:r>
      <w:r w:rsidRPr="00DB3F75">
        <w:rPr>
          <w:rFonts w:eastAsia="仿宋" w:hint="eastAsia"/>
          <w:color w:val="000000" w:themeColor="text1"/>
        </w:rPr>
        <w:t>表示省份</w:t>
      </w:r>
      <w:r w:rsidRPr="00DB3F75">
        <w:rPr>
          <w:rFonts w:eastAsia="仿宋" w:hint="eastAsia"/>
          <w:b/>
          <w:bCs/>
          <w:color w:val="000000" w:themeColor="text1"/>
        </w:rPr>
        <w:t>，</w:t>
      </w:r>
      <w:r w:rsidRPr="00DB3F75">
        <w:rPr>
          <w:rFonts w:eastAsia="仿宋"/>
          <w:bCs/>
          <w:i/>
          <w:iCs/>
          <w:color w:val="000000" w:themeColor="text1"/>
        </w:rPr>
        <w:t>t</w:t>
      </w:r>
      <w:r w:rsidRPr="00DB3F75">
        <w:rPr>
          <w:rFonts w:eastAsia="仿宋" w:hint="eastAsia"/>
          <w:bCs/>
          <w:color w:val="000000" w:themeColor="text1"/>
        </w:rPr>
        <w:t>表示年份；</w:t>
      </w:r>
      <w:r w:rsidRPr="00DB3F75">
        <w:rPr>
          <w:bCs/>
          <w:color w:val="000000" w:themeColor="text1"/>
          <w:position w:val="-10"/>
        </w:rPr>
        <w:object w:dxaOrig="859" w:dyaOrig="320" w14:anchorId="4C394925">
          <v:shape id="_x0000_i1093" type="#_x0000_t75" style="width:42.75pt;height:15.75pt" o:ole="">
            <v:imagedata r:id="rId10" o:title=""/>
          </v:shape>
          <o:OLEObject Type="Embed" ProgID="Equation.DSMT4" ShapeID="_x0000_i1093" DrawAspect="Content" ObjectID="_1821556891" r:id="rId11"/>
        </w:object>
      </w:r>
      <w:r w:rsidRPr="00DB3F75">
        <w:rPr>
          <w:rFonts w:eastAsia="仿宋" w:hint="eastAsia"/>
          <w:bCs/>
          <w:color w:val="000000" w:themeColor="text1"/>
        </w:rPr>
        <w:t>为城市</w:t>
      </w:r>
      <w:r w:rsidRPr="00DB3F75">
        <w:rPr>
          <w:rFonts w:eastAsia="仿宋" w:hint="eastAsia"/>
          <w:bCs/>
          <w:i/>
          <w:iCs/>
          <w:color w:val="000000" w:themeColor="text1"/>
        </w:rPr>
        <w:t>c</w:t>
      </w:r>
      <w:r w:rsidRPr="00DB3F75">
        <w:rPr>
          <w:rFonts w:eastAsia="仿宋" w:hint="eastAsia"/>
          <w:bCs/>
          <w:color w:val="000000" w:themeColor="text1"/>
        </w:rPr>
        <w:t>在第</w:t>
      </w:r>
      <w:r w:rsidRPr="00DB3F75">
        <w:rPr>
          <w:rFonts w:eastAsia="仿宋"/>
          <w:bCs/>
          <w:i/>
          <w:iCs/>
          <w:color w:val="000000" w:themeColor="text1"/>
        </w:rPr>
        <w:t>t</w:t>
      </w:r>
      <w:r w:rsidRPr="00DB3F75">
        <w:rPr>
          <w:rFonts w:eastAsia="仿宋" w:hint="eastAsia"/>
          <w:bCs/>
          <w:color w:val="000000" w:themeColor="text1"/>
        </w:rPr>
        <w:t>-1</w:t>
      </w:r>
      <w:r w:rsidRPr="00DB3F75">
        <w:rPr>
          <w:rFonts w:eastAsia="仿宋" w:hint="eastAsia"/>
          <w:bCs/>
          <w:color w:val="000000" w:themeColor="text1"/>
        </w:rPr>
        <w:t>年城考排名</w:t>
      </w:r>
      <w:r w:rsidRPr="00DB3F75">
        <w:rPr>
          <w:bCs/>
          <w:color w:val="000000" w:themeColor="text1"/>
          <w:position w:val="-10"/>
        </w:rPr>
        <w:object w:dxaOrig="740" w:dyaOrig="320" w14:anchorId="4CB7E509">
          <v:shape id="_x0000_i1094" type="#_x0000_t75" style="width:36.75pt;height:15.75pt" o:ole="">
            <v:imagedata r:id="rId12" o:title=""/>
          </v:shape>
          <o:OLEObject Type="Embed" ProgID="Equation.DSMT4" ShapeID="_x0000_i1094" DrawAspect="Content" ObjectID="_1821556892" r:id="rId13"/>
        </w:object>
      </w:r>
      <w:r w:rsidRPr="00DB3F75">
        <w:rPr>
          <w:rFonts w:eastAsia="仿宋" w:hint="eastAsia"/>
          <w:bCs/>
          <w:color w:val="000000" w:themeColor="text1"/>
        </w:rPr>
        <w:t>与第</w:t>
      </w:r>
      <w:r w:rsidRPr="00DB3F75">
        <w:rPr>
          <w:rFonts w:eastAsia="仿宋"/>
          <w:bCs/>
          <w:i/>
          <w:iCs/>
          <w:color w:val="000000" w:themeColor="text1"/>
        </w:rPr>
        <w:t>t</w:t>
      </w:r>
      <w:r w:rsidRPr="00DB3F75">
        <w:rPr>
          <w:rFonts w:eastAsia="仿宋" w:hint="eastAsia"/>
          <w:bCs/>
          <w:color w:val="000000" w:themeColor="text1"/>
        </w:rPr>
        <w:t>-2</w:t>
      </w:r>
      <w:r w:rsidRPr="00DB3F75">
        <w:rPr>
          <w:rFonts w:eastAsia="仿宋" w:hint="eastAsia"/>
          <w:bCs/>
          <w:color w:val="000000" w:themeColor="text1"/>
        </w:rPr>
        <w:t>年城考排名</w:t>
      </w:r>
      <w:r w:rsidRPr="00DB3F75">
        <w:rPr>
          <w:bCs/>
          <w:color w:val="000000" w:themeColor="text1"/>
          <w:position w:val="-10"/>
        </w:rPr>
        <w:object w:dxaOrig="760" w:dyaOrig="320" w14:anchorId="45DA66E2">
          <v:shape id="_x0000_i1095" type="#_x0000_t75" style="width:37.5pt;height:15.75pt" o:ole="">
            <v:imagedata r:id="rId14" o:title=""/>
          </v:shape>
          <o:OLEObject Type="Embed" ProgID="Equation.DSMT4" ShapeID="_x0000_i1095" DrawAspect="Content" ObjectID="_1821556893" r:id="rId15"/>
        </w:object>
      </w:r>
      <w:r w:rsidRPr="00DB3F75">
        <w:rPr>
          <w:rFonts w:eastAsia="仿宋" w:hint="eastAsia"/>
          <w:bCs/>
          <w:color w:val="000000" w:themeColor="text1"/>
        </w:rPr>
        <w:t>的差距，本文采用省内参与城考的城市数量</w:t>
      </w:r>
      <w:r w:rsidRPr="00DB3F75">
        <w:rPr>
          <w:rFonts w:hint="eastAsia"/>
          <w:position w:val="-14"/>
        </w:rPr>
        <w:object w:dxaOrig="320" w:dyaOrig="360" w14:anchorId="66A9B30E">
          <v:shape id="_x0000_i1096" type="#_x0000_t75" style="width:15.75pt;height:18pt" o:ole="">
            <v:imagedata r:id="rId16" o:title=""/>
          </v:shape>
          <o:OLEObject Type="Embed" ProgID="Equation.DSMT4" ShapeID="_x0000_i1096" DrawAspect="Content" ObjectID="_1821556894" r:id="rId17"/>
        </w:object>
      </w:r>
      <w:r w:rsidRPr="00DB3F75">
        <w:rPr>
          <w:rFonts w:eastAsia="仿宋" w:hint="eastAsia"/>
          <w:bCs/>
          <w:color w:val="000000" w:themeColor="text1"/>
        </w:rPr>
        <w:t>进行标准化</w:t>
      </w:r>
      <w:r w:rsidR="007F34A1">
        <w:rPr>
          <w:rFonts w:eastAsia="仿宋" w:hint="eastAsia"/>
          <w:color w:val="000000" w:themeColor="text1"/>
        </w:rPr>
        <w:t>。</w:t>
      </w:r>
      <w:r w:rsidR="007F34A1">
        <w:rPr>
          <w:rFonts w:eastAsia="仿宋" w:hint="eastAsia"/>
          <w:color w:val="000000" w:themeColor="text1"/>
        </w:rPr>
        <w:t>在</w:t>
      </w:r>
      <w:r w:rsidR="007F34A1">
        <w:rPr>
          <w:rFonts w:eastAsia="仿宋" w:hint="eastAsia"/>
          <w:color w:val="000000" w:themeColor="text1"/>
        </w:rPr>
        <w:t>Stata</w:t>
      </w:r>
      <w:r w:rsidR="007F34A1">
        <w:rPr>
          <w:rFonts w:eastAsia="仿宋" w:hint="eastAsia"/>
          <w:color w:val="000000" w:themeColor="text1"/>
        </w:rPr>
        <w:t>程序</w:t>
      </w:r>
      <w:r w:rsidR="007F34A1" w:rsidRPr="00010109">
        <w:rPr>
          <w:rFonts w:eastAsia="仿宋" w:hint="eastAsia"/>
          <w:color w:val="000000" w:themeColor="text1"/>
        </w:rPr>
        <w:t>代码</w:t>
      </w:r>
      <w:r w:rsidR="007F34A1">
        <w:rPr>
          <w:rFonts w:eastAsia="仿宋" w:hint="eastAsia"/>
          <w:color w:val="000000" w:themeColor="text1"/>
        </w:rPr>
        <w:t>中我们用</w:t>
      </w:r>
      <w:r w:rsidR="007F34A1" w:rsidRPr="00F01650">
        <w:rPr>
          <w:rFonts w:eastAsia="仿宋"/>
          <w:i/>
          <w:iCs/>
          <w:color w:val="000000" w:themeColor="text1"/>
        </w:rPr>
        <w:t>CRank1_cal</w:t>
      </w:r>
      <w:r w:rsidR="007F34A1" w:rsidRPr="0005347D">
        <w:rPr>
          <w:rFonts w:eastAsia="仿宋" w:hint="eastAsia"/>
          <w:color w:val="000000" w:themeColor="text1"/>
        </w:rPr>
        <w:t>来表示</w:t>
      </w:r>
      <w:r w:rsidR="007F34A1" w:rsidRPr="00DB3F75">
        <w:rPr>
          <w:bCs/>
          <w:color w:val="000000" w:themeColor="text1"/>
          <w:position w:val="-10"/>
        </w:rPr>
        <w:object w:dxaOrig="859" w:dyaOrig="320" w14:anchorId="7F99A8E9">
          <v:shape id="_x0000_i1104" type="#_x0000_t75" style="width:42.75pt;height:15.75pt" o:ole="">
            <v:imagedata r:id="rId10" o:title=""/>
          </v:shape>
          <o:OLEObject Type="Embed" ProgID="Equation.DSMT4" ShapeID="_x0000_i1104" DrawAspect="Content" ObjectID="_1821556895" r:id="rId18"/>
        </w:object>
      </w:r>
      <w:r>
        <w:rPr>
          <w:rFonts w:eastAsia="仿宋" w:hint="eastAsia"/>
          <w:bCs/>
          <w:color w:val="000000" w:themeColor="text1"/>
        </w:rPr>
        <w:t>。</w:t>
      </w:r>
    </w:p>
    <w:p w14:paraId="77E3020C" w14:textId="02F514CF" w:rsidR="00A0716B" w:rsidRPr="00DB3F75" w:rsidRDefault="00007039" w:rsidP="00214298">
      <w:pPr>
        <w:spacing w:line="240" w:lineRule="auto"/>
        <w:ind w:firstLine="420"/>
        <w:contextualSpacing/>
        <w:jc w:val="both"/>
        <w:rPr>
          <w:rFonts w:ascii="仿宋" w:eastAsia="仿宋" w:hAnsi="仿宋" w:hint="eastAsia"/>
          <w:bCs/>
          <w:color w:val="000000" w:themeColor="text1"/>
        </w:rPr>
      </w:pPr>
      <w:r w:rsidRPr="00DB3F75">
        <w:rPr>
          <w:rFonts w:ascii="仿宋" w:eastAsia="仿宋" w:hAnsi="仿宋" w:hint="eastAsia"/>
          <w:bCs/>
          <w:color w:val="000000" w:themeColor="text1"/>
        </w:rPr>
        <w:t>本文从原中央环境保护部出版的《</w:t>
      </w:r>
      <w:r w:rsidRPr="00DB3F75">
        <w:rPr>
          <w:rFonts w:eastAsia="仿宋"/>
          <w:bCs/>
          <w:color w:val="000000" w:themeColor="text1"/>
        </w:rPr>
        <w:t>200</w:t>
      </w:r>
      <w:r w:rsidRPr="00DB3F75">
        <w:rPr>
          <w:rFonts w:eastAsia="仿宋" w:hint="eastAsia"/>
          <w:bCs/>
          <w:color w:val="000000" w:themeColor="text1"/>
        </w:rPr>
        <w:t>4</w:t>
      </w:r>
      <w:r w:rsidRPr="00DB3F75">
        <w:rPr>
          <w:rFonts w:eastAsia="仿宋"/>
          <w:bCs/>
          <w:color w:val="000000" w:themeColor="text1"/>
        </w:rPr>
        <w:t>-2011</w:t>
      </w:r>
      <w:r w:rsidRPr="00DB3F75">
        <w:rPr>
          <w:rFonts w:ascii="仿宋" w:eastAsia="仿宋" w:hAnsi="仿宋" w:hint="eastAsia"/>
          <w:bCs/>
          <w:color w:val="000000" w:themeColor="text1"/>
        </w:rPr>
        <w:t>全国城市环境管理与综合整治年度报告汇编》中手工收集</w:t>
      </w:r>
      <w:r w:rsidR="001233CB" w:rsidRPr="00DB3F75">
        <w:rPr>
          <w:rFonts w:ascii="仿宋" w:eastAsia="仿宋" w:hAnsi="仿宋" w:hint="eastAsia"/>
          <w:bCs/>
          <w:color w:val="000000" w:themeColor="text1"/>
        </w:rPr>
        <w:t>了</w:t>
      </w:r>
      <w:r w:rsidRPr="00DB3F75">
        <w:rPr>
          <w:rFonts w:ascii="仿宋" w:eastAsia="仿宋" w:hAnsi="仿宋" w:hint="eastAsia"/>
          <w:bCs/>
          <w:color w:val="000000" w:themeColor="text1"/>
        </w:rPr>
        <w:t>全国</w:t>
      </w:r>
      <w:r w:rsidR="00FA2869" w:rsidRPr="00DB3F75">
        <w:rPr>
          <w:rFonts w:eastAsia="仿宋" w:cs="Times New Roman"/>
          <w:bCs/>
          <w:color w:val="000000" w:themeColor="text1"/>
        </w:rPr>
        <w:t>314</w:t>
      </w:r>
      <w:r w:rsidR="00FA2869" w:rsidRPr="00DB3F75">
        <w:rPr>
          <w:rFonts w:ascii="仿宋" w:eastAsia="仿宋" w:hAnsi="仿宋" w:hint="eastAsia"/>
          <w:bCs/>
          <w:color w:val="000000" w:themeColor="text1"/>
        </w:rPr>
        <w:t>个地级市</w:t>
      </w:r>
      <w:r w:rsidRPr="00DB3F75">
        <w:rPr>
          <w:rFonts w:ascii="仿宋" w:eastAsia="仿宋" w:hAnsi="仿宋" w:hint="eastAsia"/>
          <w:bCs/>
          <w:color w:val="000000" w:themeColor="text1"/>
        </w:rPr>
        <w:t>的</w:t>
      </w:r>
      <w:r w:rsidRPr="00DB3F75">
        <w:rPr>
          <w:rFonts w:eastAsia="仿宋" w:hint="eastAsia"/>
          <w:bCs/>
          <w:color w:val="000000" w:themeColor="text1"/>
        </w:rPr>
        <w:t>城考</w:t>
      </w:r>
      <w:r w:rsidR="006B0677" w:rsidRPr="00DB3F75">
        <w:rPr>
          <w:rFonts w:eastAsia="仿宋" w:hint="eastAsia"/>
          <w:bCs/>
          <w:color w:val="000000" w:themeColor="text1"/>
        </w:rPr>
        <w:t>排名</w:t>
      </w:r>
      <w:r w:rsidRPr="00DB3F75">
        <w:rPr>
          <w:rFonts w:eastAsia="仿宋" w:hint="eastAsia"/>
          <w:bCs/>
          <w:color w:val="000000" w:themeColor="text1"/>
        </w:rPr>
        <w:t>结果。考虑到</w:t>
      </w:r>
      <w:r w:rsidRPr="00DB3F75">
        <w:rPr>
          <w:rFonts w:ascii="仿宋" w:eastAsia="仿宋" w:hAnsi="仿宋" w:hint="eastAsia"/>
          <w:bCs/>
          <w:color w:val="000000" w:themeColor="text1"/>
        </w:rPr>
        <w:t>省份内城市间的地方政府竞争和激励相比于省份间的城市更加一致，本文重点关注同一省份内城考的相对排名。因此，本文按照以下要求进行样本筛选：（</w:t>
      </w:r>
      <w:r w:rsidRPr="00DB3F75">
        <w:rPr>
          <w:rFonts w:eastAsia="仿宋"/>
          <w:bCs/>
          <w:color w:val="000000" w:themeColor="text1"/>
        </w:rPr>
        <w:t>1</w:t>
      </w:r>
      <w:r w:rsidRPr="00DB3F75">
        <w:rPr>
          <w:rFonts w:ascii="仿宋" w:eastAsia="仿宋" w:hAnsi="仿宋" w:hint="eastAsia"/>
          <w:bCs/>
          <w:color w:val="000000" w:themeColor="text1"/>
        </w:rPr>
        <w:t>）剔除城市数量较少的省份（海南省、青海省、</w:t>
      </w:r>
      <w:r w:rsidR="002C04F6" w:rsidRPr="00DB3F75">
        <w:rPr>
          <w:rFonts w:ascii="仿宋" w:eastAsia="仿宋" w:hAnsi="仿宋" w:hint="eastAsia"/>
          <w:bCs/>
          <w:color w:val="000000" w:themeColor="text1"/>
        </w:rPr>
        <w:t>贵州省、</w:t>
      </w:r>
      <w:r w:rsidRPr="00DB3F75">
        <w:rPr>
          <w:rFonts w:ascii="仿宋" w:eastAsia="仿宋" w:hAnsi="仿宋" w:hint="eastAsia"/>
          <w:bCs/>
          <w:color w:val="000000" w:themeColor="text1"/>
        </w:rPr>
        <w:t>新疆维吾尔自治区</w:t>
      </w:r>
      <w:r w:rsidR="002C04F6" w:rsidRPr="00DB3F75">
        <w:rPr>
          <w:rFonts w:ascii="仿宋" w:eastAsia="仿宋" w:hAnsi="仿宋" w:hint="eastAsia"/>
          <w:bCs/>
          <w:color w:val="000000" w:themeColor="text1"/>
        </w:rPr>
        <w:t>、宁夏回族自治区</w:t>
      </w:r>
      <w:r w:rsidRPr="00DB3F75">
        <w:rPr>
          <w:rFonts w:ascii="仿宋" w:eastAsia="仿宋" w:hAnsi="仿宋" w:hint="eastAsia"/>
          <w:bCs/>
          <w:color w:val="000000" w:themeColor="text1"/>
        </w:rPr>
        <w:t>和西藏自治区）；</w:t>
      </w:r>
      <w:r w:rsidR="002C0910" w:rsidRPr="00DB3F75">
        <w:rPr>
          <w:rFonts w:ascii="仿宋" w:eastAsia="仿宋" w:hAnsi="仿宋" w:hint="eastAsia"/>
          <w:bCs/>
          <w:color w:val="000000" w:themeColor="text1"/>
        </w:rPr>
        <w:t>（</w:t>
      </w:r>
      <w:r w:rsidR="002C0910" w:rsidRPr="00DB3F75">
        <w:rPr>
          <w:rFonts w:eastAsia="仿宋"/>
          <w:bCs/>
          <w:color w:val="000000" w:themeColor="text1"/>
        </w:rPr>
        <w:t>2</w:t>
      </w:r>
      <w:r w:rsidR="002C0910" w:rsidRPr="00DB3F75">
        <w:rPr>
          <w:rFonts w:ascii="仿宋" w:eastAsia="仿宋" w:hAnsi="仿宋" w:hint="eastAsia"/>
          <w:bCs/>
          <w:color w:val="000000" w:themeColor="text1"/>
        </w:rPr>
        <w:t>）</w:t>
      </w:r>
      <w:r w:rsidR="005E5006" w:rsidRPr="00DB3F75">
        <w:rPr>
          <w:rFonts w:ascii="仿宋" w:eastAsia="仿宋" w:hAnsi="仿宋" w:hint="eastAsia"/>
          <w:bCs/>
          <w:color w:val="000000" w:themeColor="text1"/>
        </w:rPr>
        <w:t>剔除</w:t>
      </w:r>
      <w:r w:rsidR="00EC1047" w:rsidRPr="00DB3F75">
        <w:rPr>
          <w:rFonts w:ascii="仿宋" w:eastAsia="仿宋" w:hAnsi="仿宋" w:hint="eastAsia"/>
          <w:bCs/>
          <w:color w:val="000000" w:themeColor="text1"/>
        </w:rPr>
        <w:t>样本期</w:t>
      </w:r>
      <w:r w:rsidR="005E5006" w:rsidRPr="00DB3F75">
        <w:rPr>
          <w:rFonts w:ascii="仿宋" w:eastAsia="仿宋" w:hAnsi="仿宋" w:hint="eastAsia"/>
          <w:bCs/>
          <w:color w:val="000000" w:themeColor="text1"/>
        </w:rPr>
        <w:t>城考排名保持不变的样本</w:t>
      </w:r>
      <w:r w:rsidRPr="00DB3F75">
        <w:rPr>
          <w:rFonts w:ascii="仿宋" w:eastAsia="仿宋" w:hAnsi="仿宋" w:hint="eastAsia"/>
          <w:bCs/>
          <w:color w:val="000000" w:themeColor="text1"/>
        </w:rPr>
        <w:t>。经过筛选，本文最终得到</w:t>
      </w:r>
      <w:r w:rsidRPr="00DB3F75">
        <w:rPr>
          <w:rFonts w:eastAsia="仿宋" w:hint="eastAsia"/>
          <w:bCs/>
          <w:color w:val="000000" w:themeColor="text1"/>
        </w:rPr>
        <w:t>2</w:t>
      </w:r>
      <w:r w:rsidR="00E946A7" w:rsidRPr="00DB3F75">
        <w:rPr>
          <w:rFonts w:eastAsia="仿宋" w:hint="eastAsia"/>
          <w:bCs/>
          <w:color w:val="000000" w:themeColor="text1"/>
        </w:rPr>
        <w:t>68</w:t>
      </w:r>
      <w:r w:rsidRPr="00DB3F75">
        <w:rPr>
          <w:rFonts w:ascii="仿宋" w:eastAsia="仿宋" w:hAnsi="仿宋" w:hint="eastAsia"/>
          <w:bCs/>
          <w:color w:val="000000" w:themeColor="text1"/>
        </w:rPr>
        <w:t>个地级市</w:t>
      </w:r>
      <w:r w:rsidRPr="00DB3F75">
        <w:rPr>
          <w:rFonts w:eastAsia="仿宋"/>
          <w:bCs/>
          <w:color w:val="000000" w:themeColor="text1"/>
        </w:rPr>
        <w:t>200</w:t>
      </w:r>
      <w:r w:rsidRPr="00DB3F75">
        <w:rPr>
          <w:rFonts w:eastAsia="仿宋" w:hint="eastAsia"/>
          <w:bCs/>
          <w:color w:val="000000" w:themeColor="text1"/>
        </w:rPr>
        <w:t>4</w:t>
      </w:r>
      <w:r w:rsidRPr="00DB3F75">
        <w:rPr>
          <w:rFonts w:eastAsia="仿宋"/>
          <w:bCs/>
          <w:color w:val="000000" w:themeColor="text1"/>
        </w:rPr>
        <w:t>-2011</w:t>
      </w:r>
      <w:r w:rsidRPr="00DB3F75">
        <w:rPr>
          <w:rFonts w:eastAsia="仿宋" w:hint="eastAsia"/>
          <w:bCs/>
          <w:color w:val="000000" w:themeColor="text1"/>
        </w:rPr>
        <w:t>年</w:t>
      </w:r>
      <w:r w:rsidRPr="00DB3F75">
        <w:rPr>
          <w:rFonts w:ascii="仿宋" w:eastAsia="仿宋" w:hAnsi="仿宋" w:hint="eastAsia"/>
          <w:bCs/>
          <w:color w:val="000000" w:themeColor="text1"/>
        </w:rPr>
        <w:t>城考排名结果。</w:t>
      </w:r>
      <w:r w:rsidR="00A0716B" w:rsidRPr="00DB3F75">
        <w:rPr>
          <w:rFonts w:eastAsia="仿宋" w:hint="eastAsia"/>
          <w:color w:val="000000" w:themeColor="text1"/>
        </w:rPr>
        <w:t>以安徽省为例，</w:t>
      </w:r>
      <w:r w:rsidR="00A0716B" w:rsidRPr="00DB3F75">
        <w:rPr>
          <w:rFonts w:eastAsia="仿宋" w:hint="eastAsia"/>
          <w:color w:val="000000" w:themeColor="text1"/>
        </w:rPr>
        <w:t>2004-2011</w:t>
      </w:r>
      <w:r w:rsidR="00A0716B" w:rsidRPr="00DB3F75">
        <w:rPr>
          <w:rFonts w:eastAsia="仿宋" w:hint="eastAsia"/>
          <w:color w:val="000000" w:themeColor="text1"/>
        </w:rPr>
        <w:t>年期间共有</w:t>
      </w:r>
      <w:r w:rsidR="00A0716B" w:rsidRPr="00DB3F75">
        <w:rPr>
          <w:rFonts w:eastAsia="仿宋" w:hint="eastAsia"/>
          <w:color w:val="000000" w:themeColor="text1"/>
        </w:rPr>
        <w:t>17</w:t>
      </w:r>
      <w:r w:rsidR="00A0716B" w:rsidRPr="00DB3F75">
        <w:rPr>
          <w:rFonts w:eastAsia="仿宋" w:hint="eastAsia"/>
          <w:color w:val="000000" w:themeColor="text1"/>
        </w:rPr>
        <w:t>个地级市参与</w:t>
      </w:r>
      <w:r w:rsidR="00A0716B" w:rsidRPr="00DB3F75">
        <w:rPr>
          <w:rFonts w:ascii="仿宋" w:eastAsia="仿宋" w:hAnsi="仿宋" w:hint="eastAsia"/>
          <w:color w:val="000000" w:themeColor="text1"/>
        </w:rPr>
        <w:t>城考</w:t>
      </w:r>
      <w:r w:rsidR="00980C7B" w:rsidRPr="00DB3F75">
        <w:rPr>
          <w:rFonts w:ascii="仿宋" w:eastAsia="仿宋" w:hAnsi="仿宋" w:hint="eastAsia"/>
          <w:color w:val="000000" w:themeColor="text1"/>
        </w:rPr>
        <w:t>排名</w:t>
      </w:r>
      <w:r w:rsidR="00A0716B" w:rsidRPr="00DB3F75">
        <w:rPr>
          <w:rFonts w:eastAsia="仿宋" w:hint="eastAsia"/>
          <w:color w:val="000000" w:themeColor="text1"/>
        </w:rPr>
        <w:t>，所以</w:t>
      </w:r>
      <w:r w:rsidR="00A0716B" w:rsidRPr="00DB3F75">
        <w:rPr>
          <w:rFonts w:eastAsia="仿宋" w:hint="eastAsia"/>
          <w:i/>
          <w:iCs/>
          <w:color w:val="000000" w:themeColor="text1"/>
        </w:rPr>
        <w:t>Rank</w:t>
      </w:r>
      <w:r w:rsidR="00A0716B" w:rsidRPr="00DB3F75">
        <w:rPr>
          <w:rFonts w:eastAsia="仿宋" w:hint="eastAsia"/>
          <w:color w:val="000000" w:themeColor="text1"/>
        </w:rPr>
        <w:t>取值范围为</w:t>
      </w:r>
      <w:r w:rsidR="00A0716B" w:rsidRPr="00DB3F75">
        <w:rPr>
          <w:rFonts w:eastAsia="仿宋" w:hint="eastAsia"/>
          <w:color w:val="000000" w:themeColor="text1"/>
        </w:rPr>
        <w:t>1</w:t>
      </w:r>
      <w:r w:rsidR="00A0716B" w:rsidRPr="00DB3F75">
        <w:rPr>
          <w:rFonts w:eastAsia="仿宋" w:hint="eastAsia"/>
          <w:color w:val="000000" w:themeColor="text1"/>
        </w:rPr>
        <w:t>到</w:t>
      </w:r>
      <w:r w:rsidR="00A0716B" w:rsidRPr="00DB3F75">
        <w:rPr>
          <w:rFonts w:eastAsia="仿宋" w:hint="eastAsia"/>
          <w:color w:val="000000" w:themeColor="text1"/>
        </w:rPr>
        <w:t>17</w:t>
      </w:r>
      <w:r w:rsidR="00A0716B" w:rsidRPr="00DB3F75">
        <w:rPr>
          <w:rFonts w:eastAsia="仿宋" w:hint="eastAsia"/>
          <w:color w:val="000000" w:themeColor="text1"/>
        </w:rPr>
        <w:t>（可能存在排名并列的情况）</w:t>
      </w:r>
      <w:r w:rsidR="005120B5" w:rsidRPr="00DB3F75">
        <w:rPr>
          <w:rFonts w:eastAsia="仿宋" w:hint="eastAsia"/>
          <w:color w:val="000000" w:themeColor="text1"/>
        </w:rPr>
        <w:t>。</w:t>
      </w:r>
      <w:r w:rsidR="005120B5" w:rsidRPr="00DB3F75">
        <w:rPr>
          <w:rFonts w:eastAsia="仿宋" w:hint="eastAsia"/>
          <w:i/>
          <w:iCs/>
          <w:color w:val="000000" w:themeColor="text1"/>
        </w:rPr>
        <w:t>Rank</w:t>
      </w:r>
      <w:r w:rsidR="005120B5" w:rsidRPr="00DB3F75">
        <w:rPr>
          <w:rFonts w:eastAsia="仿宋" w:hint="eastAsia"/>
          <w:color w:val="000000" w:themeColor="text1"/>
        </w:rPr>
        <w:t>取值越小，代表城考排名位次越高，城考绩效越好</w:t>
      </w:r>
      <w:r w:rsidR="00A0716B" w:rsidRPr="00DB3F75">
        <w:rPr>
          <w:rFonts w:eastAsia="仿宋" w:hint="eastAsia"/>
          <w:color w:val="000000" w:themeColor="text1"/>
        </w:rPr>
        <w:t>。</w:t>
      </w:r>
      <w:r w:rsidR="00A0716B" w:rsidRPr="00DB3F75">
        <w:rPr>
          <w:rFonts w:eastAsia="仿宋" w:hint="eastAsia"/>
          <w:color w:val="000000" w:themeColor="text1"/>
        </w:rPr>
        <w:t>2004</w:t>
      </w:r>
      <w:r w:rsidR="00A0716B" w:rsidRPr="00DB3F75">
        <w:rPr>
          <w:rFonts w:eastAsia="仿宋" w:hint="eastAsia"/>
          <w:color w:val="000000" w:themeColor="text1"/>
        </w:rPr>
        <w:t>年，安徽省城考前三名依次为马鞍山市、芜湖市和黄山市；</w:t>
      </w:r>
      <w:r w:rsidR="00A0716B" w:rsidRPr="00DB3F75">
        <w:rPr>
          <w:rFonts w:eastAsia="仿宋" w:hint="eastAsia"/>
          <w:color w:val="000000" w:themeColor="text1"/>
        </w:rPr>
        <w:t>2005</w:t>
      </w:r>
      <w:r w:rsidR="00A0716B" w:rsidRPr="00DB3F75">
        <w:rPr>
          <w:rFonts w:eastAsia="仿宋" w:hint="eastAsia"/>
          <w:color w:val="000000" w:themeColor="text1"/>
        </w:rPr>
        <w:t>年，马鞍山市、芜湖市和黄山市城考排名分别为第</w:t>
      </w:r>
      <w:r w:rsidR="00A0716B" w:rsidRPr="00DB3F75">
        <w:rPr>
          <w:rFonts w:eastAsia="仿宋" w:hint="eastAsia"/>
          <w:color w:val="000000" w:themeColor="text1"/>
        </w:rPr>
        <w:t>1</w:t>
      </w:r>
      <w:r w:rsidR="00A0716B" w:rsidRPr="00DB3F75">
        <w:rPr>
          <w:rFonts w:eastAsia="仿宋" w:hint="eastAsia"/>
          <w:color w:val="000000" w:themeColor="text1"/>
        </w:rPr>
        <w:t>、第</w:t>
      </w:r>
      <w:r w:rsidR="00A0716B" w:rsidRPr="00DB3F75">
        <w:rPr>
          <w:rFonts w:eastAsia="仿宋" w:hint="eastAsia"/>
          <w:color w:val="000000" w:themeColor="text1"/>
        </w:rPr>
        <w:t>3</w:t>
      </w:r>
      <w:r w:rsidR="00A0716B" w:rsidRPr="00DB3F75">
        <w:rPr>
          <w:rFonts w:eastAsia="仿宋" w:hint="eastAsia"/>
          <w:color w:val="000000" w:themeColor="text1"/>
        </w:rPr>
        <w:t>和第</w:t>
      </w:r>
      <w:r w:rsidR="00A0716B" w:rsidRPr="00DB3F75">
        <w:rPr>
          <w:rFonts w:eastAsia="仿宋" w:hint="eastAsia"/>
          <w:color w:val="000000" w:themeColor="text1"/>
        </w:rPr>
        <w:t>4</w:t>
      </w:r>
      <w:r w:rsidR="00A0716B" w:rsidRPr="00DB3F75">
        <w:rPr>
          <w:rFonts w:eastAsia="仿宋" w:hint="eastAsia"/>
          <w:color w:val="000000" w:themeColor="text1"/>
        </w:rPr>
        <w:t>名。</w:t>
      </w:r>
      <w:r w:rsidR="00A44801" w:rsidRPr="00DB3F75">
        <w:rPr>
          <w:rFonts w:eastAsia="仿宋" w:hint="eastAsia"/>
          <w:color w:val="000000" w:themeColor="text1"/>
        </w:rPr>
        <w:t>可见，</w:t>
      </w:r>
      <w:r w:rsidR="00A0716B" w:rsidRPr="00DB3F75">
        <w:rPr>
          <w:rFonts w:eastAsia="仿宋" w:hint="eastAsia"/>
          <w:color w:val="000000" w:themeColor="text1"/>
        </w:rPr>
        <w:t>对于马鞍山市而言，其城考排名</w:t>
      </w:r>
      <w:r w:rsidR="00A44801" w:rsidRPr="00DB3F75">
        <w:rPr>
          <w:rFonts w:eastAsia="仿宋" w:hint="eastAsia"/>
          <w:color w:val="000000" w:themeColor="text1"/>
        </w:rPr>
        <w:t>两年</w:t>
      </w:r>
      <w:r w:rsidR="00A0716B" w:rsidRPr="00DB3F75">
        <w:rPr>
          <w:rFonts w:eastAsia="仿宋" w:hint="eastAsia"/>
          <w:color w:val="000000" w:themeColor="text1"/>
        </w:rPr>
        <w:t>保持不变，则Δ</w:t>
      </w:r>
      <w:r w:rsidR="00A0716B" w:rsidRPr="00DB3F75">
        <w:rPr>
          <w:rFonts w:eastAsia="仿宋"/>
          <w:i/>
          <w:iCs/>
          <w:color w:val="000000" w:themeColor="text1"/>
        </w:rPr>
        <w:t>Rank</w:t>
      </w:r>
      <w:r w:rsidR="00A0716B" w:rsidRPr="00DB3F75">
        <w:rPr>
          <w:rFonts w:eastAsia="仿宋" w:hint="eastAsia"/>
          <w:color w:val="000000" w:themeColor="text1"/>
          <w:vertAlign w:val="subscript"/>
        </w:rPr>
        <w:t>2005</w:t>
      </w:r>
      <w:r w:rsidR="00386AEF" w:rsidRPr="00DB3F75">
        <w:rPr>
          <w:rFonts w:eastAsia="仿宋" w:hint="eastAsia"/>
          <w:color w:val="000000" w:themeColor="text1"/>
        </w:rPr>
        <w:t>取值</w:t>
      </w:r>
      <w:r w:rsidR="00A0716B" w:rsidRPr="00DB3F75">
        <w:rPr>
          <w:rFonts w:eastAsia="仿宋" w:hint="eastAsia"/>
          <w:color w:val="000000" w:themeColor="text1"/>
        </w:rPr>
        <w:t>为</w:t>
      </w:r>
      <w:r w:rsidR="00A0716B" w:rsidRPr="00DB3F75">
        <w:rPr>
          <w:rFonts w:eastAsia="仿宋" w:hint="eastAsia"/>
          <w:color w:val="000000" w:themeColor="text1"/>
        </w:rPr>
        <w:t>0</w:t>
      </w:r>
      <w:r w:rsidR="00A0716B" w:rsidRPr="00DB3F75">
        <w:rPr>
          <w:rFonts w:eastAsia="仿宋" w:hint="eastAsia"/>
          <w:color w:val="000000" w:themeColor="text1"/>
        </w:rPr>
        <w:t>；对于芜湖市和黄山市而言，其城考排名下降</w:t>
      </w:r>
      <w:r w:rsidR="00A44801" w:rsidRPr="00DB3F75">
        <w:rPr>
          <w:rFonts w:eastAsia="仿宋" w:hint="eastAsia"/>
          <w:color w:val="000000" w:themeColor="text1"/>
        </w:rPr>
        <w:t>了</w:t>
      </w:r>
      <w:r w:rsidR="00A0716B" w:rsidRPr="00DB3F75">
        <w:rPr>
          <w:rFonts w:eastAsia="仿宋" w:hint="eastAsia"/>
          <w:color w:val="000000" w:themeColor="text1"/>
        </w:rPr>
        <w:t>一个名次，则Δ</w:t>
      </w:r>
      <w:r w:rsidR="00A0716B" w:rsidRPr="00DB3F75">
        <w:rPr>
          <w:rFonts w:eastAsia="仿宋"/>
          <w:i/>
          <w:iCs/>
          <w:color w:val="000000" w:themeColor="text1"/>
        </w:rPr>
        <w:t>Rank</w:t>
      </w:r>
      <w:r w:rsidR="00A0716B" w:rsidRPr="00DB3F75">
        <w:rPr>
          <w:rFonts w:eastAsia="仿宋" w:hint="eastAsia"/>
          <w:color w:val="000000" w:themeColor="text1"/>
          <w:vertAlign w:val="subscript"/>
        </w:rPr>
        <w:t>2005</w:t>
      </w:r>
      <w:r w:rsidR="002F58DD" w:rsidRPr="00DB3F75">
        <w:rPr>
          <w:rFonts w:eastAsia="仿宋" w:hint="eastAsia"/>
          <w:color w:val="000000" w:themeColor="text1"/>
        </w:rPr>
        <w:t>取值</w:t>
      </w:r>
      <w:r w:rsidR="00A0716B" w:rsidRPr="00DB3F75">
        <w:rPr>
          <w:rFonts w:eastAsia="仿宋" w:hint="eastAsia"/>
          <w:color w:val="000000" w:themeColor="text1"/>
        </w:rPr>
        <w:t>为</w:t>
      </w:r>
      <w:r w:rsidR="00A0716B" w:rsidRPr="00DB3F75">
        <w:rPr>
          <w:rFonts w:eastAsia="仿宋" w:hint="eastAsia"/>
          <w:color w:val="000000" w:themeColor="text1"/>
        </w:rPr>
        <w:t>1</w:t>
      </w:r>
      <w:r w:rsidR="002F58DD" w:rsidRPr="00DB3F75">
        <w:rPr>
          <w:rFonts w:eastAsia="仿宋" w:hint="eastAsia"/>
          <w:color w:val="000000" w:themeColor="text1"/>
        </w:rPr>
        <w:t>/17</w:t>
      </w:r>
      <w:r w:rsidR="00A0716B" w:rsidRPr="00DB3F75">
        <w:rPr>
          <w:rFonts w:eastAsia="仿宋" w:hint="eastAsia"/>
          <w:color w:val="000000" w:themeColor="text1"/>
        </w:rPr>
        <w:t>。</w:t>
      </w:r>
      <w:r w:rsidR="00117577" w:rsidRPr="00DB3F75">
        <w:rPr>
          <w:rFonts w:eastAsia="仿宋" w:hint="eastAsia"/>
          <w:color w:val="000000" w:themeColor="text1"/>
        </w:rPr>
        <w:t>当</w:t>
      </w:r>
      <w:r w:rsidR="004129FA" w:rsidRPr="00DB3F75">
        <w:rPr>
          <w:rFonts w:eastAsia="仿宋" w:hint="eastAsia"/>
          <w:color w:val="000000" w:themeColor="text1"/>
        </w:rPr>
        <w:t>Δ</w:t>
      </w:r>
      <w:r w:rsidR="004129FA" w:rsidRPr="00DB3F75">
        <w:rPr>
          <w:rFonts w:eastAsia="仿宋"/>
          <w:i/>
          <w:iCs/>
          <w:color w:val="000000" w:themeColor="text1"/>
        </w:rPr>
        <w:t>Rank</w:t>
      </w:r>
      <w:r w:rsidR="00117577" w:rsidRPr="00DB3F75">
        <w:rPr>
          <w:rFonts w:eastAsia="仿宋" w:hint="eastAsia"/>
          <w:color w:val="000000" w:themeColor="text1"/>
        </w:rPr>
        <w:t>为正时，代表城考排名位次下降，Δ</w:t>
      </w:r>
      <w:r w:rsidR="00117577" w:rsidRPr="00DB3F75">
        <w:rPr>
          <w:rFonts w:eastAsia="仿宋"/>
          <w:i/>
          <w:iCs/>
          <w:color w:val="000000" w:themeColor="text1"/>
        </w:rPr>
        <w:t>Rank</w:t>
      </w:r>
      <w:r w:rsidR="004129FA" w:rsidRPr="00DB3F75">
        <w:rPr>
          <w:rFonts w:eastAsia="仿宋" w:hint="eastAsia"/>
          <w:color w:val="000000" w:themeColor="text1"/>
        </w:rPr>
        <w:t>值越大，</w:t>
      </w:r>
      <w:r w:rsidR="000B4FEB" w:rsidRPr="00DB3F75">
        <w:rPr>
          <w:rFonts w:eastAsia="仿宋" w:hint="eastAsia"/>
          <w:color w:val="000000" w:themeColor="text1"/>
        </w:rPr>
        <w:t>意味着</w:t>
      </w:r>
      <w:r w:rsidR="004129FA" w:rsidRPr="00DB3F75">
        <w:rPr>
          <w:rFonts w:eastAsia="仿宋" w:hint="eastAsia"/>
          <w:color w:val="000000" w:themeColor="text1"/>
        </w:rPr>
        <w:t>地方政府环保考核压力越大</w:t>
      </w:r>
      <w:r w:rsidR="00117577" w:rsidRPr="00DB3F75">
        <w:rPr>
          <w:rFonts w:eastAsia="仿宋" w:hint="eastAsia"/>
          <w:color w:val="000000" w:themeColor="text1"/>
        </w:rPr>
        <w:t>；当Δ</w:t>
      </w:r>
      <w:r w:rsidR="00117577" w:rsidRPr="00DB3F75">
        <w:rPr>
          <w:rFonts w:eastAsia="仿宋"/>
          <w:i/>
          <w:iCs/>
          <w:color w:val="000000" w:themeColor="text1"/>
        </w:rPr>
        <w:t>Rank</w:t>
      </w:r>
      <w:r w:rsidR="00117577" w:rsidRPr="00DB3F75">
        <w:rPr>
          <w:rFonts w:eastAsia="仿宋" w:hint="eastAsia"/>
          <w:color w:val="000000" w:themeColor="text1"/>
        </w:rPr>
        <w:t>为零或负时，代表城考排名位次不变或上升，地方政府环保考核压力相对较小</w:t>
      </w:r>
      <w:r w:rsidR="004129FA" w:rsidRPr="00DB3F75">
        <w:rPr>
          <w:rFonts w:eastAsia="仿宋" w:hint="eastAsia"/>
          <w:color w:val="000000" w:themeColor="text1"/>
        </w:rPr>
        <w:t>。</w:t>
      </w:r>
      <w:r w:rsidR="00A0716B" w:rsidRPr="00DB3F75">
        <w:rPr>
          <w:rFonts w:eastAsia="仿宋" w:cs="Times New Roman" w:hint="eastAsia"/>
          <w:color w:val="000000" w:themeColor="text1"/>
          <w:szCs w:val="22"/>
        </w:rPr>
        <w:t>考虑到</w:t>
      </w:r>
      <w:r w:rsidR="00A0716B" w:rsidRPr="00DB3F75">
        <w:rPr>
          <w:rFonts w:ascii="仿宋" w:eastAsia="仿宋" w:hAnsi="仿宋" w:hint="eastAsia"/>
          <w:color w:val="000000" w:themeColor="text1"/>
        </w:rPr>
        <w:t>城考</w:t>
      </w:r>
      <w:r w:rsidR="00A0716B" w:rsidRPr="00DB3F75">
        <w:rPr>
          <w:rFonts w:eastAsia="仿宋" w:hint="eastAsia"/>
          <w:color w:val="000000" w:themeColor="text1"/>
        </w:rPr>
        <w:t>排名的发布具有滞后性，本文将</w:t>
      </w:r>
      <w:r w:rsidR="003828BC" w:rsidRPr="00DB3F75">
        <w:rPr>
          <w:rFonts w:eastAsia="仿宋" w:hint="eastAsia"/>
          <w:color w:val="000000" w:themeColor="text1"/>
        </w:rPr>
        <w:t>Δ</w:t>
      </w:r>
      <w:r w:rsidR="003828BC" w:rsidRPr="00DB3F75">
        <w:rPr>
          <w:rFonts w:eastAsia="仿宋"/>
          <w:i/>
          <w:iCs/>
          <w:color w:val="000000" w:themeColor="text1"/>
        </w:rPr>
        <w:t>Rank</w:t>
      </w:r>
      <w:r w:rsidR="00AA5998" w:rsidRPr="00DB3F75">
        <w:rPr>
          <w:rFonts w:eastAsia="仿宋" w:hint="eastAsia"/>
          <w:color w:val="000000" w:themeColor="text1"/>
        </w:rPr>
        <w:t>前</w:t>
      </w:r>
      <w:r w:rsidR="00991E36" w:rsidRPr="00DB3F75">
        <w:rPr>
          <w:rFonts w:eastAsia="仿宋" w:hint="eastAsia"/>
          <w:color w:val="000000" w:themeColor="text1"/>
        </w:rPr>
        <w:t>置</w:t>
      </w:r>
      <w:r w:rsidR="00A0716B" w:rsidRPr="00DB3F75">
        <w:rPr>
          <w:rFonts w:eastAsia="仿宋" w:hint="eastAsia"/>
          <w:color w:val="000000" w:themeColor="text1"/>
        </w:rPr>
        <w:t>一期。</w:t>
      </w:r>
    </w:p>
    <w:p w14:paraId="6681BA0C" w14:textId="433D6D59" w:rsidR="00BA54D0" w:rsidRPr="00DB3F75" w:rsidRDefault="00A0716B" w:rsidP="0064745A">
      <w:pPr>
        <w:spacing w:line="240" w:lineRule="auto"/>
        <w:ind w:firstLine="420"/>
        <w:contextualSpacing/>
        <w:jc w:val="both"/>
        <w:rPr>
          <w:rFonts w:eastAsia="仿宋" w:cs="Times New Roman"/>
          <w:color w:val="000000" w:themeColor="text1"/>
          <w:szCs w:val="22"/>
        </w:rPr>
      </w:pPr>
      <w:r w:rsidRPr="00DB3F75">
        <w:rPr>
          <w:rFonts w:eastAsia="仿宋" w:cs="Times New Roman" w:hint="eastAsia"/>
          <w:color w:val="000000" w:themeColor="text1"/>
          <w:szCs w:val="22"/>
        </w:rPr>
        <w:t>2.</w:t>
      </w:r>
      <w:r w:rsidR="000B4EE3" w:rsidRPr="00DB3F75">
        <w:rPr>
          <w:rFonts w:eastAsia="仿宋" w:cs="Times New Roman" w:hint="eastAsia"/>
          <w:color w:val="000000" w:themeColor="text1"/>
          <w:szCs w:val="22"/>
        </w:rPr>
        <w:t>地方政府环境监管力度</w:t>
      </w:r>
      <w:r w:rsidR="00953254" w:rsidRPr="00DB3F75">
        <w:rPr>
          <w:rFonts w:ascii="仿宋" w:eastAsia="仿宋" w:hAnsi="仿宋" w:hint="eastAsia"/>
          <w:bCs/>
          <w:color w:val="000000" w:themeColor="text1"/>
        </w:rPr>
        <w:t>（</w:t>
      </w:r>
      <w:r w:rsidR="00953254" w:rsidRPr="00DB3F75">
        <w:rPr>
          <w:rFonts w:eastAsia="仿宋" w:cs="Times New Roman"/>
          <w:i/>
          <w:iCs/>
          <w:color w:val="000000" w:themeColor="text1"/>
          <w:szCs w:val="22"/>
        </w:rPr>
        <w:t>Punish</w:t>
      </w:r>
      <w:r w:rsidR="00953254" w:rsidRPr="00DB3F75">
        <w:rPr>
          <w:rFonts w:ascii="仿宋" w:eastAsia="仿宋" w:hAnsi="仿宋" w:hint="eastAsia"/>
          <w:bCs/>
          <w:color w:val="000000" w:themeColor="text1"/>
        </w:rPr>
        <w:t>）</w:t>
      </w:r>
    </w:p>
    <w:p w14:paraId="5F6C1CDD" w14:textId="76B08D29" w:rsidR="00F04E5F" w:rsidRPr="00DB3F75" w:rsidRDefault="002C495E" w:rsidP="0064745A">
      <w:pPr>
        <w:spacing w:line="240" w:lineRule="auto"/>
        <w:ind w:firstLine="420"/>
        <w:contextualSpacing/>
        <w:jc w:val="both"/>
        <w:rPr>
          <w:rFonts w:eastAsia="仿宋"/>
          <w:color w:val="000000" w:themeColor="text1"/>
        </w:rPr>
      </w:pPr>
      <w:r w:rsidRPr="00DB3F75">
        <w:rPr>
          <w:rFonts w:eastAsia="仿宋" w:hint="eastAsia"/>
          <w:color w:val="000000" w:themeColor="text1"/>
        </w:rPr>
        <w:t>借鉴</w:t>
      </w:r>
      <w:r w:rsidRPr="00DB3F75">
        <w:rPr>
          <w:rFonts w:eastAsia="仿宋"/>
          <w:color w:val="000000" w:themeColor="text1"/>
        </w:rPr>
        <w:t>Axbard</w:t>
      </w:r>
      <w:r w:rsidRPr="00DB3F75">
        <w:rPr>
          <w:rFonts w:eastAsia="仿宋" w:hint="eastAsia"/>
          <w:color w:val="000000" w:themeColor="text1"/>
        </w:rPr>
        <w:t xml:space="preserve"> and </w:t>
      </w:r>
      <w:r w:rsidRPr="00DB3F75">
        <w:rPr>
          <w:rFonts w:eastAsia="仿宋"/>
          <w:color w:val="000000" w:themeColor="text1"/>
        </w:rPr>
        <w:t>Deng</w:t>
      </w:r>
      <w:r w:rsidRPr="00DB3F75">
        <w:rPr>
          <w:rFonts w:eastAsia="仿宋" w:hint="eastAsia"/>
          <w:color w:val="000000" w:themeColor="text1"/>
        </w:rPr>
        <w:t>（</w:t>
      </w:r>
      <w:r w:rsidRPr="00DB3F75">
        <w:rPr>
          <w:rFonts w:eastAsia="仿宋" w:hint="eastAsia"/>
          <w:color w:val="000000" w:themeColor="text1"/>
        </w:rPr>
        <w:t>2024</w:t>
      </w:r>
      <w:r w:rsidRPr="00DB3F75">
        <w:rPr>
          <w:rFonts w:eastAsia="仿宋" w:hint="eastAsia"/>
          <w:color w:val="000000" w:themeColor="text1"/>
        </w:rPr>
        <w:t>）的</w:t>
      </w:r>
      <w:r w:rsidR="00823A9B" w:rsidRPr="00DB3F75">
        <w:rPr>
          <w:rFonts w:eastAsia="仿宋" w:cs="Times New Roman" w:hint="eastAsia"/>
          <w:color w:val="000000" w:themeColor="text1"/>
          <w:szCs w:val="22"/>
        </w:rPr>
        <w:t>做法</w:t>
      </w:r>
      <w:r w:rsidR="00F04E5F" w:rsidRPr="00DB3F75">
        <w:rPr>
          <w:rFonts w:eastAsia="仿宋" w:cs="Times New Roman" w:hint="eastAsia"/>
          <w:color w:val="000000" w:themeColor="text1"/>
          <w:szCs w:val="22"/>
        </w:rPr>
        <w:t>，本文将</w:t>
      </w:r>
      <w:r w:rsidR="00F04E5F" w:rsidRPr="00DB3F75">
        <w:rPr>
          <w:rFonts w:eastAsia="仿宋" w:hint="eastAsia"/>
          <w:color w:val="000000" w:themeColor="text1"/>
        </w:rPr>
        <w:t>地方政府</w:t>
      </w:r>
      <w:r w:rsidR="00F04E5F" w:rsidRPr="00DB3F75">
        <w:rPr>
          <w:rFonts w:eastAsia="仿宋" w:cs="Times New Roman" w:hint="eastAsia"/>
          <w:color w:val="000000" w:themeColor="text1"/>
          <w:szCs w:val="22"/>
        </w:rPr>
        <w:t>环境执法</w:t>
      </w:r>
      <w:r w:rsidR="00F04E5F" w:rsidRPr="00DB3F75">
        <w:rPr>
          <w:rFonts w:eastAsia="仿宋" w:hint="eastAsia"/>
          <w:color w:val="000000" w:themeColor="text1"/>
        </w:rPr>
        <w:t>数据与</w:t>
      </w:r>
      <w:r w:rsidR="00F04E5F" w:rsidRPr="00DB3F75">
        <w:rPr>
          <w:rFonts w:ascii="仿宋" w:eastAsia="仿宋" w:hAnsi="仿宋" w:hint="eastAsia"/>
          <w:bCs/>
          <w:color w:val="000000" w:themeColor="text1"/>
        </w:rPr>
        <w:t>中国工业企业数据库进行匹配，得到企业受到环保行政处罚的次数，以此衡量</w:t>
      </w:r>
      <w:r w:rsidR="00F04E5F" w:rsidRPr="00DB3F75">
        <w:rPr>
          <w:rFonts w:eastAsia="仿宋" w:cs="Times New Roman" w:hint="eastAsia"/>
          <w:color w:val="000000" w:themeColor="text1"/>
          <w:szCs w:val="22"/>
        </w:rPr>
        <w:t>地方政府</w:t>
      </w:r>
      <w:r w:rsidR="00E73522" w:rsidRPr="00DB3F75">
        <w:rPr>
          <w:rFonts w:eastAsia="仿宋" w:cs="Times New Roman" w:hint="eastAsia"/>
          <w:color w:val="000000" w:themeColor="text1"/>
          <w:szCs w:val="22"/>
        </w:rPr>
        <w:t>环境监管力度</w:t>
      </w:r>
      <w:r w:rsidR="00F04E5F" w:rsidRPr="00DB3F75">
        <w:rPr>
          <w:rFonts w:ascii="仿宋" w:eastAsia="仿宋" w:hAnsi="仿宋" w:hint="eastAsia"/>
          <w:bCs/>
          <w:color w:val="000000" w:themeColor="text1"/>
        </w:rPr>
        <w:t>（</w:t>
      </w:r>
      <w:r w:rsidR="00F04E5F" w:rsidRPr="00DB3F75">
        <w:rPr>
          <w:rFonts w:eastAsia="仿宋" w:cs="Times New Roman"/>
          <w:i/>
          <w:iCs/>
          <w:color w:val="000000" w:themeColor="text1"/>
          <w:szCs w:val="22"/>
        </w:rPr>
        <w:t>Punish</w:t>
      </w:r>
      <w:r w:rsidR="00F04E5F" w:rsidRPr="00DB3F75">
        <w:rPr>
          <w:rFonts w:ascii="仿宋" w:eastAsia="仿宋" w:hAnsi="仿宋" w:hint="eastAsia"/>
          <w:bCs/>
          <w:color w:val="000000" w:themeColor="text1"/>
        </w:rPr>
        <w:t>）</w:t>
      </w:r>
      <w:r w:rsidR="00116356" w:rsidRPr="00DB3F75">
        <w:rPr>
          <w:rFonts w:ascii="仿宋" w:eastAsia="仿宋" w:hAnsi="仿宋" w:hint="eastAsia"/>
          <w:bCs/>
          <w:color w:val="000000" w:themeColor="text1"/>
        </w:rPr>
        <w:t>。</w:t>
      </w:r>
      <w:r w:rsidR="000B4EE3" w:rsidRPr="00DB3F75">
        <w:rPr>
          <w:rFonts w:eastAsia="仿宋" w:hint="eastAsia"/>
          <w:color w:val="000000" w:themeColor="text1"/>
        </w:rPr>
        <w:t>地方政府</w:t>
      </w:r>
      <w:r w:rsidR="000B4EE3" w:rsidRPr="00DB3F75">
        <w:rPr>
          <w:rFonts w:eastAsia="仿宋" w:cs="Times New Roman" w:hint="eastAsia"/>
          <w:color w:val="000000" w:themeColor="text1"/>
          <w:szCs w:val="22"/>
        </w:rPr>
        <w:t>环境执法</w:t>
      </w:r>
      <w:r w:rsidR="000B4EE3" w:rsidRPr="00DB3F75">
        <w:rPr>
          <w:rFonts w:eastAsia="仿宋" w:hint="eastAsia"/>
          <w:color w:val="000000" w:themeColor="text1"/>
        </w:rPr>
        <w:t>数据来源于公众环境研究中心环境监管记录和地方政府环保厅网站</w:t>
      </w:r>
      <w:r w:rsidR="000B4EE3" w:rsidRPr="00DB3F75">
        <w:rPr>
          <w:rFonts w:eastAsia="仿宋" w:cs="Times New Roman" w:hint="eastAsia"/>
          <w:color w:val="000000" w:themeColor="text1"/>
          <w:szCs w:val="22"/>
        </w:rPr>
        <w:t>，样本周期为</w:t>
      </w:r>
      <w:r w:rsidR="000B4EE3" w:rsidRPr="00DB3F75">
        <w:rPr>
          <w:rFonts w:eastAsia="仿宋" w:cs="Times New Roman" w:hint="eastAsia"/>
          <w:color w:val="000000" w:themeColor="text1"/>
          <w:szCs w:val="22"/>
        </w:rPr>
        <w:t>2006-2012</w:t>
      </w:r>
      <w:r w:rsidR="000B4EE3" w:rsidRPr="00DB3F75">
        <w:rPr>
          <w:rFonts w:eastAsia="仿宋" w:cs="Times New Roman" w:hint="eastAsia"/>
          <w:color w:val="000000" w:themeColor="text1"/>
          <w:szCs w:val="22"/>
        </w:rPr>
        <w:t>年</w:t>
      </w:r>
      <w:r w:rsidR="000B4EE3" w:rsidRPr="00DB3F75">
        <w:rPr>
          <w:rFonts w:eastAsia="仿宋" w:hint="eastAsia"/>
          <w:color w:val="000000" w:themeColor="text1"/>
        </w:rPr>
        <w:t>。</w:t>
      </w:r>
    </w:p>
    <w:p w14:paraId="049D7483" w14:textId="7B28D399" w:rsidR="00BA54D0" w:rsidRPr="00DB3F75" w:rsidRDefault="005D44FE" w:rsidP="0064745A">
      <w:pPr>
        <w:spacing w:line="240" w:lineRule="auto"/>
        <w:ind w:firstLine="420"/>
        <w:contextualSpacing/>
        <w:jc w:val="both"/>
        <w:rPr>
          <w:rFonts w:eastAsia="仿宋"/>
          <w:color w:val="000000" w:themeColor="text1"/>
        </w:rPr>
      </w:pPr>
      <w:r w:rsidRPr="00DB3F75">
        <w:rPr>
          <w:rFonts w:eastAsia="仿宋" w:cs="Times New Roman"/>
          <w:color w:val="000000" w:themeColor="text1"/>
          <w:szCs w:val="22"/>
        </w:rPr>
        <w:t>3.</w:t>
      </w:r>
      <w:r w:rsidR="000B4EE3" w:rsidRPr="00DB3F75">
        <w:rPr>
          <w:rFonts w:eastAsia="仿宋" w:cs="Times New Roman" w:hint="eastAsia"/>
          <w:color w:val="000000" w:themeColor="text1"/>
          <w:szCs w:val="22"/>
        </w:rPr>
        <w:t>企业污染排放水平</w:t>
      </w:r>
      <w:r w:rsidR="00953254" w:rsidRPr="00DB3F75">
        <w:rPr>
          <w:rFonts w:eastAsia="仿宋" w:cs="Times New Roman" w:hint="eastAsia"/>
          <w:color w:val="000000" w:themeColor="text1"/>
          <w:szCs w:val="22"/>
        </w:rPr>
        <w:t>（</w:t>
      </w:r>
      <w:r w:rsidR="00953254" w:rsidRPr="00DB3F75">
        <w:rPr>
          <w:rFonts w:eastAsia="仿宋" w:cs="Times New Roman" w:hint="eastAsia"/>
          <w:i/>
          <w:iCs/>
          <w:color w:val="000000" w:themeColor="text1"/>
          <w:szCs w:val="22"/>
        </w:rPr>
        <w:t>Pollution</w:t>
      </w:r>
      <w:r w:rsidR="00953254" w:rsidRPr="00DB3F75">
        <w:rPr>
          <w:rFonts w:eastAsia="仿宋" w:cs="Times New Roman" w:hint="eastAsia"/>
          <w:color w:val="000000" w:themeColor="text1"/>
          <w:szCs w:val="22"/>
        </w:rPr>
        <w:t>）</w:t>
      </w:r>
    </w:p>
    <w:p w14:paraId="22B1BE75" w14:textId="52B7DEA8" w:rsidR="00B21872" w:rsidRPr="00DB3F75" w:rsidRDefault="00BA54D0" w:rsidP="0064745A">
      <w:pPr>
        <w:spacing w:line="240" w:lineRule="auto"/>
        <w:ind w:firstLine="420"/>
        <w:contextualSpacing/>
        <w:jc w:val="both"/>
        <w:rPr>
          <w:rFonts w:eastAsia="仿宋" w:cs="Times New Roman"/>
          <w:color w:val="000000" w:themeColor="text1"/>
          <w:szCs w:val="22"/>
        </w:rPr>
      </w:pPr>
      <w:r w:rsidRPr="00DB3F75">
        <w:rPr>
          <w:rFonts w:eastAsia="仿宋" w:cs="Times New Roman" w:hint="eastAsia"/>
          <w:color w:val="000000" w:themeColor="text1"/>
          <w:szCs w:val="22"/>
        </w:rPr>
        <w:t>考虑到</w:t>
      </w:r>
      <w:r w:rsidRPr="00DB3F75">
        <w:rPr>
          <w:rFonts w:ascii="仿宋" w:eastAsia="仿宋" w:hAnsi="仿宋" w:hint="eastAsia"/>
          <w:color w:val="000000" w:themeColor="text1"/>
        </w:rPr>
        <w:t>城考范围广泛</w:t>
      </w:r>
      <w:r w:rsidRPr="00DB3F75">
        <w:rPr>
          <w:rFonts w:eastAsia="仿宋" w:cs="Times New Roman" w:hint="eastAsia"/>
          <w:color w:val="000000" w:themeColor="text1"/>
          <w:szCs w:val="22"/>
        </w:rPr>
        <w:t>，简单地采用单一污染物指标来衡量难以真正和全面地反映企业污染</w:t>
      </w:r>
      <w:r w:rsidR="008A444E" w:rsidRPr="00DB3F75">
        <w:rPr>
          <w:rFonts w:eastAsia="仿宋" w:cs="Times New Roman" w:hint="eastAsia"/>
          <w:color w:val="000000" w:themeColor="text1"/>
          <w:szCs w:val="22"/>
        </w:rPr>
        <w:t>排放水平</w:t>
      </w:r>
      <w:r w:rsidRPr="00DB3F75">
        <w:rPr>
          <w:rFonts w:eastAsia="仿宋" w:cs="Times New Roman" w:hint="eastAsia"/>
          <w:color w:val="000000" w:themeColor="text1"/>
          <w:szCs w:val="22"/>
        </w:rPr>
        <w:t>。因此，借鉴毛捷等（</w:t>
      </w:r>
      <w:r w:rsidRPr="00DB3F75">
        <w:rPr>
          <w:rFonts w:eastAsia="仿宋" w:cs="Times New Roman" w:hint="eastAsia"/>
          <w:color w:val="000000" w:themeColor="text1"/>
          <w:szCs w:val="22"/>
        </w:rPr>
        <w:t>2022</w:t>
      </w:r>
      <w:r w:rsidRPr="00DB3F75">
        <w:rPr>
          <w:rFonts w:eastAsia="仿宋" w:cs="Times New Roman" w:hint="eastAsia"/>
          <w:color w:val="000000" w:themeColor="text1"/>
          <w:szCs w:val="22"/>
        </w:rPr>
        <w:t>）的做法，本文根据《排污费征收标准管理办法》确定的污染当量值，将企业化学需氧量、氨氮、</w:t>
      </w:r>
      <w:bookmarkStart w:id="0" w:name="_Hlk199864645"/>
      <w:r w:rsidRPr="00DB3F75">
        <w:rPr>
          <w:rFonts w:eastAsia="仿宋" w:cs="Times New Roman" w:hint="eastAsia"/>
          <w:color w:val="000000" w:themeColor="text1"/>
          <w:szCs w:val="22"/>
        </w:rPr>
        <w:t>二氧化硫</w:t>
      </w:r>
      <w:bookmarkEnd w:id="0"/>
      <w:r w:rsidRPr="00DB3F75">
        <w:rPr>
          <w:rFonts w:eastAsia="仿宋" w:cs="Times New Roman" w:hint="eastAsia"/>
          <w:color w:val="000000" w:themeColor="text1"/>
          <w:szCs w:val="22"/>
        </w:rPr>
        <w:t>和氮氧化物排放量折算成统一的污染当量数并加总取对数，</w:t>
      </w:r>
      <w:r w:rsidR="00D5010D" w:rsidRPr="00DB3F75">
        <w:rPr>
          <w:rFonts w:eastAsia="仿宋" w:cs="Times New Roman" w:hint="eastAsia"/>
          <w:color w:val="000000" w:themeColor="text1"/>
          <w:szCs w:val="22"/>
        </w:rPr>
        <w:t>以</w:t>
      </w:r>
      <w:r w:rsidRPr="00DB3F75">
        <w:rPr>
          <w:rFonts w:eastAsia="仿宋" w:cs="Times New Roman" w:hint="eastAsia"/>
          <w:color w:val="000000" w:themeColor="text1"/>
          <w:szCs w:val="22"/>
        </w:rPr>
        <w:t>反映企业污染排放水平（</w:t>
      </w:r>
      <w:r w:rsidRPr="00DB3F75">
        <w:rPr>
          <w:rFonts w:eastAsia="仿宋" w:cs="Times New Roman" w:hint="eastAsia"/>
          <w:i/>
          <w:iCs/>
          <w:color w:val="000000" w:themeColor="text1"/>
          <w:szCs w:val="22"/>
        </w:rPr>
        <w:t>Pollution</w:t>
      </w:r>
      <w:r w:rsidRPr="00DB3F75">
        <w:rPr>
          <w:rFonts w:eastAsia="仿宋" w:cs="Times New Roman" w:hint="eastAsia"/>
          <w:color w:val="000000" w:themeColor="text1"/>
          <w:szCs w:val="22"/>
        </w:rPr>
        <w:t>）。</w:t>
      </w:r>
      <w:r w:rsidR="002E2DAF" w:rsidRPr="00DB3F75">
        <w:rPr>
          <w:rFonts w:eastAsia="仿宋" w:cs="Times New Roman" w:hint="eastAsia"/>
          <w:color w:val="000000" w:themeColor="text1"/>
          <w:szCs w:val="22"/>
        </w:rPr>
        <w:t>企业污染物排放数据来自中国工业企业污染数据库，样本周期为</w:t>
      </w:r>
      <w:r w:rsidR="002E2DAF" w:rsidRPr="00DB3F75">
        <w:rPr>
          <w:rFonts w:eastAsia="仿宋" w:cs="Times New Roman" w:hint="eastAsia"/>
          <w:color w:val="000000" w:themeColor="text1"/>
          <w:szCs w:val="22"/>
        </w:rPr>
        <w:t>2006-2012</w:t>
      </w:r>
      <w:r w:rsidR="002E2DAF" w:rsidRPr="00DB3F75">
        <w:rPr>
          <w:rFonts w:eastAsia="仿宋" w:cs="Times New Roman" w:hint="eastAsia"/>
          <w:color w:val="000000" w:themeColor="text1"/>
          <w:szCs w:val="22"/>
        </w:rPr>
        <w:t>年。</w:t>
      </w:r>
    </w:p>
    <w:p w14:paraId="09EAEDA6" w14:textId="0B730487" w:rsidR="005D44FE" w:rsidRPr="00DB3F75" w:rsidRDefault="00B21872" w:rsidP="0064745A">
      <w:pPr>
        <w:spacing w:line="240" w:lineRule="auto"/>
        <w:ind w:firstLine="420"/>
        <w:contextualSpacing/>
        <w:jc w:val="both"/>
        <w:rPr>
          <w:rFonts w:eastAsia="仿宋" w:cs="Times New Roman"/>
          <w:color w:val="000000" w:themeColor="text1"/>
          <w:szCs w:val="22"/>
        </w:rPr>
      </w:pPr>
      <w:r w:rsidRPr="00DB3F75">
        <w:rPr>
          <w:rFonts w:eastAsia="仿宋" w:cs="Times New Roman" w:hint="eastAsia"/>
          <w:color w:val="000000" w:themeColor="text1"/>
          <w:szCs w:val="22"/>
        </w:rPr>
        <w:t>4.</w:t>
      </w:r>
      <w:r w:rsidR="00F46F2D">
        <w:rPr>
          <w:rFonts w:eastAsia="仿宋" w:cs="Times New Roman" w:hint="eastAsia"/>
          <w:color w:val="000000" w:themeColor="text1"/>
          <w:szCs w:val="22"/>
        </w:rPr>
        <w:t>控制</w:t>
      </w:r>
      <w:r w:rsidR="00192CA7" w:rsidRPr="00DB3F75">
        <w:rPr>
          <w:rFonts w:eastAsia="仿宋" w:cs="Times New Roman" w:hint="eastAsia"/>
          <w:color w:val="000000" w:themeColor="text1"/>
          <w:szCs w:val="22"/>
        </w:rPr>
        <w:t>变量</w:t>
      </w:r>
    </w:p>
    <w:p w14:paraId="3750CF51" w14:textId="24102699" w:rsidR="00FA2CBE" w:rsidRDefault="00192CA7" w:rsidP="00F46F2D">
      <w:pPr>
        <w:spacing w:line="240" w:lineRule="auto"/>
        <w:ind w:firstLine="420"/>
        <w:contextualSpacing/>
        <w:jc w:val="both"/>
        <w:rPr>
          <w:rFonts w:ascii="仿宋" w:eastAsia="仿宋" w:hAnsi="仿宋" w:cs="Times New Roman"/>
          <w:color w:val="000000" w:themeColor="text1"/>
          <w:szCs w:val="22"/>
        </w:rPr>
      </w:pPr>
      <w:r w:rsidRPr="00DB3F75">
        <w:rPr>
          <w:rFonts w:eastAsia="仿宋" w:cs="Times New Roman" w:hint="eastAsia"/>
          <w:color w:val="000000" w:themeColor="text1"/>
          <w:szCs w:val="22"/>
        </w:rPr>
        <w:t>借鉴毛捷等</w:t>
      </w:r>
      <w:r w:rsidR="00675812" w:rsidRPr="00DB3F75">
        <w:rPr>
          <w:rFonts w:eastAsia="仿宋" w:cs="Times New Roman" w:hint="eastAsia"/>
          <w:color w:val="000000" w:themeColor="text1"/>
          <w:szCs w:val="22"/>
        </w:rPr>
        <w:t>（</w:t>
      </w:r>
      <w:r w:rsidRPr="00DB3F75">
        <w:rPr>
          <w:rFonts w:eastAsia="仿宋" w:cs="Times New Roman" w:hint="eastAsia"/>
          <w:color w:val="000000" w:themeColor="text1"/>
          <w:szCs w:val="22"/>
        </w:rPr>
        <w:t>2022</w:t>
      </w:r>
      <w:r w:rsidRPr="00DB3F75">
        <w:rPr>
          <w:rFonts w:eastAsia="仿宋" w:cs="Times New Roman" w:hint="eastAsia"/>
          <w:color w:val="000000" w:themeColor="text1"/>
          <w:szCs w:val="22"/>
        </w:rPr>
        <w:t>）</w:t>
      </w:r>
      <w:r w:rsidR="00675812" w:rsidRPr="00DB3F75">
        <w:rPr>
          <w:rFonts w:eastAsia="仿宋" w:cs="Times New Roman" w:hint="eastAsia"/>
          <w:color w:val="000000" w:themeColor="text1"/>
          <w:szCs w:val="22"/>
        </w:rPr>
        <w:t>的研究</w:t>
      </w:r>
      <w:r w:rsidRPr="00DB3F75">
        <w:rPr>
          <w:rFonts w:eastAsia="仿宋" w:cs="Times New Roman" w:hint="eastAsia"/>
          <w:color w:val="000000" w:themeColor="text1"/>
          <w:szCs w:val="22"/>
        </w:rPr>
        <w:t>，本文控制了如下城市层面控制变量：经济发展水平（</w:t>
      </w:r>
      <w:r w:rsidRPr="00DB3F75">
        <w:rPr>
          <w:rFonts w:eastAsia="仿宋" w:cs="Times New Roman" w:hint="eastAsia"/>
          <w:i/>
          <w:iCs/>
          <w:color w:val="000000" w:themeColor="text1"/>
          <w:szCs w:val="22"/>
        </w:rPr>
        <w:t>GDP</w:t>
      </w:r>
      <w:r w:rsidRPr="00DB3F75">
        <w:rPr>
          <w:rFonts w:eastAsia="仿宋" w:cs="Times New Roman" w:hint="eastAsia"/>
          <w:color w:val="000000" w:themeColor="text1"/>
          <w:szCs w:val="22"/>
        </w:rPr>
        <w:t>）</w:t>
      </w:r>
      <w:r w:rsidR="001F5279" w:rsidRPr="00DB3F75">
        <w:rPr>
          <w:rFonts w:eastAsia="仿宋" w:cs="Times New Roman" w:hint="eastAsia"/>
          <w:color w:val="000000" w:themeColor="text1"/>
          <w:szCs w:val="22"/>
        </w:rPr>
        <w:t>：用</w:t>
      </w:r>
      <w:r w:rsidR="008061F4" w:rsidRPr="00DB3F75">
        <w:rPr>
          <w:rFonts w:eastAsia="仿宋" w:cs="Times New Roman" w:hint="eastAsia"/>
          <w:color w:val="000000" w:themeColor="text1"/>
          <w:szCs w:val="22"/>
        </w:rPr>
        <w:t>城市</w:t>
      </w:r>
      <w:r w:rsidR="001F5279" w:rsidRPr="00DB3F75">
        <w:rPr>
          <w:rFonts w:eastAsia="仿宋" w:cs="Times New Roman" w:hint="eastAsia"/>
          <w:color w:val="000000" w:themeColor="text1"/>
          <w:szCs w:val="22"/>
        </w:rPr>
        <w:t>人均实际</w:t>
      </w:r>
      <w:r w:rsidR="001F5279" w:rsidRPr="00DB3F75">
        <w:rPr>
          <w:rFonts w:eastAsia="仿宋" w:cs="Times New Roman" w:hint="eastAsia"/>
          <w:color w:val="000000" w:themeColor="text1"/>
          <w:szCs w:val="22"/>
        </w:rPr>
        <w:t>GDP</w:t>
      </w:r>
      <w:r w:rsidR="001F5279" w:rsidRPr="00DB3F75">
        <w:rPr>
          <w:rFonts w:eastAsia="仿宋" w:cs="Times New Roman" w:hint="eastAsia"/>
          <w:color w:val="000000" w:themeColor="text1"/>
          <w:szCs w:val="22"/>
        </w:rPr>
        <w:t>取对数来衡量；</w:t>
      </w:r>
      <w:r w:rsidR="00286C54" w:rsidRPr="00DB3F75">
        <w:rPr>
          <w:rFonts w:eastAsia="仿宋" w:cs="Times New Roman" w:hint="eastAsia"/>
          <w:color w:val="000000" w:themeColor="text1"/>
          <w:szCs w:val="22"/>
        </w:rPr>
        <w:t>第二产业占比（</w:t>
      </w:r>
      <w:r w:rsidR="00286C54" w:rsidRPr="00DB3F75">
        <w:rPr>
          <w:rFonts w:eastAsia="仿宋" w:cs="Times New Roman" w:hint="eastAsia"/>
          <w:i/>
          <w:iCs/>
          <w:color w:val="000000" w:themeColor="text1"/>
          <w:szCs w:val="22"/>
        </w:rPr>
        <w:t>Ind</w:t>
      </w:r>
      <w:r w:rsidR="00286C54" w:rsidRPr="00DB3F75">
        <w:rPr>
          <w:rFonts w:eastAsia="仿宋" w:cs="Times New Roman" w:hint="eastAsia"/>
          <w:color w:val="000000" w:themeColor="text1"/>
          <w:szCs w:val="22"/>
        </w:rPr>
        <w:t>2</w:t>
      </w:r>
      <w:r w:rsidR="00286C54" w:rsidRPr="00DB3F75">
        <w:rPr>
          <w:rFonts w:eastAsia="仿宋" w:cs="Times New Roman" w:hint="eastAsia"/>
          <w:color w:val="000000" w:themeColor="text1"/>
          <w:szCs w:val="22"/>
        </w:rPr>
        <w:t>）</w:t>
      </w:r>
      <w:r w:rsidR="001F5279" w:rsidRPr="00DB3F75">
        <w:rPr>
          <w:rFonts w:eastAsia="仿宋" w:cs="Times New Roman" w:hint="eastAsia"/>
          <w:color w:val="000000" w:themeColor="text1"/>
          <w:szCs w:val="22"/>
        </w:rPr>
        <w:t>：用城市第二产业</w:t>
      </w:r>
      <w:r w:rsidR="001F5279" w:rsidRPr="00DB3F75">
        <w:rPr>
          <w:rFonts w:eastAsia="仿宋" w:cs="Times New Roman" w:hint="eastAsia"/>
          <w:color w:val="000000" w:themeColor="text1"/>
          <w:szCs w:val="22"/>
        </w:rPr>
        <w:t>GDP</w:t>
      </w:r>
      <w:r w:rsidR="001F5279" w:rsidRPr="00DB3F75">
        <w:rPr>
          <w:rFonts w:eastAsia="仿宋" w:cs="Times New Roman" w:hint="eastAsia"/>
          <w:color w:val="000000" w:themeColor="text1"/>
          <w:szCs w:val="22"/>
        </w:rPr>
        <w:t>增加值占比来衡量；</w:t>
      </w:r>
      <w:r w:rsidRPr="00DB3F75">
        <w:rPr>
          <w:rFonts w:eastAsia="仿宋" w:cs="Times New Roman" w:hint="eastAsia"/>
          <w:color w:val="000000" w:themeColor="text1"/>
          <w:szCs w:val="22"/>
        </w:rPr>
        <w:t>经济增长目标（</w:t>
      </w:r>
      <w:r w:rsidRPr="00DB3F75">
        <w:rPr>
          <w:rFonts w:eastAsia="仿宋" w:cs="Times New Roman"/>
          <w:i/>
          <w:iCs/>
          <w:color w:val="000000" w:themeColor="text1"/>
          <w:szCs w:val="22"/>
        </w:rPr>
        <w:t>Aim</w:t>
      </w:r>
      <w:r w:rsidRPr="00DB3F75">
        <w:rPr>
          <w:rFonts w:eastAsia="仿宋" w:cs="Times New Roman" w:hint="eastAsia"/>
          <w:color w:val="000000" w:themeColor="text1"/>
          <w:szCs w:val="22"/>
        </w:rPr>
        <w:t>）</w:t>
      </w:r>
      <w:r w:rsidR="001F5279" w:rsidRPr="00DB3F75">
        <w:rPr>
          <w:rFonts w:eastAsia="仿宋" w:cs="Times New Roman" w:hint="eastAsia"/>
          <w:color w:val="000000" w:themeColor="text1"/>
          <w:szCs w:val="22"/>
        </w:rPr>
        <w:t>：用地方政府工作报告设定的经济增长目标来衡量；</w:t>
      </w:r>
      <w:r w:rsidRPr="00DB3F75">
        <w:rPr>
          <w:rFonts w:eastAsia="仿宋" w:cs="Times New Roman" w:hint="eastAsia"/>
          <w:color w:val="000000" w:themeColor="text1"/>
          <w:szCs w:val="22"/>
        </w:rPr>
        <w:t>人口数量（</w:t>
      </w:r>
      <w:r w:rsidRPr="00DB3F75">
        <w:rPr>
          <w:rFonts w:eastAsia="仿宋" w:cs="Times New Roman" w:hint="eastAsia"/>
          <w:i/>
          <w:iCs/>
          <w:color w:val="000000" w:themeColor="text1"/>
          <w:szCs w:val="22"/>
        </w:rPr>
        <w:t>Pop</w:t>
      </w:r>
      <w:r w:rsidRPr="00DB3F75">
        <w:rPr>
          <w:rFonts w:eastAsia="仿宋" w:cs="Times New Roman" w:hint="eastAsia"/>
          <w:color w:val="000000" w:themeColor="text1"/>
          <w:szCs w:val="22"/>
        </w:rPr>
        <w:t>）</w:t>
      </w:r>
      <w:r w:rsidR="001F5279" w:rsidRPr="00DB3F75">
        <w:rPr>
          <w:rFonts w:eastAsia="仿宋" w:cs="Times New Roman" w:hint="eastAsia"/>
          <w:color w:val="000000" w:themeColor="text1"/>
          <w:szCs w:val="22"/>
        </w:rPr>
        <w:t>：用城市总人口取对数来衡量</w:t>
      </w:r>
      <w:r w:rsidRPr="00DB3F75">
        <w:rPr>
          <w:rFonts w:eastAsia="仿宋" w:cs="Times New Roman" w:hint="eastAsia"/>
          <w:color w:val="000000" w:themeColor="text1"/>
          <w:szCs w:val="22"/>
        </w:rPr>
        <w:t>。</w:t>
      </w:r>
      <w:r w:rsidRPr="00DB3F75">
        <w:rPr>
          <w:rFonts w:ascii="仿宋" w:eastAsia="仿宋" w:hAnsi="仿宋" w:hint="eastAsia"/>
          <w:bCs/>
          <w:color w:val="000000" w:themeColor="text1"/>
        </w:rPr>
        <w:t>城市维度其他数据主要来自《中国城市</w:t>
      </w:r>
      <w:r w:rsidRPr="00DB3F75">
        <w:rPr>
          <w:rFonts w:ascii="仿宋" w:eastAsia="仿宋" w:hAnsi="仿宋" w:hint="eastAsia"/>
          <w:bCs/>
          <w:color w:val="000000" w:themeColor="text1"/>
        </w:rPr>
        <w:lastRenderedPageBreak/>
        <w:t>统计年鉴》和政府官网公开信息。</w:t>
      </w:r>
      <w:r w:rsidR="00E6611A" w:rsidRPr="00DB3F75">
        <w:rPr>
          <w:rFonts w:eastAsia="仿宋" w:cs="Times New Roman" w:hint="eastAsia"/>
          <w:color w:val="000000" w:themeColor="text1"/>
          <w:szCs w:val="22"/>
        </w:rPr>
        <w:t>借鉴李慧等</w:t>
      </w:r>
      <w:r w:rsidR="00675812" w:rsidRPr="00DB3F75">
        <w:rPr>
          <w:rFonts w:eastAsia="仿宋" w:cs="Times New Roman" w:hint="eastAsia"/>
          <w:color w:val="000000" w:themeColor="text1"/>
          <w:szCs w:val="22"/>
        </w:rPr>
        <w:t>（</w:t>
      </w:r>
      <w:r w:rsidR="00E6611A" w:rsidRPr="00DB3F75">
        <w:rPr>
          <w:rFonts w:eastAsia="仿宋" w:cs="Times New Roman" w:hint="eastAsia"/>
          <w:color w:val="000000" w:themeColor="text1"/>
          <w:szCs w:val="22"/>
        </w:rPr>
        <w:t>2023</w:t>
      </w:r>
      <w:r w:rsidR="00E6611A" w:rsidRPr="00DB3F75">
        <w:rPr>
          <w:rFonts w:eastAsia="仿宋" w:cs="Times New Roman" w:hint="eastAsia"/>
          <w:color w:val="000000" w:themeColor="text1"/>
          <w:szCs w:val="22"/>
        </w:rPr>
        <w:t>）</w:t>
      </w:r>
      <w:r w:rsidR="00675812" w:rsidRPr="00DB3F75">
        <w:rPr>
          <w:rFonts w:eastAsia="仿宋" w:cs="Times New Roman" w:hint="eastAsia"/>
          <w:color w:val="000000" w:themeColor="text1"/>
          <w:szCs w:val="22"/>
        </w:rPr>
        <w:t>的研究</w:t>
      </w:r>
      <w:r w:rsidR="0002711A" w:rsidRPr="00DB3F75">
        <w:rPr>
          <w:rFonts w:eastAsia="仿宋" w:cs="Times New Roman" w:hint="eastAsia"/>
          <w:color w:val="000000" w:themeColor="text1"/>
          <w:szCs w:val="22"/>
        </w:rPr>
        <w:t>，</w:t>
      </w:r>
      <w:r w:rsidR="000F4242" w:rsidRPr="00DB3F75">
        <w:rPr>
          <w:rFonts w:eastAsia="仿宋" w:cs="Times New Roman" w:hint="eastAsia"/>
          <w:color w:val="000000" w:themeColor="text1"/>
          <w:szCs w:val="22"/>
        </w:rPr>
        <w:t>本文</w:t>
      </w:r>
      <w:r w:rsidR="00893146" w:rsidRPr="00DB3F75">
        <w:rPr>
          <w:rFonts w:eastAsia="仿宋" w:cs="Times New Roman" w:hint="eastAsia"/>
          <w:color w:val="000000" w:themeColor="text1"/>
          <w:szCs w:val="22"/>
        </w:rPr>
        <w:t>还</w:t>
      </w:r>
      <w:r w:rsidR="000F4242" w:rsidRPr="00DB3F75">
        <w:rPr>
          <w:rFonts w:eastAsia="仿宋" w:cs="Times New Roman" w:hint="eastAsia"/>
          <w:color w:val="000000" w:themeColor="text1"/>
          <w:szCs w:val="22"/>
        </w:rPr>
        <w:t>控制了如下企业维度特征变量</w:t>
      </w:r>
      <w:r w:rsidR="0002711A" w:rsidRPr="00DB3F75">
        <w:rPr>
          <w:rFonts w:eastAsia="仿宋" w:cs="Times New Roman" w:hint="eastAsia"/>
          <w:color w:val="000000" w:themeColor="text1"/>
          <w:szCs w:val="22"/>
        </w:rPr>
        <w:t>：</w:t>
      </w:r>
      <w:r w:rsidR="00E500A7" w:rsidRPr="00DB3F75">
        <w:rPr>
          <w:rFonts w:eastAsia="仿宋" w:cs="Times New Roman" w:hint="eastAsia"/>
          <w:color w:val="000000" w:themeColor="text1"/>
          <w:szCs w:val="22"/>
        </w:rPr>
        <w:t>企业规模（</w:t>
      </w:r>
      <w:r w:rsidR="00E500A7" w:rsidRPr="00DB3F75">
        <w:rPr>
          <w:rFonts w:eastAsia="仿宋" w:cs="Times New Roman" w:hint="eastAsia"/>
          <w:i/>
          <w:iCs/>
          <w:color w:val="000000" w:themeColor="text1"/>
          <w:szCs w:val="22"/>
        </w:rPr>
        <w:t>Size</w:t>
      </w:r>
      <w:r w:rsidR="00E500A7" w:rsidRPr="00DB3F75">
        <w:rPr>
          <w:rFonts w:eastAsia="仿宋" w:cs="Times New Roman" w:hint="eastAsia"/>
          <w:color w:val="000000" w:themeColor="text1"/>
          <w:szCs w:val="22"/>
        </w:rPr>
        <w:t>）</w:t>
      </w:r>
      <w:r w:rsidR="00605BA0" w:rsidRPr="00DB3F75">
        <w:rPr>
          <w:rFonts w:eastAsia="仿宋" w:cs="Times New Roman" w:hint="eastAsia"/>
          <w:color w:val="000000" w:themeColor="text1"/>
          <w:szCs w:val="22"/>
        </w:rPr>
        <w:t>：用</w:t>
      </w:r>
      <w:r w:rsidR="00C50CD8" w:rsidRPr="00DB3F75">
        <w:rPr>
          <w:rFonts w:eastAsia="仿宋" w:cs="Times New Roman" w:hint="eastAsia"/>
          <w:color w:val="000000" w:themeColor="text1"/>
          <w:szCs w:val="22"/>
        </w:rPr>
        <w:t>企业</w:t>
      </w:r>
      <w:r w:rsidR="00605BA0" w:rsidRPr="00DB3F75">
        <w:rPr>
          <w:rFonts w:eastAsia="仿宋" w:cs="Times New Roman" w:hint="eastAsia"/>
          <w:color w:val="000000" w:themeColor="text1"/>
          <w:szCs w:val="22"/>
        </w:rPr>
        <w:t>总资产取对数来衡量；</w:t>
      </w:r>
      <w:r w:rsidR="006F3591" w:rsidRPr="00DB3F75">
        <w:rPr>
          <w:rFonts w:eastAsia="仿宋" w:cs="Times New Roman" w:hint="eastAsia"/>
          <w:color w:val="000000" w:themeColor="text1"/>
          <w:szCs w:val="22"/>
        </w:rPr>
        <w:t>企业年龄（</w:t>
      </w:r>
      <w:r w:rsidR="006F3591" w:rsidRPr="00DB3F75">
        <w:rPr>
          <w:rFonts w:eastAsia="仿宋" w:cs="Times New Roman" w:hint="eastAsia"/>
          <w:i/>
          <w:iCs/>
          <w:color w:val="000000" w:themeColor="text1"/>
          <w:szCs w:val="22"/>
        </w:rPr>
        <w:t>Age</w:t>
      </w:r>
      <w:r w:rsidR="006F3591" w:rsidRPr="00DB3F75">
        <w:rPr>
          <w:rFonts w:eastAsia="仿宋" w:cs="Times New Roman" w:hint="eastAsia"/>
          <w:color w:val="000000" w:themeColor="text1"/>
          <w:szCs w:val="22"/>
        </w:rPr>
        <w:t>）</w:t>
      </w:r>
      <w:r w:rsidR="00605BA0" w:rsidRPr="00DB3F75">
        <w:rPr>
          <w:rFonts w:eastAsia="仿宋" w:cs="Times New Roman" w:hint="eastAsia"/>
          <w:color w:val="000000" w:themeColor="text1"/>
          <w:szCs w:val="22"/>
        </w:rPr>
        <w:t>：用当年年份减去企业开业年份加</w:t>
      </w:r>
      <w:r w:rsidR="00605BA0" w:rsidRPr="00DB3F75">
        <w:rPr>
          <w:rFonts w:eastAsia="仿宋" w:cs="Times New Roman" w:hint="eastAsia"/>
          <w:color w:val="000000" w:themeColor="text1"/>
          <w:szCs w:val="22"/>
        </w:rPr>
        <w:t>1</w:t>
      </w:r>
      <w:r w:rsidR="00605BA0" w:rsidRPr="00DB3F75">
        <w:rPr>
          <w:rFonts w:eastAsia="仿宋" w:cs="Times New Roman" w:hint="eastAsia"/>
          <w:color w:val="000000" w:themeColor="text1"/>
          <w:szCs w:val="22"/>
        </w:rPr>
        <w:t>来衡量；</w:t>
      </w:r>
      <w:r w:rsidR="00BA2986" w:rsidRPr="00DB3F75">
        <w:rPr>
          <w:rFonts w:eastAsia="仿宋" w:cs="Times New Roman" w:hint="eastAsia"/>
          <w:color w:val="000000" w:themeColor="text1"/>
          <w:szCs w:val="22"/>
        </w:rPr>
        <w:t>资产负债率（</w:t>
      </w:r>
      <w:r w:rsidR="00BA2986" w:rsidRPr="00DB3F75">
        <w:rPr>
          <w:rFonts w:eastAsia="仿宋" w:cs="Times New Roman" w:hint="eastAsia"/>
          <w:i/>
          <w:iCs/>
          <w:color w:val="000000" w:themeColor="text1"/>
          <w:szCs w:val="22"/>
        </w:rPr>
        <w:t>Debt</w:t>
      </w:r>
      <w:r w:rsidR="00BA2986" w:rsidRPr="00DB3F75">
        <w:rPr>
          <w:rFonts w:eastAsia="仿宋" w:cs="Times New Roman" w:hint="eastAsia"/>
          <w:color w:val="000000" w:themeColor="text1"/>
          <w:szCs w:val="22"/>
        </w:rPr>
        <w:t>）</w:t>
      </w:r>
      <w:r w:rsidR="00605BA0" w:rsidRPr="00DB3F75">
        <w:rPr>
          <w:rFonts w:eastAsia="仿宋" w:cs="Times New Roman" w:hint="eastAsia"/>
          <w:color w:val="000000" w:themeColor="text1"/>
          <w:szCs w:val="22"/>
        </w:rPr>
        <w:t>：用</w:t>
      </w:r>
      <w:r w:rsidR="00C50CD8" w:rsidRPr="00DB3F75">
        <w:rPr>
          <w:rFonts w:eastAsia="仿宋" w:cs="Times New Roman" w:hint="eastAsia"/>
          <w:color w:val="000000" w:themeColor="text1"/>
          <w:szCs w:val="22"/>
        </w:rPr>
        <w:t>企业</w:t>
      </w:r>
      <w:r w:rsidR="00605BA0" w:rsidRPr="00DB3F75">
        <w:rPr>
          <w:rFonts w:eastAsia="仿宋" w:cs="Times New Roman" w:hint="eastAsia"/>
          <w:color w:val="000000" w:themeColor="text1"/>
          <w:szCs w:val="22"/>
        </w:rPr>
        <w:t>总负债与总资产的比值来衡量；</w:t>
      </w:r>
      <w:r w:rsidR="00486E28" w:rsidRPr="00DB3F75">
        <w:rPr>
          <w:rFonts w:eastAsia="仿宋" w:cs="Times New Roman" w:hint="eastAsia"/>
          <w:color w:val="000000" w:themeColor="text1"/>
          <w:szCs w:val="22"/>
        </w:rPr>
        <w:t>资产</w:t>
      </w:r>
      <w:r w:rsidR="00DC6033" w:rsidRPr="00DB3F75">
        <w:rPr>
          <w:rFonts w:eastAsia="仿宋" w:cs="Times New Roman" w:hint="eastAsia"/>
          <w:color w:val="000000" w:themeColor="text1"/>
          <w:szCs w:val="22"/>
        </w:rPr>
        <w:t>收益率</w:t>
      </w:r>
      <w:r w:rsidR="00486E28" w:rsidRPr="00DB3F75">
        <w:rPr>
          <w:rFonts w:eastAsia="仿宋" w:cs="Times New Roman" w:hint="eastAsia"/>
          <w:color w:val="000000" w:themeColor="text1"/>
          <w:szCs w:val="22"/>
        </w:rPr>
        <w:t>（</w:t>
      </w:r>
      <w:r w:rsidR="00DC6033" w:rsidRPr="00DB3F75">
        <w:rPr>
          <w:rFonts w:eastAsia="仿宋" w:cs="Times New Roman"/>
          <w:i/>
          <w:iCs/>
          <w:color w:val="000000" w:themeColor="text1"/>
          <w:szCs w:val="22"/>
        </w:rPr>
        <w:t>Roa</w:t>
      </w:r>
      <w:r w:rsidR="00486E28" w:rsidRPr="00DB3F75">
        <w:rPr>
          <w:rFonts w:eastAsia="仿宋" w:cs="Times New Roman" w:hint="eastAsia"/>
          <w:color w:val="000000" w:themeColor="text1"/>
          <w:szCs w:val="22"/>
        </w:rPr>
        <w:t>）</w:t>
      </w:r>
      <w:r w:rsidR="00605BA0" w:rsidRPr="00DB3F75">
        <w:rPr>
          <w:rFonts w:eastAsia="仿宋" w:cs="Times New Roman" w:hint="eastAsia"/>
          <w:color w:val="000000" w:themeColor="text1"/>
          <w:szCs w:val="22"/>
        </w:rPr>
        <w:t>：用</w:t>
      </w:r>
      <w:r w:rsidR="00C50CD8" w:rsidRPr="00DB3F75">
        <w:rPr>
          <w:rFonts w:eastAsia="仿宋" w:cs="Times New Roman" w:hint="eastAsia"/>
          <w:color w:val="000000" w:themeColor="text1"/>
          <w:szCs w:val="22"/>
        </w:rPr>
        <w:t>企业</w:t>
      </w:r>
      <w:r w:rsidR="00605BA0" w:rsidRPr="00DB3F75">
        <w:rPr>
          <w:rFonts w:eastAsia="仿宋" w:cs="Times New Roman" w:hint="eastAsia"/>
          <w:color w:val="000000" w:themeColor="text1"/>
          <w:szCs w:val="22"/>
        </w:rPr>
        <w:t>净利润与总资产的比值来衡量</w:t>
      </w:r>
      <w:r w:rsidR="00DC6792" w:rsidRPr="00DB3F75">
        <w:rPr>
          <w:rFonts w:eastAsia="仿宋" w:cs="Times New Roman" w:hint="eastAsia"/>
          <w:color w:val="000000" w:themeColor="text1"/>
          <w:szCs w:val="22"/>
        </w:rPr>
        <w:t>。</w:t>
      </w:r>
      <w:r w:rsidR="005B336F" w:rsidRPr="00DB3F75">
        <w:rPr>
          <w:rFonts w:ascii="仿宋" w:eastAsia="仿宋" w:hAnsi="仿宋" w:hint="eastAsia"/>
          <w:bCs/>
          <w:color w:val="000000" w:themeColor="text1"/>
        </w:rPr>
        <w:t>企业维度</w:t>
      </w:r>
      <w:r w:rsidR="005B336F" w:rsidRPr="00DB3F75">
        <w:rPr>
          <w:rFonts w:eastAsia="仿宋" w:cs="Times New Roman" w:hint="eastAsia"/>
          <w:color w:val="000000" w:themeColor="text1"/>
          <w:szCs w:val="22"/>
        </w:rPr>
        <w:t>其他</w:t>
      </w:r>
      <w:r w:rsidR="005B336F" w:rsidRPr="00DB3F75">
        <w:rPr>
          <w:rFonts w:ascii="仿宋" w:eastAsia="仿宋" w:hAnsi="仿宋" w:hint="eastAsia"/>
          <w:bCs/>
          <w:color w:val="000000" w:themeColor="text1"/>
        </w:rPr>
        <w:t>数据来自中国工业企业数据库。</w:t>
      </w:r>
    </w:p>
    <w:p w14:paraId="3977730A" w14:textId="6919F807" w:rsidR="00F46F2D" w:rsidRPr="00DB3F75" w:rsidRDefault="00F46F2D" w:rsidP="00F46F2D">
      <w:pPr>
        <w:spacing w:line="240" w:lineRule="auto"/>
        <w:ind w:firstLine="420"/>
        <w:contextualSpacing/>
        <w:jc w:val="both"/>
        <w:rPr>
          <w:rFonts w:eastAsia="仿宋" w:cs="Times New Roman"/>
          <w:color w:val="000000" w:themeColor="text1"/>
          <w:szCs w:val="22"/>
        </w:rPr>
      </w:pPr>
      <w:r>
        <w:rPr>
          <w:rFonts w:eastAsia="仿宋" w:cs="Times New Roman" w:hint="eastAsia"/>
          <w:color w:val="000000" w:themeColor="text1"/>
          <w:szCs w:val="22"/>
        </w:rPr>
        <w:t>5</w:t>
      </w:r>
      <w:r w:rsidRPr="00DB3F75">
        <w:rPr>
          <w:rFonts w:eastAsia="仿宋" w:cs="Times New Roman" w:hint="eastAsia"/>
          <w:color w:val="000000" w:themeColor="text1"/>
          <w:szCs w:val="22"/>
        </w:rPr>
        <w:t>.</w:t>
      </w:r>
      <w:r w:rsidR="00C4516C" w:rsidRPr="00C4516C">
        <w:rPr>
          <w:rFonts w:eastAsia="仿宋" w:cs="Times New Roman" w:hint="eastAsia"/>
          <w:color w:val="000000" w:themeColor="text1"/>
          <w:szCs w:val="22"/>
        </w:rPr>
        <w:t>机制检验</w:t>
      </w:r>
      <w:r w:rsidR="00C4516C">
        <w:rPr>
          <w:rFonts w:eastAsia="仿宋" w:cs="Times New Roman" w:hint="eastAsia"/>
          <w:color w:val="000000" w:themeColor="text1"/>
          <w:szCs w:val="22"/>
        </w:rPr>
        <w:t>涉及的</w:t>
      </w:r>
      <w:r w:rsidRPr="00DB3F75">
        <w:rPr>
          <w:rFonts w:eastAsia="仿宋" w:cs="Times New Roman" w:hint="eastAsia"/>
          <w:color w:val="000000" w:themeColor="text1"/>
          <w:szCs w:val="22"/>
        </w:rPr>
        <w:t>变量</w:t>
      </w:r>
    </w:p>
    <w:p w14:paraId="693BE2C4" w14:textId="1E0EA1C2" w:rsidR="00F46F2D" w:rsidRDefault="00C4516C" w:rsidP="00F46F2D">
      <w:pPr>
        <w:spacing w:line="240" w:lineRule="auto"/>
        <w:ind w:firstLine="420"/>
        <w:contextualSpacing/>
        <w:jc w:val="both"/>
        <w:rPr>
          <w:rFonts w:eastAsia="仿宋"/>
          <w:color w:val="000000" w:themeColor="text1"/>
        </w:rPr>
      </w:pPr>
      <w:r w:rsidRPr="00C4516C">
        <w:rPr>
          <w:rFonts w:eastAsia="仿宋" w:cs="Times New Roman" w:hint="eastAsia"/>
          <w:color w:val="000000" w:themeColor="text1"/>
        </w:rPr>
        <w:t>（</w:t>
      </w:r>
      <w:r w:rsidRPr="00C4516C">
        <w:rPr>
          <w:rFonts w:eastAsia="仿宋" w:cs="Times New Roman" w:hint="eastAsia"/>
          <w:color w:val="000000" w:themeColor="text1"/>
        </w:rPr>
        <w:t>1</w:t>
      </w:r>
      <w:r w:rsidRPr="00C4516C">
        <w:rPr>
          <w:rFonts w:eastAsia="仿宋" w:cs="Times New Roman" w:hint="eastAsia"/>
          <w:color w:val="000000" w:themeColor="text1"/>
        </w:rPr>
        <w:t>）</w:t>
      </w:r>
      <w:r w:rsidRPr="00C4516C">
        <w:rPr>
          <w:rFonts w:eastAsia="仿宋" w:cs="Times New Roman" w:hint="eastAsia"/>
          <w:color w:val="000000" w:themeColor="text1"/>
        </w:rPr>
        <w:t>城市荣誉激励</w:t>
      </w:r>
      <w:r>
        <w:rPr>
          <w:rFonts w:eastAsia="仿宋" w:cs="Times New Roman" w:hint="eastAsia"/>
          <w:color w:val="000000" w:themeColor="text1"/>
        </w:rPr>
        <w:t>（</w:t>
      </w:r>
      <w:r w:rsidRPr="00C4516C">
        <w:rPr>
          <w:rFonts w:eastAsia="仿宋" w:cs="Times New Roman" w:hint="eastAsia"/>
          <w:i/>
          <w:iCs/>
          <w:color w:val="000000" w:themeColor="text1"/>
          <w:kern w:val="0"/>
        </w:rPr>
        <w:t>Honor</w:t>
      </w:r>
      <w:r w:rsidRPr="00C4516C">
        <w:rPr>
          <w:rFonts w:eastAsia="仿宋" w:cs="Times New Roman" w:hint="eastAsia"/>
          <w:color w:val="000000" w:themeColor="text1"/>
        </w:rPr>
        <w:t>）</w:t>
      </w:r>
      <w:r>
        <w:rPr>
          <w:rFonts w:eastAsia="仿宋" w:cs="Times New Roman" w:hint="eastAsia"/>
          <w:color w:val="000000" w:themeColor="text1"/>
        </w:rPr>
        <w:t>。</w:t>
      </w:r>
      <w:r w:rsidRPr="00AB5E4A">
        <w:rPr>
          <w:rFonts w:eastAsia="仿宋" w:hint="eastAsia"/>
          <w:color w:val="000000" w:themeColor="text1"/>
        </w:rPr>
        <w:t>全国性环境荣誉称号</w:t>
      </w:r>
      <w:r w:rsidRPr="00C4516C">
        <w:rPr>
          <w:rFonts w:eastAsia="仿宋" w:cs="Times New Roman" w:hint="eastAsia"/>
          <w:color w:val="000000" w:themeColor="text1"/>
        </w:rPr>
        <w:t>包括国家环境保护模范城市、全国文明城市、国家卫生城市、国家生态城市、全国绿化模范城市、国家森林城市、国家园林城市以及中国人居环境奖</w:t>
      </w:r>
      <w:r>
        <w:rPr>
          <w:rFonts w:eastAsia="仿宋" w:cs="Times New Roman" w:hint="eastAsia"/>
          <w:color w:val="000000" w:themeColor="text1"/>
        </w:rPr>
        <w:t>。我们通过百度搜索获取上述荣誉</w:t>
      </w:r>
      <w:r w:rsidRPr="00AB5E4A">
        <w:rPr>
          <w:rFonts w:eastAsia="仿宋" w:hint="eastAsia"/>
          <w:color w:val="000000" w:themeColor="text1"/>
        </w:rPr>
        <w:t>称号</w:t>
      </w:r>
      <w:r>
        <w:rPr>
          <w:rFonts w:eastAsia="仿宋" w:hint="eastAsia"/>
          <w:color w:val="000000" w:themeColor="text1"/>
        </w:rPr>
        <w:t>每届获奖城市名单，并与本文城市研究样本进行匹配</w:t>
      </w:r>
      <w:r w:rsidR="00602BD9">
        <w:rPr>
          <w:rFonts w:eastAsia="仿宋" w:hint="eastAsia"/>
          <w:color w:val="000000" w:themeColor="text1"/>
        </w:rPr>
        <w:t>，从而计算得到城市</w:t>
      </w:r>
      <w:r w:rsidR="00602BD9">
        <w:rPr>
          <w:rFonts w:eastAsia="仿宋" w:hint="eastAsia"/>
          <w:color w:val="000000" w:themeColor="text1"/>
        </w:rPr>
        <w:t>-</w:t>
      </w:r>
      <w:r w:rsidR="00602BD9">
        <w:rPr>
          <w:rFonts w:eastAsia="仿宋" w:hint="eastAsia"/>
          <w:color w:val="000000" w:themeColor="text1"/>
        </w:rPr>
        <w:t>年份维度</w:t>
      </w:r>
      <w:r w:rsidR="00602BD9" w:rsidRPr="00C4516C">
        <w:rPr>
          <w:rFonts w:eastAsia="仿宋" w:cs="Times New Roman" w:hint="eastAsia"/>
          <w:color w:val="000000" w:themeColor="text1"/>
        </w:rPr>
        <w:t>城市荣誉激励</w:t>
      </w:r>
      <w:r w:rsidR="00602BD9">
        <w:rPr>
          <w:rFonts w:eastAsia="仿宋" w:cs="Times New Roman" w:hint="eastAsia"/>
          <w:color w:val="000000" w:themeColor="text1"/>
        </w:rPr>
        <w:t>数据</w:t>
      </w:r>
      <w:r>
        <w:rPr>
          <w:rFonts w:eastAsia="仿宋" w:hint="eastAsia"/>
          <w:color w:val="000000" w:themeColor="text1"/>
        </w:rPr>
        <w:t>。</w:t>
      </w:r>
    </w:p>
    <w:p w14:paraId="49B4F52F" w14:textId="7B8803BA" w:rsidR="00C4516C" w:rsidRDefault="00C4516C" w:rsidP="00F46F2D">
      <w:pPr>
        <w:spacing w:line="240" w:lineRule="auto"/>
        <w:ind w:firstLine="420"/>
        <w:contextualSpacing/>
        <w:jc w:val="both"/>
        <w:rPr>
          <w:rFonts w:eastAsia="仿宋"/>
          <w:color w:val="000000" w:themeColor="text1"/>
        </w:rPr>
      </w:pPr>
      <w:r>
        <w:rPr>
          <w:rFonts w:eastAsia="仿宋" w:hint="eastAsia"/>
          <w:color w:val="000000" w:themeColor="text1"/>
        </w:rPr>
        <w:t>（</w:t>
      </w:r>
      <w:r>
        <w:rPr>
          <w:rFonts w:eastAsia="仿宋" w:hint="eastAsia"/>
          <w:color w:val="000000" w:themeColor="text1"/>
        </w:rPr>
        <w:t>2</w:t>
      </w:r>
      <w:r>
        <w:rPr>
          <w:rFonts w:eastAsia="仿宋" w:hint="eastAsia"/>
          <w:color w:val="000000" w:themeColor="text1"/>
        </w:rPr>
        <w:t>）</w:t>
      </w:r>
      <w:r w:rsidRPr="00C4516C">
        <w:rPr>
          <w:rFonts w:eastAsia="仿宋" w:hint="eastAsia"/>
          <w:color w:val="000000" w:themeColor="text1"/>
        </w:rPr>
        <w:t>公众舆论压力</w:t>
      </w:r>
      <w:r>
        <w:rPr>
          <w:rFonts w:eastAsia="仿宋" w:hint="eastAsia"/>
          <w:color w:val="000000" w:themeColor="text1"/>
        </w:rPr>
        <w:t>（</w:t>
      </w:r>
      <w:r w:rsidRPr="00C4516C">
        <w:rPr>
          <w:rFonts w:eastAsia="仿宋"/>
          <w:i/>
          <w:iCs/>
          <w:color w:val="000000" w:themeColor="text1"/>
        </w:rPr>
        <w:t>Public</w:t>
      </w:r>
      <w:r>
        <w:rPr>
          <w:rFonts w:eastAsia="仿宋" w:hint="eastAsia"/>
          <w:color w:val="000000" w:themeColor="text1"/>
        </w:rPr>
        <w:t>）。</w:t>
      </w:r>
      <w:r w:rsidR="00597D67" w:rsidRPr="00597D67">
        <w:rPr>
          <w:rFonts w:eastAsia="仿宋" w:hint="eastAsia"/>
          <w:color w:val="000000" w:themeColor="text1"/>
        </w:rPr>
        <w:t>利用</w:t>
      </w:r>
      <w:r w:rsidR="00597D67" w:rsidRPr="00597D67">
        <w:rPr>
          <w:rFonts w:eastAsia="仿宋" w:hint="eastAsia"/>
          <w:color w:val="000000" w:themeColor="text1"/>
        </w:rPr>
        <w:t>Python</w:t>
      </w:r>
      <w:r w:rsidR="00597D67" w:rsidRPr="00597D67">
        <w:rPr>
          <w:rFonts w:eastAsia="仿宋" w:hint="eastAsia"/>
          <w:color w:val="000000" w:themeColor="text1"/>
        </w:rPr>
        <w:t>从百度中爬取了所有包含“城考”和“城市环境综合整治定量考核”关键词的新闻报道</w:t>
      </w:r>
      <w:r w:rsidR="00597D67">
        <w:rPr>
          <w:rFonts w:eastAsia="仿宋" w:hint="eastAsia"/>
          <w:color w:val="000000" w:themeColor="text1"/>
        </w:rPr>
        <w:t>，在人工剔除重复报道后，</w:t>
      </w:r>
      <w:r w:rsidR="00597D67">
        <w:rPr>
          <w:rFonts w:eastAsia="仿宋" w:hint="eastAsia"/>
          <w:color w:val="000000" w:themeColor="text1"/>
        </w:rPr>
        <w:t>与本文城市研究样本进行匹配，从而计算得到城市</w:t>
      </w:r>
      <w:r w:rsidR="00597D67">
        <w:rPr>
          <w:rFonts w:eastAsia="仿宋" w:hint="eastAsia"/>
          <w:color w:val="000000" w:themeColor="text1"/>
        </w:rPr>
        <w:t>-</w:t>
      </w:r>
      <w:r w:rsidR="00597D67">
        <w:rPr>
          <w:rFonts w:eastAsia="仿宋" w:hint="eastAsia"/>
          <w:color w:val="000000" w:themeColor="text1"/>
        </w:rPr>
        <w:t>年份维度</w:t>
      </w:r>
      <w:r w:rsidR="00597D67" w:rsidRPr="00C4516C">
        <w:rPr>
          <w:rFonts w:eastAsia="仿宋" w:hint="eastAsia"/>
          <w:color w:val="000000" w:themeColor="text1"/>
        </w:rPr>
        <w:t>公众舆论压力</w:t>
      </w:r>
      <w:r w:rsidR="00597D67">
        <w:rPr>
          <w:rFonts w:eastAsia="仿宋" w:cs="Times New Roman" w:hint="eastAsia"/>
          <w:color w:val="000000" w:themeColor="text1"/>
        </w:rPr>
        <w:t>数据</w:t>
      </w:r>
      <w:r w:rsidR="00597D67">
        <w:rPr>
          <w:rFonts w:eastAsia="仿宋" w:hint="eastAsia"/>
          <w:color w:val="000000" w:themeColor="text1"/>
        </w:rPr>
        <w:t>。</w:t>
      </w:r>
    </w:p>
    <w:p w14:paraId="6BE94056" w14:textId="38ED57C3" w:rsidR="00A853A4" w:rsidRDefault="00A853A4" w:rsidP="00F46F2D">
      <w:pPr>
        <w:spacing w:line="240" w:lineRule="auto"/>
        <w:ind w:firstLine="420"/>
        <w:contextualSpacing/>
        <w:jc w:val="both"/>
        <w:rPr>
          <w:rFonts w:eastAsia="仿宋"/>
          <w:color w:val="000000" w:themeColor="text1"/>
        </w:rPr>
      </w:pPr>
      <w:r>
        <w:rPr>
          <w:rFonts w:eastAsia="仿宋" w:hint="eastAsia"/>
          <w:color w:val="000000" w:themeColor="text1"/>
        </w:rPr>
        <w:t>（</w:t>
      </w:r>
      <w:r>
        <w:rPr>
          <w:rFonts w:eastAsia="仿宋" w:hint="eastAsia"/>
          <w:color w:val="000000" w:themeColor="text1"/>
        </w:rPr>
        <w:t>3</w:t>
      </w:r>
      <w:r>
        <w:rPr>
          <w:rFonts w:eastAsia="仿宋" w:hint="eastAsia"/>
          <w:color w:val="000000" w:themeColor="text1"/>
        </w:rPr>
        <w:t>）</w:t>
      </w:r>
      <w:r w:rsidRPr="00A853A4">
        <w:rPr>
          <w:rFonts w:eastAsia="仿宋" w:hint="eastAsia"/>
          <w:color w:val="000000" w:themeColor="text1"/>
        </w:rPr>
        <w:t>城市重点发展企业</w:t>
      </w:r>
      <w:r w:rsidR="00863198">
        <w:rPr>
          <w:rFonts w:eastAsia="仿宋" w:hint="eastAsia"/>
          <w:bCs/>
          <w:color w:val="000000" w:themeColor="text1"/>
        </w:rPr>
        <w:t>（</w:t>
      </w:r>
      <w:r w:rsidR="00863198" w:rsidRPr="003E16CE">
        <w:rPr>
          <w:rFonts w:eastAsia="仿宋"/>
          <w:bCs/>
          <w:i/>
          <w:iCs/>
          <w:color w:val="000000" w:themeColor="text1"/>
        </w:rPr>
        <w:t>Prioritize</w:t>
      </w:r>
      <w:r w:rsidR="00863198">
        <w:rPr>
          <w:rFonts w:eastAsia="仿宋" w:hint="eastAsia"/>
          <w:bCs/>
          <w:color w:val="000000" w:themeColor="text1"/>
        </w:rPr>
        <w:t>=1</w:t>
      </w:r>
      <w:r w:rsidR="00863198">
        <w:rPr>
          <w:rFonts w:eastAsia="仿宋" w:hint="eastAsia"/>
          <w:bCs/>
          <w:color w:val="000000" w:themeColor="text1"/>
        </w:rPr>
        <w:t>）</w:t>
      </w:r>
      <w:r>
        <w:rPr>
          <w:rFonts w:eastAsia="仿宋" w:hint="eastAsia"/>
          <w:color w:val="000000" w:themeColor="text1"/>
        </w:rPr>
        <w:t>和</w:t>
      </w:r>
      <w:r w:rsidRPr="00A853A4">
        <w:rPr>
          <w:rFonts w:eastAsia="仿宋" w:hint="eastAsia"/>
          <w:color w:val="000000" w:themeColor="text1"/>
        </w:rPr>
        <w:t>非城市重点发展企业</w:t>
      </w:r>
      <w:r w:rsidR="00863198">
        <w:rPr>
          <w:rFonts w:eastAsia="仿宋" w:hint="eastAsia"/>
          <w:bCs/>
          <w:color w:val="000000" w:themeColor="text1"/>
        </w:rPr>
        <w:t>（</w:t>
      </w:r>
      <w:r w:rsidR="00863198" w:rsidRPr="003E16CE">
        <w:rPr>
          <w:rFonts w:eastAsia="仿宋"/>
          <w:bCs/>
          <w:i/>
          <w:iCs/>
          <w:color w:val="000000" w:themeColor="text1"/>
        </w:rPr>
        <w:t>Prioritize</w:t>
      </w:r>
      <w:r w:rsidR="00863198">
        <w:rPr>
          <w:rFonts w:eastAsia="仿宋" w:hint="eastAsia"/>
          <w:bCs/>
          <w:color w:val="000000" w:themeColor="text1"/>
        </w:rPr>
        <w:t>=0</w:t>
      </w:r>
      <w:r w:rsidR="00863198">
        <w:rPr>
          <w:rFonts w:eastAsia="仿宋" w:hint="eastAsia"/>
          <w:bCs/>
          <w:color w:val="000000" w:themeColor="text1"/>
        </w:rPr>
        <w:t>）</w:t>
      </w:r>
      <w:r>
        <w:rPr>
          <w:rFonts w:eastAsia="仿宋" w:hint="eastAsia"/>
          <w:color w:val="000000" w:themeColor="text1"/>
        </w:rPr>
        <w:t>。</w:t>
      </w:r>
      <w:r w:rsidR="00566ECE" w:rsidRPr="00DB3F75">
        <w:rPr>
          <w:rFonts w:eastAsia="仿宋" w:hint="eastAsia"/>
          <w:bCs/>
          <w:color w:val="000000" w:themeColor="text1"/>
        </w:rPr>
        <w:t>鉴于同一省份不同城市的产业规划存在差异，本文从各省市政府官网收集“十一五规划”的正式文件，并将文件提及的重点发展行业与本文样本企业两位数行业代码进行匹配，从而将样本企业划分为城市重点发展企业和非城市重点发展企业。</w:t>
      </w:r>
    </w:p>
    <w:p w14:paraId="0CAAA81D" w14:textId="15A73AD4" w:rsidR="00A853A4" w:rsidRDefault="00A853A4" w:rsidP="00F46F2D">
      <w:pPr>
        <w:spacing w:line="240" w:lineRule="auto"/>
        <w:ind w:firstLine="420"/>
        <w:contextualSpacing/>
        <w:jc w:val="both"/>
        <w:rPr>
          <w:rFonts w:eastAsia="仿宋"/>
          <w:bCs/>
          <w:color w:val="000000" w:themeColor="text1"/>
        </w:rPr>
      </w:pPr>
      <w:r>
        <w:rPr>
          <w:rFonts w:eastAsia="仿宋" w:hint="eastAsia"/>
          <w:color w:val="000000" w:themeColor="text1"/>
        </w:rPr>
        <w:t>（</w:t>
      </w:r>
      <w:r>
        <w:rPr>
          <w:rFonts w:eastAsia="仿宋" w:hint="eastAsia"/>
          <w:color w:val="000000" w:themeColor="text1"/>
        </w:rPr>
        <w:t>4</w:t>
      </w:r>
      <w:r>
        <w:rPr>
          <w:rFonts w:eastAsia="仿宋" w:hint="eastAsia"/>
          <w:color w:val="000000" w:themeColor="text1"/>
        </w:rPr>
        <w:t>）</w:t>
      </w:r>
      <w:r w:rsidRPr="00A853A4">
        <w:rPr>
          <w:rFonts w:eastAsia="仿宋" w:hint="eastAsia"/>
          <w:color w:val="000000" w:themeColor="text1"/>
        </w:rPr>
        <w:t>高监管成本区域</w:t>
      </w:r>
      <w:r w:rsidR="00863198">
        <w:rPr>
          <w:rFonts w:eastAsia="仿宋" w:hint="eastAsia"/>
          <w:bCs/>
          <w:color w:val="000000" w:themeColor="text1"/>
        </w:rPr>
        <w:t>（</w:t>
      </w:r>
      <w:r w:rsidR="00863198" w:rsidRPr="003E16CE">
        <w:rPr>
          <w:rFonts w:eastAsia="仿宋"/>
          <w:bCs/>
          <w:i/>
          <w:iCs/>
          <w:color w:val="000000" w:themeColor="text1"/>
        </w:rPr>
        <w:t>DuoyuBianjie</w:t>
      </w:r>
      <w:r w:rsidR="00863198">
        <w:rPr>
          <w:rFonts w:eastAsia="仿宋" w:hint="eastAsia"/>
          <w:bCs/>
          <w:color w:val="000000" w:themeColor="text1"/>
        </w:rPr>
        <w:t>=1</w:t>
      </w:r>
      <w:r w:rsidR="00863198">
        <w:rPr>
          <w:rFonts w:eastAsia="仿宋" w:hint="eastAsia"/>
          <w:bCs/>
          <w:color w:val="000000" w:themeColor="text1"/>
        </w:rPr>
        <w:t>）</w:t>
      </w:r>
      <w:r>
        <w:rPr>
          <w:rFonts w:eastAsia="仿宋" w:hint="eastAsia"/>
          <w:color w:val="000000" w:themeColor="text1"/>
        </w:rPr>
        <w:t>和</w:t>
      </w:r>
      <w:r w:rsidRPr="00A853A4">
        <w:rPr>
          <w:rFonts w:eastAsia="仿宋" w:hint="eastAsia"/>
          <w:color w:val="000000" w:themeColor="text1"/>
        </w:rPr>
        <w:t>低监管成本区域</w:t>
      </w:r>
      <w:r w:rsidR="00863198">
        <w:rPr>
          <w:rFonts w:eastAsia="仿宋" w:hint="eastAsia"/>
          <w:bCs/>
          <w:color w:val="000000" w:themeColor="text1"/>
        </w:rPr>
        <w:t>（</w:t>
      </w:r>
      <w:r w:rsidR="00863198" w:rsidRPr="003E16CE">
        <w:rPr>
          <w:rFonts w:eastAsia="仿宋"/>
          <w:bCs/>
          <w:i/>
          <w:iCs/>
          <w:color w:val="000000" w:themeColor="text1"/>
        </w:rPr>
        <w:t>DuoyuBianjie</w:t>
      </w:r>
      <w:r w:rsidR="00863198">
        <w:rPr>
          <w:rFonts w:eastAsia="仿宋" w:hint="eastAsia"/>
          <w:bCs/>
          <w:color w:val="000000" w:themeColor="text1"/>
        </w:rPr>
        <w:t>=0</w:t>
      </w:r>
      <w:r w:rsidR="00863198">
        <w:rPr>
          <w:rFonts w:eastAsia="仿宋" w:hint="eastAsia"/>
          <w:bCs/>
          <w:color w:val="000000" w:themeColor="text1"/>
        </w:rPr>
        <w:t>）</w:t>
      </w:r>
      <w:r>
        <w:rPr>
          <w:rFonts w:eastAsia="仿宋" w:hint="eastAsia"/>
          <w:color w:val="000000" w:themeColor="text1"/>
        </w:rPr>
        <w:t>。</w:t>
      </w:r>
      <w:r w:rsidR="00566ECE" w:rsidRPr="00DB3F75">
        <w:rPr>
          <w:rFonts w:eastAsia="仿宋" w:hint="eastAsia"/>
          <w:bCs/>
          <w:color w:val="000000" w:themeColor="text1"/>
        </w:rPr>
        <w:t>本文首先计算样本企业与城市边界的最短距离以及企业所处位置的年平均降水量。其次，定义城市边界区域和降水偏多区域：若企业与城市边界的最短距离小于该城市所有企业与城市边界最短距离的下四分位数，则定义该企业位于城市边界区域；若企业所处位置年平均降水量大于该城市所有企业年平均降水量的上四分位数，则定义该企业位于降水偏多区域。最后，将城市边界区域和降水偏多区域定义为高监管成本区域，其他区域定义为低监管成本区域。</w:t>
      </w:r>
      <w:r w:rsidR="00A33CC0">
        <w:rPr>
          <w:rFonts w:eastAsia="仿宋" w:hint="eastAsia"/>
          <w:bCs/>
          <w:color w:val="000000" w:themeColor="text1"/>
        </w:rPr>
        <w:t>我们</w:t>
      </w:r>
      <w:r w:rsidR="00A33CC0" w:rsidRPr="00A33CC0">
        <w:rPr>
          <w:rFonts w:eastAsia="仿宋" w:hint="eastAsia"/>
          <w:bCs/>
          <w:color w:val="000000" w:themeColor="text1"/>
        </w:rPr>
        <w:t>通过调用高德地图</w:t>
      </w:r>
      <w:r w:rsidR="00A33CC0" w:rsidRPr="00A33CC0">
        <w:rPr>
          <w:rFonts w:eastAsia="仿宋" w:hint="eastAsia"/>
          <w:bCs/>
          <w:color w:val="000000" w:themeColor="text1"/>
        </w:rPr>
        <w:t>API</w:t>
      </w:r>
      <w:r w:rsidR="00A33CC0" w:rsidRPr="00A33CC0">
        <w:rPr>
          <w:rFonts w:eastAsia="仿宋" w:hint="eastAsia"/>
          <w:bCs/>
          <w:color w:val="000000" w:themeColor="text1"/>
        </w:rPr>
        <w:t>，根据工业企业的注册地址进行地理编码，识别出工业企业地址的经纬度信息，</w:t>
      </w:r>
      <w:r w:rsidR="00A33CC0">
        <w:rPr>
          <w:rFonts w:eastAsia="仿宋" w:hint="eastAsia"/>
          <w:bCs/>
          <w:color w:val="000000" w:themeColor="text1"/>
        </w:rPr>
        <w:t>并</w:t>
      </w:r>
      <w:r w:rsidR="00A33CC0" w:rsidRPr="00A33CC0">
        <w:rPr>
          <w:rFonts w:eastAsia="仿宋" w:hint="eastAsia"/>
          <w:bCs/>
          <w:color w:val="000000" w:themeColor="text1"/>
        </w:rPr>
        <w:t>利用</w:t>
      </w:r>
      <w:r w:rsidR="00A33CC0" w:rsidRPr="00566ECE">
        <w:rPr>
          <w:rFonts w:eastAsia="仿宋" w:hint="eastAsia"/>
          <w:bCs/>
          <w:color w:val="000000" w:themeColor="text1"/>
        </w:rPr>
        <w:t>Python</w:t>
      </w:r>
      <w:r w:rsidR="00A33CC0" w:rsidRPr="00566ECE">
        <w:rPr>
          <w:rFonts w:eastAsia="仿宋" w:hint="eastAsia"/>
          <w:bCs/>
          <w:color w:val="000000" w:themeColor="text1"/>
        </w:rPr>
        <w:t>的</w:t>
      </w:r>
      <w:r w:rsidR="00A33CC0" w:rsidRPr="00566ECE">
        <w:rPr>
          <w:rFonts w:eastAsia="仿宋" w:hint="eastAsia"/>
          <w:bCs/>
          <w:color w:val="000000" w:themeColor="text1"/>
        </w:rPr>
        <w:t>Geopandas</w:t>
      </w:r>
      <w:r w:rsidR="00A33CC0" w:rsidRPr="00566ECE">
        <w:rPr>
          <w:rFonts w:eastAsia="仿宋" w:hint="eastAsia"/>
          <w:bCs/>
          <w:color w:val="000000" w:themeColor="text1"/>
        </w:rPr>
        <w:t>地理信息处理工具</w:t>
      </w:r>
      <w:r w:rsidR="00A33CC0">
        <w:rPr>
          <w:rFonts w:eastAsia="仿宋" w:hint="eastAsia"/>
          <w:bCs/>
          <w:color w:val="000000" w:themeColor="text1"/>
        </w:rPr>
        <w:t>计算</w:t>
      </w:r>
      <w:r w:rsidR="00566ECE" w:rsidRPr="00DB3F75">
        <w:rPr>
          <w:rFonts w:eastAsia="仿宋" w:hint="eastAsia"/>
          <w:bCs/>
          <w:color w:val="000000" w:themeColor="text1"/>
        </w:rPr>
        <w:t>企业与城市边界的最短距离</w:t>
      </w:r>
      <w:r w:rsidR="00566ECE">
        <w:rPr>
          <w:rFonts w:eastAsia="仿宋" w:hint="eastAsia"/>
          <w:bCs/>
          <w:color w:val="000000" w:themeColor="text1"/>
        </w:rPr>
        <w:t>；</w:t>
      </w:r>
      <w:r w:rsidR="00566ECE" w:rsidRPr="00DB3F75">
        <w:rPr>
          <w:rFonts w:eastAsia="仿宋" w:hint="eastAsia"/>
          <w:bCs/>
          <w:color w:val="000000" w:themeColor="text1"/>
        </w:rPr>
        <w:t>企业所处位置的年平均降水量</w:t>
      </w:r>
      <w:r w:rsidR="00566ECE">
        <w:rPr>
          <w:rFonts w:eastAsia="仿宋" w:hint="eastAsia"/>
          <w:bCs/>
          <w:color w:val="000000" w:themeColor="text1"/>
        </w:rPr>
        <w:t>数据来源于</w:t>
      </w:r>
      <w:r w:rsidR="00566ECE" w:rsidRPr="00566ECE">
        <w:rPr>
          <w:rFonts w:eastAsia="仿宋" w:hint="eastAsia"/>
          <w:bCs/>
          <w:color w:val="000000" w:themeColor="text1"/>
        </w:rPr>
        <w:t>GSOD</w:t>
      </w:r>
      <w:r w:rsidR="00566ECE" w:rsidRPr="00566ECE">
        <w:rPr>
          <w:rFonts w:eastAsia="仿宋" w:hint="eastAsia"/>
          <w:bCs/>
          <w:color w:val="000000" w:themeColor="text1"/>
        </w:rPr>
        <w:t>气象站点数据</w:t>
      </w:r>
      <w:r w:rsidR="00566ECE">
        <w:rPr>
          <w:rFonts w:eastAsia="仿宋" w:hint="eastAsia"/>
          <w:bCs/>
          <w:color w:val="000000" w:themeColor="text1"/>
        </w:rPr>
        <w:t>库，</w:t>
      </w:r>
      <w:r w:rsidR="00566ECE" w:rsidRPr="00566ECE">
        <w:rPr>
          <w:rFonts w:eastAsia="仿宋" w:hint="eastAsia"/>
          <w:bCs/>
          <w:color w:val="000000" w:themeColor="text1"/>
        </w:rPr>
        <w:t>按照</w:t>
      </w:r>
      <w:r w:rsidR="00566ECE" w:rsidRPr="00566ECE">
        <w:rPr>
          <w:rFonts w:eastAsia="仿宋"/>
          <w:bCs/>
          <w:color w:val="000000" w:themeColor="text1"/>
        </w:rPr>
        <w:t>IDW</w:t>
      </w:r>
      <w:r w:rsidR="00566ECE" w:rsidRPr="00566ECE">
        <w:rPr>
          <w:rFonts w:eastAsia="仿宋" w:hint="eastAsia"/>
          <w:bCs/>
          <w:color w:val="000000" w:themeColor="text1"/>
        </w:rPr>
        <w:t>方法插值成</w:t>
      </w:r>
      <w:r w:rsidR="00566ECE" w:rsidRPr="00566ECE">
        <w:rPr>
          <w:rFonts w:eastAsia="仿宋"/>
          <w:bCs/>
          <w:color w:val="000000" w:themeColor="text1"/>
        </w:rPr>
        <w:t>0.1˚x0.1˚</w:t>
      </w:r>
      <w:r w:rsidR="00566ECE" w:rsidRPr="00566ECE">
        <w:rPr>
          <w:rFonts w:eastAsia="仿宋" w:hint="eastAsia"/>
          <w:bCs/>
          <w:color w:val="000000" w:themeColor="text1"/>
        </w:rPr>
        <w:t>分辨率的栅格数据</w:t>
      </w:r>
      <w:r w:rsidR="00566ECE">
        <w:rPr>
          <w:rFonts w:eastAsia="仿宋" w:hint="eastAsia"/>
          <w:bCs/>
          <w:color w:val="000000" w:themeColor="text1"/>
        </w:rPr>
        <w:t>。</w:t>
      </w:r>
    </w:p>
    <w:p w14:paraId="1517033F" w14:textId="5EAFBC61" w:rsidR="003A5D1F" w:rsidRDefault="003A5D1F" w:rsidP="00F46F2D">
      <w:pPr>
        <w:spacing w:line="240" w:lineRule="auto"/>
        <w:ind w:firstLine="420"/>
        <w:contextualSpacing/>
        <w:jc w:val="both"/>
        <w:rPr>
          <w:rFonts w:eastAsia="仿宋"/>
          <w:bCs/>
          <w:color w:val="000000" w:themeColor="text1"/>
        </w:rPr>
      </w:pPr>
      <w:r>
        <w:rPr>
          <w:rFonts w:eastAsia="仿宋" w:hint="eastAsia"/>
          <w:bCs/>
          <w:color w:val="000000" w:themeColor="text1"/>
        </w:rPr>
        <w:t>（</w:t>
      </w:r>
      <w:r>
        <w:rPr>
          <w:rFonts w:eastAsia="仿宋" w:hint="eastAsia"/>
          <w:bCs/>
          <w:color w:val="000000" w:themeColor="text1"/>
        </w:rPr>
        <w:t>5</w:t>
      </w:r>
      <w:r>
        <w:rPr>
          <w:rFonts w:eastAsia="仿宋" w:hint="eastAsia"/>
          <w:bCs/>
          <w:color w:val="000000" w:themeColor="text1"/>
        </w:rPr>
        <w:t>）</w:t>
      </w:r>
      <w:r w:rsidRPr="003A5D1F">
        <w:rPr>
          <w:rFonts w:eastAsia="仿宋" w:hint="eastAsia"/>
          <w:bCs/>
          <w:color w:val="000000" w:themeColor="text1"/>
        </w:rPr>
        <w:t>地方政府环境关注度</w:t>
      </w:r>
      <w:r w:rsidR="003E16CE">
        <w:rPr>
          <w:rFonts w:eastAsia="仿宋" w:hint="eastAsia"/>
          <w:bCs/>
          <w:color w:val="000000" w:themeColor="text1"/>
        </w:rPr>
        <w:t>（</w:t>
      </w:r>
      <w:r w:rsidR="003E16CE" w:rsidRPr="003E16CE">
        <w:rPr>
          <w:rFonts w:eastAsia="仿宋"/>
          <w:bCs/>
          <w:i/>
          <w:iCs/>
          <w:color w:val="000000" w:themeColor="text1"/>
        </w:rPr>
        <w:t>Green</w:t>
      </w:r>
      <w:r w:rsidR="003E16CE">
        <w:rPr>
          <w:rFonts w:eastAsia="仿宋" w:hint="eastAsia"/>
          <w:bCs/>
          <w:color w:val="000000" w:themeColor="text1"/>
        </w:rPr>
        <w:t>）</w:t>
      </w:r>
      <w:r>
        <w:rPr>
          <w:rFonts w:eastAsia="仿宋" w:hint="eastAsia"/>
          <w:bCs/>
          <w:color w:val="000000" w:themeColor="text1"/>
        </w:rPr>
        <w:t>。</w:t>
      </w:r>
      <w:r w:rsidRPr="00DB3F75">
        <w:rPr>
          <w:rFonts w:eastAsia="仿宋" w:hint="eastAsia"/>
          <w:bCs/>
          <w:color w:val="000000" w:themeColor="text1"/>
        </w:rPr>
        <w:t>本文</w:t>
      </w:r>
      <w:r w:rsidRPr="003A5D1F">
        <w:rPr>
          <w:rFonts w:eastAsia="仿宋" w:hint="eastAsia"/>
          <w:bCs/>
          <w:color w:val="000000" w:themeColor="text1"/>
        </w:rPr>
        <w:t>采用政府工作报告中绿色词频占比衡量</w:t>
      </w:r>
      <w:r>
        <w:rPr>
          <w:rFonts w:eastAsia="仿宋" w:hint="eastAsia"/>
          <w:bCs/>
          <w:color w:val="000000" w:themeColor="text1"/>
        </w:rPr>
        <w:t>，数据来源于地方</w:t>
      </w:r>
      <w:r w:rsidRPr="003A5D1F">
        <w:rPr>
          <w:rFonts w:eastAsia="仿宋" w:hint="eastAsia"/>
          <w:bCs/>
          <w:color w:val="000000" w:themeColor="text1"/>
        </w:rPr>
        <w:t>政府工作报告</w:t>
      </w:r>
      <w:r>
        <w:rPr>
          <w:rFonts w:eastAsia="仿宋" w:hint="eastAsia"/>
          <w:bCs/>
          <w:color w:val="000000" w:themeColor="text1"/>
        </w:rPr>
        <w:t>。</w:t>
      </w:r>
    </w:p>
    <w:p w14:paraId="1C8ED305" w14:textId="01F854E7" w:rsidR="003A5D1F" w:rsidRDefault="003A5D1F" w:rsidP="00F46F2D">
      <w:pPr>
        <w:spacing w:line="240" w:lineRule="auto"/>
        <w:ind w:firstLine="420"/>
        <w:contextualSpacing/>
        <w:jc w:val="both"/>
        <w:rPr>
          <w:rFonts w:eastAsia="仿宋"/>
          <w:color w:val="000000" w:themeColor="text1"/>
        </w:rPr>
      </w:pPr>
      <w:r>
        <w:rPr>
          <w:rFonts w:eastAsia="仿宋" w:hint="eastAsia"/>
          <w:bCs/>
          <w:color w:val="000000" w:themeColor="text1"/>
        </w:rPr>
        <w:t>（</w:t>
      </w:r>
      <w:r>
        <w:rPr>
          <w:rFonts w:eastAsia="仿宋" w:hint="eastAsia"/>
          <w:bCs/>
          <w:color w:val="000000" w:themeColor="text1"/>
        </w:rPr>
        <w:t>6</w:t>
      </w:r>
      <w:r>
        <w:rPr>
          <w:rFonts w:eastAsia="仿宋" w:hint="eastAsia"/>
          <w:bCs/>
          <w:color w:val="000000" w:themeColor="text1"/>
        </w:rPr>
        <w:t>）</w:t>
      </w:r>
      <w:r w:rsidRPr="003A5D1F">
        <w:rPr>
          <w:rFonts w:eastAsia="仿宋" w:hint="eastAsia"/>
          <w:color w:val="000000" w:themeColor="text1"/>
        </w:rPr>
        <w:t>产业结构优化</w:t>
      </w:r>
      <w:r w:rsidR="003E16CE">
        <w:rPr>
          <w:rFonts w:eastAsia="仿宋" w:hint="eastAsia"/>
          <w:bCs/>
          <w:color w:val="000000" w:themeColor="text1"/>
        </w:rPr>
        <w:t>（</w:t>
      </w:r>
      <w:r w:rsidR="003E16CE" w:rsidRPr="003E16CE">
        <w:rPr>
          <w:rFonts w:eastAsia="仿宋"/>
          <w:bCs/>
          <w:i/>
          <w:iCs/>
          <w:color w:val="000000" w:themeColor="text1"/>
        </w:rPr>
        <w:t>Exit</w:t>
      </w:r>
      <w:r w:rsidR="003E16CE">
        <w:rPr>
          <w:rFonts w:eastAsia="仿宋" w:hint="eastAsia"/>
          <w:bCs/>
          <w:color w:val="000000" w:themeColor="text1"/>
        </w:rPr>
        <w:t>）</w:t>
      </w:r>
      <w:r>
        <w:rPr>
          <w:rFonts w:eastAsia="仿宋" w:hint="eastAsia"/>
          <w:color w:val="000000" w:themeColor="text1"/>
        </w:rPr>
        <w:t>。</w:t>
      </w:r>
      <w:r w:rsidRPr="00DB3F75">
        <w:rPr>
          <w:rFonts w:eastAsia="仿宋" w:hint="eastAsia"/>
          <w:bCs/>
          <w:color w:val="000000" w:themeColor="text1"/>
        </w:rPr>
        <w:t>本文</w:t>
      </w:r>
      <w:r w:rsidRPr="003A5D1F">
        <w:rPr>
          <w:rFonts w:eastAsia="仿宋" w:hint="eastAsia"/>
          <w:color w:val="000000" w:themeColor="text1"/>
        </w:rPr>
        <w:t>根据工商注册企业退出信息，采用“关停并转”企业中高污染企业占比衡量</w:t>
      </w:r>
      <w:r w:rsidR="00506C87">
        <w:rPr>
          <w:rFonts w:eastAsia="仿宋" w:hint="eastAsia"/>
          <w:color w:val="000000" w:themeColor="text1"/>
        </w:rPr>
        <w:t>，该数据来源于</w:t>
      </w:r>
      <w:r w:rsidR="00506C87">
        <w:rPr>
          <w:rFonts w:eastAsia="仿宋" w:hint="eastAsia"/>
          <w:color w:val="000000" w:themeColor="text1"/>
        </w:rPr>
        <w:t>中</w:t>
      </w:r>
      <w:r w:rsidR="001F5030">
        <w:rPr>
          <w:rFonts w:eastAsia="仿宋" w:hint="eastAsia"/>
          <w:color w:val="000000" w:themeColor="text1"/>
        </w:rPr>
        <w:t>国</w:t>
      </w:r>
      <w:r w:rsidR="00506C87" w:rsidRPr="00506C87">
        <w:rPr>
          <w:rFonts w:eastAsia="仿宋" w:hint="eastAsia"/>
          <w:color w:val="000000" w:themeColor="text1"/>
        </w:rPr>
        <w:t>工商注册企业全量数据</w:t>
      </w:r>
      <w:r w:rsidR="00506C87">
        <w:rPr>
          <w:rFonts w:eastAsia="仿宋" w:hint="eastAsia"/>
          <w:color w:val="000000" w:themeColor="text1"/>
        </w:rPr>
        <w:t>。</w:t>
      </w:r>
    </w:p>
    <w:p w14:paraId="496791C9" w14:textId="3C53D9C5" w:rsidR="003A5D1F" w:rsidRDefault="003A5D1F" w:rsidP="00F46F2D">
      <w:pPr>
        <w:spacing w:line="240" w:lineRule="auto"/>
        <w:ind w:firstLine="420"/>
        <w:contextualSpacing/>
        <w:jc w:val="both"/>
        <w:rPr>
          <w:rFonts w:eastAsia="仿宋"/>
          <w:color w:val="000000" w:themeColor="text1"/>
        </w:rPr>
      </w:pPr>
      <w:r>
        <w:rPr>
          <w:rFonts w:eastAsia="仿宋" w:hint="eastAsia"/>
          <w:color w:val="000000" w:themeColor="text1"/>
        </w:rPr>
        <w:t>（</w:t>
      </w:r>
      <w:r>
        <w:rPr>
          <w:rFonts w:eastAsia="仿宋" w:hint="eastAsia"/>
          <w:color w:val="000000" w:themeColor="text1"/>
        </w:rPr>
        <w:t>7</w:t>
      </w:r>
      <w:r>
        <w:rPr>
          <w:rFonts w:eastAsia="仿宋" w:hint="eastAsia"/>
          <w:color w:val="000000" w:themeColor="text1"/>
        </w:rPr>
        <w:t>）</w:t>
      </w:r>
      <w:r w:rsidRPr="003A5D1F">
        <w:rPr>
          <w:rFonts w:eastAsia="仿宋" w:hint="eastAsia"/>
          <w:color w:val="000000" w:themeColor="text1"/>
        </w:rPr>
        <w:t>环境治理投入</w:t>
      </w:r>
      <w:r w:rsidR="003E16CE">
        <w:rPr>
          <w:rFonts w:eastAsia="仿宋" w:hint="eastAsia"/>
          <w:bCs/>
          <w:color w:val="000000" w:themeColor="text1"/>
        </w:rPr>
        <w:t>（</w:t>
      </w:r>
      <w:r w:rsidR="003E16CE" w:rsidRPr="003E16CE">
        <w:rPr>
          <w:rFonts w:eastAsia="仿宋"/>
          <w:bCs/>
          <w:i/>
          <w:iCs/>
          <w:color w:val="000000" w:themeColor="text1"/>
        </w:rPr>
        <w:t>Invest</w:t>
      </w:r>
      <w:r w:rsidR="003E16CE">
        <w:rPr>
          <w:rFonts w:eastAsia="仿宋" w:hint="eastAsia"/>
          <w:bCs/>
          <w:color w:val="000000" w:themeColor="text1"/>
        </w:rPr>
        <w:t>）</w:t>
      </w:r>
      <w:r>
        <w:rPr>
          <w:rFonts w:eastAsia="仿宋" w:hint="eastAsia"/>
          <w:color w:val="000000" w:themeColor="text1"/>
        </w:rPr>
        <w:t>。</w:t>
      </w:r>
      <w:r w:rsidRPr="00DB3F75">
        <w:rPr>
          <w:rFonts w:eastAsia="仿宋" w:hint="eastAsia"/>
          <w:bCs/>
          <w:color w:val="000000" w:themeColor="text1"/>
        </w:rPr>
        <w:t>本文</w:t>
      </w:r>
      <w:r w:rsidRPr="003A5D1F">
        <w:rPr>
          <w:rFonts w:eastAsia="仿宋" w:hint="eastAsia"/>
          <w:color w:val="000000" w:themeColor="text1"/>
        </w:rPr>
        <w:t>采用城市环境污染治理投资与环境基础设施建设投资总额（取对数）衡量</w:t>
      </w:r>
      <w:r>
        <w:rPr>
          <w:rFonts w:eastAsia="仿宋" w:hint="eastAsia"/>
          <w:color w:val="000000" w:themeColor="text1"/>
        </w:rPr>
        <w:t>，</w:t>
      </w:r>
      <w:r w:rsidR="00506C87">
        <w:rPr>
          <w:rFonts w:eastAsia="仿宋" w:hint="eastAsia"/>
          <w:color w:val="000000" w:themeColor="text1"/>
        </w:rPr>
        <w:t>该</w:t>
      </w:r>
      <w:r>
        <w:rPr>
          <w:rFonts w:eastAsia="仿宋" w:hint="eastAsia"/>
          <w:color w:val="000000" w:themeColor="text1"/>
        </w:rPr>
        <w:t>数据来源于《中国城市建设统计年鉴》。</w:t>
      </w:r>
    </w:p>
    <w:p w14:paraId="15BB61D8" w14:textId="6D227E95" w:rsidR="003A5D1F" w:rsidRDefault="003A5D1F" w:rsidP="00F46F2D">
      <w:pPr>
        <w:spacing w:line="240" w:lineRule="auto"/>
        <w:ind w:firstLine="420"/>
        <w:contextualSpacing/>
        <w:jc w:val="both"/>
        <w:rPr>
          <w:rFonts w:eastAsia="仿宋"/>
          <w:color w:val="000000" w:themeColor="text1"/>
        </w:rPr>
      </w:pPr>
      <w:r>
        <w:rPr>
          <w:rFonts w:eastAsia="仿宋" w:hint="eastAsia"/>
          <w:color w:val="000000" w:themeColor="text1"/>
        </w:rPr>
        <w:t>（</w:t>
      </w:r>
      <w:r>
        <w:rPr>
          <w:rFonts w:eastAsia="仿宋" w:hint="eastAsia"/>
          <w:color w:val="000000" w:themeColor="text1"/>
        </w:rPr>
        <w:t>8</w:t>
      </w:r>
      <w:r>
        <w:rPr>
          <w:rFonts w:eastAsia="仿宋" w:hint="eastAsia"/>
          <w:color w:val="000000" w:themeColor="text1"/>
        </w:rPr>
        <w:t>）</w:t>
      </w:r>
      <w:r w:rsidRPr="003A5D1F">
        <w:rPr>
          <w:rFonts w:eastAsia="仿宋" w:hint="eastAsia"/>
          <w:color w:val="000000" w:themeColor="text1"/>
        </w:rPr>
        <w:t>公共卫生投入</w:t>
      </w:r>
      <w:r w:rsidR="003E16CE">
        <w:rPr>
          <w:rFonts w:eastAsia="仿宋" w:hint="eastAsia"/>
          <w:bCs/>
          <w:color w:val="000000" w:themeColor="text1"/>
        </w:rPr>
        <w:t>（</w:t>
      </w:r>
      <w:r w:rsidR="003E16CE" w:rsidRPr="003E16CE">
        <w:rPr>
          <w:rFonts w:eastAsia="仿宋"/>
          <w:bCs/>
          <w:i/>
          <w:iCs/>
          <w:color w:val="000000" w:themeColor="text1"/>
        </w:rPr>
        <w:t>Garbage</w:t>
      </w:r>
      <w:r w:rsidR="003E16CE">
        <w:rPr>
          <w:rFonts w:eastAsia="仿宋" w:hint="eastAsia"/>
          <w:bCs/>
          <w:color w:val="000000" w:themeColor="text1"/>
        </w:rPr>
        <w:t>）</w:t>
      </w:r>
      <w:r>
        <w:rPr>
          <w:rFonts w:eastAsia="仿宋" w:hint="eastAsia"/>
          <w:color w:val="000000" w:themeColor="text1"/>
        </w:rPr>
        <w:t>。</w:t>
      </w:r>
      <w:r w:rsidRPr="00DB3F75">
        <w:rPr>
          <w:rFonts w:eastAsia="仿宋" w:hint="eastAsia"/>
          <w:bCs/>
          <w:color w:val="000000" w:themeColor="text1"/>
        </w:rPr>
        <w:t>本文</w:t>
      </w:r>
      <w:r w:rsidRPr="003A5D1F">
        <w:rPr>
          <w:rFonts w:eastAsia="仿宋" w:hint="eastAsia"/>
          <w:color w:val="000000" w:themeColor="text1"/>
        </w:rPr>
        <w:t>采用城市生活垃圾无害化处理率衡量</w:t>
      </w:r>
      <w:r>
        <w:rPr>
          <w:rFonts w:eastAsia="仿宋" w:hint="eastAsia"/>
          <w:color w:val="000000" w:themeColor="text1"/>
        </w:rPr>
        <w:t>，</w:t>
      </w:r>
      <w:r w:rsidR="00A33CC0">
        <w:rPr>
          <w:rFonts w:eastAsia="仿宋" w:hint="eastAsia"/>
          <w:color w:val="000000" w:themeColor="text1"/>
        </w:rPr>
        <w:t>该</w:t>
      </w:r>
      <w:r>
        <w:rPr>
          <w:rFonts w:eastAsia="仿宋" w:hint="eastAsia"/>
          <w:color w:val="000000" w:themeColor="text1"/>
        </w:rPr>
        <w:t>数据来源于《中国城市建设统计年鉴》</w:t>
      </w:r>
      <w:r w:rsidRPr="003A5D1F">
        <w:rPr>
          <w:rFonts w:eastAsia="仿宋" w:hint="eastAsia"/>
          <w:color w:val="000000" w:themeColor="text1"/>
        </w:rPr>
        <w:t>。</w:t>
      </w:r>
    </w:p>
    <w:p w14:paraId="1BDEB4D3" w14:textId="701BD112" w:rsidR="003A5D1F" w:rsidRPr="003A5D1F" w:rsidRDefault="003A5D1F" w:rsidP="00F46F2D">
      <w:pPr>
        <w:spacing w:line="240" w:lineRule="auto"/>
        <w:ind w:firstLine="420"/>
        <w:contextualSpacing/>
        <w:jc w:val="both"/>
        <w:rPr>
          <w:rFonts w:eastAsia="仿宋" w:hint="eastAsia"/>
          <w:color w:val="000000" w:themeColor="text1"/>
        </w:rPr>
      </w:pPr>
      <w:r>
        <w:rPr>
          <w:rFonts w:eastAsia="仿宋" w:hint="eastAsia"/>
          <w:color w:val="000000" w:themeColor="text1"/>
        </w:rPr>
        <w:t>（</w:t>
      </w:r>
      <w:r>
        <w:rPr>
          <w:rFonts w:eastAsia="仿宋" w:hint="eastAsia"/>
          <w:color w:val="000000" w:themeColor="text1"/>
        </w:rPr>
        <w:t>9</w:t>
      </w:r>
      <w:r>
        <w:rPr>
          <w:rFonts w:eastAsia="仿宋" w:hint="eastAsia"/>
          <w:color w:val="000000" w:themeColor="text1"/>
        </w:rPr>
        <w:t>）</w:t>
      </w:r>
      <w:r w:rsidRPr="003A5D1F">
        <w:rPr>
          <w:rFonts w:eastAsia="仿宋" w:hint="eastAsia"/>
          <w:color w:val="000000" w:themeColor="text1"/>
        </w:rPr>
        <w:t>本文采用煤炭消费总量</w:t>
      </w:r>
      <w:r>
        <w:rPr>
          <w:rFonts w:eastAsia="仿宋" w:hint="eastAsia"/>
          <w:color w:val="000000" w:themeColor="text1"/>
        </w:rPr>
        <w:t>（</w:t>
      </w:r>
      <w:r w:rsidRPr="003A5D1F">
        <w:rPr>
          <w:rFonts w:eastAsia="仿宋" w:hint="eastAsia"/>
          <w:i/>
          <w:iCs/>
          <w:color w:val="000000" w:themeColor="text1"/>
        </w:rPr>
        <w:t>Coal</w:t>
      </w:r>
      <w:r>
        <w:rPr>
          <w:rFonts w:eastAsia="仿宋" w:hint="eastAsia"/>
          <w:color w:val="000000" w:themeColor="text1"/>
        </w:rPr>
        <w:t>）</w:t>
      </w:r>
      <w:r w:rsidRPr="003A5D1F">
        <w:rPr>
          <w:rFonts w:eastAsia="仿宋" w:hint="eastAsia"/>
          <w:color w:val="000000" w:themeColor="text1"/>
        </w:rPr>
        <w:t>和洁净燃气消费总量</w:t>
      </w:r>
      <w:r>
        <w:rPr>
          <w:rFonts w:eastAsia="仿宋" w:hint="eastAsia"/>
          <w:color w:val="000000" w:themeColor="text1"/>
        </w:rPr>
        <w:t>（</w:t>
      </w:r>
      <w:r w:rsidRPr="003A5D1F">
        <w:rPr>
          <w:rFonts w:eastAsia="仿宋" w:hint="eastAsia"/>
          <w:i/>
          <w:iCs/>
          <w:color w:val="000000" w:themeColor="text1"/>
        </w:rPr>
        <w:t>Clear</w:t>
      </w:r>
      <w:r>
        <w:rPr>
          <w:rFonts w:eastAsia="仿宋" w:hint="eastAsia"/>
          <w:color w:val="000000" w:themeColor="text1"/>
        </w:rPr>
        <w:t>）</w:t>
      </w:r>
      <w:r w:rsidRPr="003A5D1F">
        <w:rPr>
          <w:rFonts w:eastAsia="仿宋" w:hint="eastAsia"/>
          <w:color w:val="000000" w:themeColor="text1"/>
        </w:rPr>
        <w:t>来衡量企业前端污染控制，采用二氧化硫等污染物去除量</w:t>
      </w:r>
      <w:r>
        <w:rPr>
          <w:rFonts w:eastAsia="仿宋" w:hint="eastAsia"/>
          <w:color w:val="000000" w:themeColor="text1"/>
        </w:rPr>
        <w:t>（</w:t>
      </w:r>
      <w:r w:rsidRPr="003A5D1F">
        <w:rPr>
          <w:rFonts w:eastAsia="仿宋" w:hint="eastAsia"/>
          <w:i/>
          <w:iCs/>
          <w:color w:val="000000" w:themeColor="text1"/>
        </w:rPr>
        <w:t>Remove</w:t>
      </w:r>
      <w:r>
        <w:rPr>
          <w:rFonts w:eastAsia="仿宋" w:hint="eastAsia"/>
          <w:color w:val="000000" w:themeColor="text1"/>
        </w:rPr>
        <w:t>）</w:t>
      </w:r>
      <w:r w:rsidRPr="003A5D1F">
        <w:rPr>
          <w:rFonts w:eastAsia="仿宋" w:hint="eastAsia"/>
          <w:color w:val="000000" w:themeColor="text1"/>
        </w:rPr>
        <w:t>和废水废气治理设施数量</w:t>
      </w:r>
      <w:r>
        <w:rPr>
          <w:rFonts w:eastAsia="仿宋" w:hint="eastAsia"/>
          <w:color w:val="000000" w:themeColor="text1"/>
        </w:rPr>
        <w:t>（</w:t>
      </w:r>
      <w:r w:rsidRPr="003A5D1F">
        <w:rPr>
          <w:rFonts w:eastAsia="仿宋" w:hint="eastAsia"/>
          <w:i/>
          <w:iCs/>
          <w:color w:val="000000" w:themeColor="text1"/>
        </w:rPr>
        <w:t>Equip</w:t>
      </w:r>
      <w:r>
        <w:rPr>
          <w:rFonts w:eastAsia="仿宋" w:hint="eastAsia"/>
          <w:color w:val="000000" w:themeColor="text1"/>
        </w:rPr>
        <w:t>）</w:t>
      </w:r>
      <w:r w:rsidRPr="003A5D1F">
        <w:rPr>
          <w:rFonts w:eastAsia="仿宋" w:hint="eastAsia"/>
          <w:color w:val="000000" w:themeColor="text1"/>
        </w:rPr>
        <w:t>来衡量企业末端污染治理</w:t>
      </w:r>
      <w:r>
        <w:rPr>
          <w:rFonts w:eastAsia="仿宋" w:hint="eastAsia"/>
          <w:color w:val="000000" w:themeColor="text1"/>
        </w:rPr>
        <w:t>，</w:t>
      </w:r>
      <w:r w:rsidRPr="003A5D1F">
        <w:rPr>
          <w:rFonts w:eastAsia="仿宋" w:hint="eastAsia"/>
          <w:color w:val="000000" w:themeColor="text1"/>
        </w:rPr>
        <w:t>采用企业当年工业总产值（</w:t>
      </w:r>
      <w:r w:rsidRPr="003A5D1F">
        <w:rPr>
          <w:rFonts w:eastAsia="仿宋" w:hint="eastAsia"/>
          <w:i/>
          <w:iCs/>
          <w:color w:val="000000" w:themeColor="text1"/>
        </w:rPr>
        <w:t>Output</w:t>
      </w:r>
      <w:r w:rsidRPr="003A5D1F">
        <w:rPr>
          <w:rFonts w:eastAsia="仿宋" w:hint="eastAsia"/>
          <w:color w:val="000000" w:themeColor="text1"/>
        </w:rPr>
        <w:t>）和企业污染排放强度</w:t>
      </w:r>
      <w:r w:rsidRPr="003A5D1F">
        <w:rPr>
          <w:rFonts w:eastAsia="仿宋" w:hint="eastAsia"/>
          <w:color w:val="000000" w:themeColor="text1"/>
        </w:rPr>
        <w:lastRenderedPageBreak/>
        <w:t>（</w:t>
      </w:r>
      <w:r w:rsidRPr="003A5D1F">
        <w:rPr>
          <w:rFonts w:eastAsia="仿宋" w:hint="eastAsia"/>
          <w:i/>
          <w:iCs/>
          <w:color w:val="000000" w:themeColor="text1"/>
        </w:rPr>
        <w:t>Pollution</w:t>
      </w:r>
      <w:r w:rsidRPr="003A5D1F">
        <w:rPr>
          <w:rFonts w:eastAsia="仿宋" w:hint="eastAsia"/>
          <w:color w:val="000000" w:themeColor="text1"/>
        </w:rPr>
        <w:t>1</w:t>
      </w:r>
      <w:r w:rsidRPr="003A5D1F">
        <w:rPr>
          <w:rFonts w:eastAsia="仿宋" w:hint="eastAsia"/>
          <w:color w:val="000000" w:themeColor="text1"/>
        </w:rPr>
        <w:t>）来衡量企业减产减排</w:t>
      </w:r>
      <w:r>
        <w:rPr>
          <w:rFonts w:eastAsia="仿宋" w:hint="eastAsia"/>
          <w:color w:val="000000" w:themeColor="text1"/>
        </w:rPr>
        <w:t>。上述</w:t>
      </w:r>
      <w:r>
        <w:rPr>
          <w:rFonts w:eastAsia="仿宋" w:hint="eastAsia"/>
          <w:color w:val="000000" w:themeColor="text1"/>
        </w:rPr>
        <w:t>数据</w:t>
      </w:r>
      <w:r>
        <w:rPr>
          <w:rFonts w:eastAsia="仿宋" w:hint="eastAsia"/>
          <w:color w:val="000000" w:themeColor="text1"/>
        </w:rPr>
        <w:t>均</w:t>
      </w:r>
      <w:r>
        <w:rPr>
          <w:rFonts w:eastAsia="仿宋" w:hint="eastAsia"/>
          <w:color w:val="000000" w:themeColor="text1"/>
        </w:rPr>
        <w:t>来源于</w:t>
      </w:r>
      <w:r w:rsidRPr="00DB3F75">
        <w:rPr>
          <w:rFonts w:ascii="仿宋" w:eastAsia="仿宋" w:hAnsi="仿宋" w:hint="eastAsia"/>
          <w:bCs/>
          <w:color w:val="000000" w:themeColor="text1"/>
        </w:rPr>
        <w:t>中国工业企业数据库</w:t>
      </w:r>
      <w:r>
        <w:rPr>
          <w:rFonts w:ascii="仿宋" w:eastAsia="仿宋" w:hAnsi="仿宋" w:hint="eastAsia"/>
          <w:bCs/>
          <w:color w:val="000000" w:themeColor="text1"/>
        </w:rPr>
        <w:t>和</w:t>
      </w:r>
      <w:r w:rsidRPr="00DB3F75">
        <w:rPr>
          <w:rFonts w:ascii="仿宋" w:eastAsia="仿宋" w:hAnsi="仿宋" w:hint="eastAsia"/>
          <w:bCs/>
          <w:color w:val="000000" w:themeColor="text1"/>
        </w:rPr>
        <w:t>中国工业企业</w:t>
      </w:r>
      <w:r>
        <w:rPr>
          <w:rFonts w:ascii="仿宋" w:eastAsia="仿宋" w:hAnsi="仿宋" w:hint="eastAsia"/>
          <w:bCs/>
          <w:color w:val="000000" w:themeColor="text1"/>
        </w:rPr>
        <w:t>污染</w:t>
      </w:r>
      <w:r w:rsidRPr="00DB3F75">
        <w:rPr>
          <w:rFonts w:ascii="仿宋" w:eastAsia="仿宋" w:hAnsi="仿宋" w:hint="eastAsia"/>
          <w:bCs/>
          <w:color w:val="000000" w:themeColor="text1"/>
        </w:rPr>
        <w:t>数据库</w:t>
      </w:r>
      <w:r>
        <w:rPr>
          <w:rFonts w:ascii="仿宋" w:eastAsia="仿宋" w:hAnsi="仿宋" w:hint="eastAsia"/>
          <w:bCs/>
          <w:color w:val="000000" w:themeColor="text1"/>
        </w:rPr>
        <w:t>。</w:t>
      </w:r>
    </w:p>
    <w:p w14:paraId="605147F1" w14:textId="7F5F9219" w:rsidR="00E042E8" w:rsidRDefault="00E042E8" w:rsidP="00E042E8">
      <w:pPr>
        <w:spacing w:line="240" w:lineRule="auto"/>
        <w:ind w:firstLine="420"/>
        <w:contextualSpacing/>
        <w:jc w:val="both"/>
        <w:rPr>
          <w:rFonts w:eastAsia="仿宋" w:cs="Times New Roman"/>
          <w:color w:val="000000" w:themeColor="text1"/>
          <w:szCs w:val="22"/>
        </w:rPr>
      </w:pPr>
      <w:r>
        <w:rPr>
          <w:rFonts w:eastAsia="仿宋" w:cs="Times New Roman" w:hint="eastAsia"/>
          <w:color w:val="000000" w:themeColor="text1"/>
          <w:szCs w:val="22"/>
        </w:rPr>
        <w:t>6</w:t>
      </w:r>
      <w:r w:rsidRPr="00DB3F75">
        <w:rPr>
          <w:rFonts w:eastAsia="仿宋" w:cs="Times New Roman" w:hint="eastAsia"/>
          <w:color w:val="000000" w:themeColor="text1"/>
          <w:szCs w:val="22"/>
        </w:rPr>
        <w:t>.</w:t>
      </w:r>
      <w:r w:rsidRPr="00E042E8">
        <w:rPr>
          <w:rFonts w:eastAsia="仿宋" w:cs="Times New Roman" w:hint="eastAsia"/>
          <w:color w:val="000000" w:themeColor="text1"/>
          <w:szCs w:val="22"/>
        </w:rPr>
        <w:t>进一步拓展分析</w:t>
      </w:r>
      <w:r>
        <w:rPr>
          <w:rFonts w:eastAsia="仿宋" w:cs="Times New Roman" w:hint="eastAsia"/>
          <w:color w:val="000000" w:themeColor="text1"/>
          <w:szCs w:val="22"/>
        </w:rPr>
        <w:t>涉及的</w:t>
      </w:r>
      <w:r w:rsidRPr="00DB3F75">
        <w:rPr>
          <w:rFonts w:eastAsia="仿宋" w:cs="Times New Roman" w:hint="eastAsia"/>
          <w:color w:val="000000" w:themeColor="text1"/>
          <w:szCs w:val="22"/>
        </w:rPr>
        <w:t>变量</w:t>
      </w:r>
    </w:p>
    <w:p w14:paraId="7171814E" w14:textId="36E5CEA0" w:rsidR="00602BD9" w:rsidRDefault="00602BD9" w:rsidP="006206AC">
      <w:pPr>
        <w:spacing w:line="240" w:lineRule="auto"/>
        <w:ind w:firstLine="420"/>
        <w:contextualSpacing/>
        <w:jc w:val="both"/>
        <w:rPr>
          <w:rFonts w:ascii="仿宋" w:eastAsia="仿宋" w:hAnsi="仿宋"/>
          <w:bCs/>
          <w:color w:val="000000" w:themeColor="text1"/>
        </w:rPr>
      </w:pPr>
      <w:r w:rsidRPr="00C4516C">
        <w:rPr>
          <w:rFonts w:eastAsia="仿宋" w:cs="Times New Roman" w:hint="eastAsia"/>
          <w:color w:val="000000" w:themeColor="text1"/>
        </w:rPr>
        <w:t>（</w:t>
      </w:r>
      <w:r w:rsidRPr="00C4516C">
        <w:rPr>
          <w:rFonts w:eastAsia="仿宋" w:cs="Times New Roman" w:hint="eastAsia"/>
          <w:color w:val="000000" w:themeColor="text1"/>
        </w:rPr>
        <w:t>1</w:t>
      </w:r>
      <w:r w:rsidRPr="00C4516C">
        <w:rPr>
          <w:rFonts w:eastAsia="仿宋" w:cs="Times New Roman" w:hint="eastAsia"/>
          <w:color w:val="000000" w:themeColor="text1"/>
        </w:rPr>
        <w:t>）</w:t>
      </w:r>
      <w:r w:rsidR="00F5095C" w:rsidRPr="00F5095C">
        <w:rPr>
          <w:rFonts w:eastAsia="仿宋" w:cs="Times New Roman" w:hint="eastAsia"/>
          <w:color w:val="000000" w:themeColor="text1"/>
        </w:rPr>
        <w:t>企业生产率</w:t>
      </w:r>
      <w:r w:rsidR="00F5095C">
        <w:rPr>
          <w:rFonts w:eastAsia="仿宋" w:cs="Times New Roman" w:hint="eastAsia"/>
          <w:color w:val="000000" w:themeColor="text1"/>
        </w:rPr>
        <w:t>（</w:t>
      </w:r>
      <w:r w:rsidR="00F5095C" w:rsidRPr="00F5095C">
        <w:rPr>
          <w:rFonts w:eastAsia="仿宋" w:cs="Times New Roman" w:hint="eastAsia"/>
          <w:i/>
          <w:iCs/>
          <w:color w:val="000000" w:themeColor="text1"/>
        </w:rPr>
        <w:t>TFP</w:t>
      </w:r>
      <w:r w:rsidR="00F5095C">
        <w:rPr>
          <w:rFonts w:eastAsia="仿宋" w:cs="Times New Roman" w:hint="eastAsia"/>
          <w:color w:val="000000" w:themeColor="text1"/>
        </w:rPr>
        <w:t>）。</w:t>
      </w:r>
      <w:r w:rsidR="00F5095C" w:rsidRPr="00DB3F75">
        <w:rPr>
          <w:rFonts w:eastAsia="仿宋" w:hint="eastAsia"/>
          <w:bCs/>
          <w:color w:val="000000" w:themeColor="text1"/>
        </w:rPr>
        <w:t>本文</w:t>
      </w:r>
      <w:r w:rsidR="001A5B3E">
        <w:rPr>
          <w:rFonts w:eastAsia="仿宋" w:hint="eastAsia"/>
          <w:bCs/>
          <w:color w:val="000000" w:themeColor="text1"/>
        </w:rPr>
        <w:t>借鉴</w:t>
      </w:r>
      <w:r w:rsidR="001A5B3E" w:rsidRPr="001A5B3E">
        <w:rPr>
          <w:rFonts w:ascii="仿宋" w:eastAsia="仿宋" w:hAnsi="仿宋" w:hint="eastAsia"/>
          <w:bCs/>
          <w:color w:val="000000" w:themeColor="text1"/>
        </w:rPr>
        <w:t>鲁晓东</w:t>
      </w:r>
      <w:r w:rsidR="001A5B3E">
        <w:rPr>
          <w:rFonts w:ascii="仿宋" w:eastAsia="仿宋" w:hAnsi="仿宋" w:hint="eastAsia"/>
          <w:bCs/>
          <w:color w:val="000000" w:themeColor="text1"/>
        </w:rPr>
        <w:t>和</w:t>
      </w:r>
      <w:r w:rsidR="001A5B3E" w:rsidRPr="001A5B3E">
        <w:rPr>
          <w:rFonts w:ascii="仿宋" w:eastAsia="仿宋" w:hAnsi="仿宋" w:hint="eastAsia"/>
          <w:bCs/>
          <w:color w:val="000000" w:themeColor="text1"/>
        </w:rPr>
        <w:t>连玉君</w:t>
      </w:r>
      <w:r w:rsidR="001A5B3E">
        <w:rPr>
          <w:rFonts w:ascii="仿宋" w:eastAsia="仿宋" w:hAnsi="仿宋" w:hint="eastAsia"/>
          <w:bCs/>
          <w:color w:val="000000" w:themeColor="text1"/>
        </w:rPr>
        <w:t>（</w:t>
      </w:r>
      <w:r w:rsidR="001A5B3E" w:rsidRPr="001A5B3E">
        <w:rPr>
          <w:rFonts w:eastAsia="仿宋" w:cs="Times New Roman"/>
          <w:bCs/>
          <w:color w:val="000000" w:themeColor="text1"/>
        </w:rPr>
        <w:t>2012</w:t>
      </w:r>
      <w:r w:rsidR="001A5B3E">
        <w:rPr>
          <w:rFonts w:eastAsia="仿宋" w:cs="Times New Roman" w:hint="eastAsia"/>
          <w:bCs/>
          <w:color w:val="000000" w:themeColor="text1"/>
        </w:rPr>
        <w:t>）</w:t>
      </w:r>
      <w:r w:rsidR="001A5B3E">
        <w:rPr>
          <w:rFonts w:ascii="仿宋" w:eastAsia="仿宋" w:hAnsi="仿宋" w:hint="eastAsia"/>
          <w:bCs/>
          <w:color w:val="000000" w:themeColor="text1"/>
        </w:rPr>
        <w:t>、</w:t>
      </w:r>
      <w:r w:rsidR="001A5B3E" w:rsidRPr="001B4FEE">
        <w:rPr>
          <w:rFonts w:eastAsia="仿宋" w:hint="eastAsia"/>
          <w:bCs/>
          <w:color w:val="000000" w:themeColor="text1"/>
        </w:rPr>
        <w:t>李卫兵和张凯霞</w:t>
      </w:r>
      <w:r w:rsidR="001A5B3E">
        <w:rPr>
          <w:rFonts w:ascii="仿宋" w:eastAsia="仿宋" w:hAnsi="仿宋" w:hint="eastAsia"/>
          <w:bCs/>
          <w:color w:val="000000" w:themeColor="text1"/>
        </w:rPr>
        <w:t>（</w:t>
      </w:r>
      <w:r w:rsidR="001A5B3E" w:rsidRPr="001B4FEE">
        <w:rPr>
          <w:rFonts w:eastAsia="仿宋" w:hint="eastAsia"/>
          <w:bCs/>
          <w:color w:val="000000" w:themeColor="text1"/>
        </w:rPr>
        <w:t>2019</w:t>
      </w:r>
      <w:r w:rsidR="001A5B3E">
        <w:rPr>
          <w:rFonts w:ascii="仿宋" w:eastAsia="仿宋" w:hAnsi="仿宋" w:hint="eastAsia"/>
          <w:bCs/>
          <w:color w:val="000000" w:themeColor="text1"/>
        </w:rPr>
        <w:t>）</w:t>
      </w:r>
      <w:r w:rsidR="001A5B3E">
        <w:rPr>
          <w:rFonts w:ascii="仿宋" w:eastAsia="仿宋" w:hAnsi="仿宋" w:hint="eastAsia"/>
          <w:bCs/>
          <w:color w:val="000000" w:themeColor="text1"/>
        </w:rPr>
        <w:t>的做法，</w:t>
      </w:r>
      <w:r w:rsidR="00F5095C" w:rsidRPr="00DB3F75">
        <w:rPr>
          <w:rFonts w:eastAsia="仿宋" w:hint="eastAsia"/>
          <w:bCs/>
          <w:color w:val="000000" w:themeColor="text1"/>
        </w:rPr>
        <w:t>以</w:t>
      </w:r>
      <w:r w:rsidR="00F5095C" w:rsidRPr="00DB3F75">
        <w:rPr>
          <w:rFonts w:eastAsia="仿宋" w:hint="eastAsia"/>
          <w:bCs/>
          <w:color w:val="000000" w:themeColor="text1"/>
        </w:rPr>
        <w:t>LP</w:t>
      </w:r>
      <w:r w:rsidR="00F5095C" w:rsidRPr="00DB3F75">
        <w:rPr>
          <w:rFonts w:eastAsia="仿宋" w:hint="eastAsia"/>
          <w:bCs/>
          <w:color w:val="000000" w:themeColor="text1"/>
        </w:rPr>
        <w:t>法测算的企业全要素生产率来衡量</w:t>
      </w:r>
      <w:r w:rsidR="00F5095C">
        <w:rPr>
          <w:rFonts w:eastAsia="仿宋" w:hint="eastAsia"/>
          <w:bCs/>
          <w:color w:val="000000" w:themeColor="text1"/>
        </w:rPr>
        <w:t>，</w:t>
      </w:r>
      <w:r w:rsidR="00F5095C">
        <w:rPr>
          <w:rFonts w:eastAsia="仿宋" w:hint="eastAsia"/>
          <w:color w:val="000000" w:themeColor="text1"/>
        </w:rPr>
        <w:t>数据来源于</w:t>
      </w:r>
      <w:r w:rsidR="00F5095C" w:rsidRPr="00DB3F75">
        <w:rPr>
          <w:rFonts w:ascii="仿宋" w:eastAsia="仿宋" w:hAnsi="仿宋" w:hint="eastAsia"/>
          <w:bCs/>
          <w:color w:val="000000" w:themeColor="text1"/>
        </w:rPr>
        <w:t>中国工业企业数据库</w:t>
      </w:r>
      <w:r w:rsidR="00F5095C">
        <w:rPr>
          <w:rFonts w:ascii="仿宋" w:eastAsia="仿宋" w:hAnsi="仿宋" w:hint="eastAsia"/>
          <w:bCs/>
          <w:color w:val="000000" w:themeColor="text1"/>
        </w:rPr>
        <w:t>。</w:t>
      </w:r>
      <w:r w:rsidR="001A5B3E" w:rsidRPr="001A5B3E">
        <w:rPr>
          <w:rFonts w:ascii="仿宋" w:eastAsia="仿宋" w:hAnsi="仿宋" w:hint="eastAsia"/>
          <w:bCs/>
          <w:color w:val="000000" w:themeColor="text1"/>
        </w:rPr>
        <w:t>在测算</w:t>
      </w:r>
      <w:r w:rsidR="001A5B3E" w:rsidRPr="00F5095C">
        <w:rPr>
          <w:rFonts w:eastAsia="仿宋" w:cs="Times New Roman" w:hint="eastAsia"/>
          <w:i/>
          <w:iCs/>
          <w:color w:val="000000" w:themeColor="text1"/>
        </w:rPr>
        <w:t>TFP</w:t>
      </w:r>
      <w:r w:rsidR="001A5B3E" w:rsidRPr="001A5B3E">
        <w:rPr>
          <w:rFonts w:ascii="仿宋" w:eastAsia="仿宋" w:hAnsi="仿宋" w:hint="eastAsia"/>
          <w:bCs/>
          <w:color w:val="000000" w:themeColor="text1"/>
        </w:rPr>
        <w:t>的核心指标选取上，本文参考一般文献的做法，采用处理过后的工业增加值作为产出指标。资本投入通过永续盘存法计算，即</w:t>
      </w:r>
      <w:r w:rsidR="001A5B3E" w:rsidRPr="001A5B3E">
        <w:rPr>
          <w:color w:val="000000" w:themeColor="text1"/>
          <w:position w:val="-12"/>
        </w:rPr>
        <w:object w:dxaOrig="1760" w:dyaOrig="340" w14:anchorId="75AB41C9">
          <v:shape id="_x0000_i1133" type="#_x0000_t75" style="width:87.75pt;height:17.25pt" o:ole="">
            <v:imagedata r:id="rId19" o:title=""/>
          </v:shape>
          <o:OLEObject Type="Embed" ProgID="Equation.DSMT4" ShapeID="_x0000_i1133" DrawAspect="Content" ObjectID="_1821556896" r:id="rId20"/>
        </w:object>
      </w:r>
      <w:r w:rsidR="001A5B3E">
        <w:rPr>
          <w:rFonts w:ascii="仿宋" w:eastAsia="仿宋" w:hAnsi="仿宋" w:hint="eastAsia"/>
          <w:bCs/>
          <w:color w:val="000000" w:themeColor="text1"/>
        </w:rPr>
        <w:t>，</w:t>
      </w:r>
      <w:r w:rsidR="001A5B3E" w:rsidRPr="001A5B3E">
        <w:rPr>
          <w:rFonts w:ascii="仿宋" w:eastAsia="仿宋" w:hAnsi="仿宋" w:hint="eastAsia"/>
          <w:bCs/>
          <w:color w:val="000000" w:themeColor="text1"/>
        </w:rPr>
        <w:t>其中</w:t>
      </w:r>
      <w:r w:rsidR="001A5B3E" w:rsidRPr="009A7E06">
        <w:rPr>
          <w:rFonts w:hint="eastAsia"/>
          <w:position w:val="-10"/>
        </w:rPr>
        <w:object w:dxaOrig="200" w:dyaOrig="320" w14:anchorId="263D50EA">
          <v:shape id="_x0000_i1134" type="#_x0000_t75" style="width:9.75pt;height:15.75pt" o:ole="">
            <v:imagedata r:id="rId21" o:title=""/>
          </v:shape>
          <o:OLEObject Type="Embed" ProgID="Equation.DSMT4" ShapeID="_x0000_i1134" DrawAspect="Content" ObjectID="_1821556897" r:id="rId22"/>
        </w:object>
      </w:r>
      <w:r w:rsidR="001A5B3E" w:rsidRPr="001A5B3E">
        <w:rPr>
          <w:rFonts w:ascii="仿宋" w:eastAsia="仿宋" w:hAnsi="仿宋" w:hint="eastAsia"/>
          <w:bCs/>
          <w:color w:val="000000" w:themeColor="text1"/>
        </w:rPr>
        <w:t>为</w:t>
      </w:r>
      <w:r w:rsidR="001A5B3E" w:rsidRPr="001A5B3E">
        <w:rPr>
          <w:rFonts w:eastAsia="仿宋" w:cs="Times New Roman"/>
          <w:bCs/>
          <w:i/>
          <w:iCs/>
          <w:color w:val="000000" w:themeColor="text1"/>
        </w:rPr>
        <w:t>t</w:t>
      </w:r>
      <w:r w:rsidR="001A5B3E" w:rsidRPr="001A5B3E">
        <w:rPr>
          <w:rFonts w:ascii="仿宋" w:eastAsia="仿宋" w:hAnsi="仿宋" w:hint="eastAsia"/>
          <w:bCs/>
          <w:color w:val="000000" w:themeColor="text1"/>
        </w:rPr>
        <w:t>期投资，</w:t>
      </w:r>
      <w:r w:rsidR="001A5B3E" w:rsidRPr="009A7E06">
        <w:rPr>
          <w:rFonts w:hint="eastAsia"/>
          <w:position w:val="-10"/>
        </w:rPr>
        <w:object w:dxaOrig="279" w:dyaOrig="320" w14:anchorId="23406639">
          <v:shape id="_x0000_i1135" type="#_x0000_t75" style="width:14.25pt;height:15.75pt" o:ole="">
            <v:imagedata r:id="rId23" o:title=""/>
          </v:shape>
          <o:OLEObject Type="Embed" ProgID="Equation.DSMT4" ShapeID="_x0000_i1135" DrawAspect="Content" ObjectID="_1821556898" r:id="rId24"/>
        </w:object>
      </w:r>
      <w:r w:rsidR="001A5B3E" w:rsidRPr="001A5B3E">
        <w:rPr>
          <w:rFonts w:ascii="仿宋" w:eastAsia="仿宋" w:hAnsi="仿宋" w:hint="eastAsia"/>
          <w:bCs/>
          <w:color w:val="000000" w:themeColor="text1"/>
        </w:rPr>
        <w:t>为</w:t>
      </w:r>
      <w:r w:rsidR="001A5B3E" w:rsidRPr="001A5B3E">
        <w:rPr>
          <w:rFonts w:eastAsia="仿宋" w:cs="Times New Roman"/>
          <w:bCs/>
          <w:i/>
          <w:iCs/>
          <w:color w:val="000000" w:themeColor="text1"/>
        </w:rPr>
        <w:t>t</w:t>
      </w:r>
      <w:r w:rsidR="001A5B3E" w:rsidRPr="001A5B3E">
        <w:rPr>
          <w:rFonts w:ascii="仿宋" w:eastAsia="仿宋" w:hAnsi="仿宋" w:hint="eastAsia"/>
          <w:bCs/>
          <w:color w:val="000000" w:themeColor="text1"/>
        </w:rPr>
        <w:t>期资本存量，</w:t>
      </w:r>
      <w:r w:rsidR="001A5B3E" w:rsidRPr="009A7E06">
        <w:rPr>
          <w:rFonts w:hint="eastAsia"/>
          <w:position w:val="-6"/>
        </w:rPr>
        <w:object w:dxaOrig="220" w:dyaOrig="200" w14:anchorId="3A4DCC33">
          <v:shape id="_x0000_i1136" type="#_x0000_t75" style="width:11.25pt;height:9.75pt" o:ole="">
            <v:imagedata r:id="rId25" o:title=""/>
          </v:shape>
          <o:OLEObject Type="Embed" ProgID="Equation.DSMT4" ShapeID="_x0000_i1136" DrawAspect="Content" ObjectID="_1821556899" r:id="rId26"/>
        </w:object>
      </w:r>
      <w:r w:rsidR="001A5B3E" w:rsidRPr="001A5B3E">
        <w:rPr>
          <w:rFonts w:ascii="仿宋" w:eastAsia="仿宋" w:hAnsi="仿宋" w:hint="eastAsia"/>
          <w:bCs/>
          <w:color w:val="000000" w:themeColor="text1"/>
        </w:rPr>
        <w:t>为折旧率。考虑到</w:t>
      </w:r>
      <w:r w:rsidR="001A5B3E" w:rsidRPr="009A7E06">
        <w:rPr>
          <w:rFonts w:hint="eastAsia"/>
          <w:position w:val="-6"/>
        </w:rPr>
        <w:object w:dxaOrig="220" w:dyaOrig="200" w14:anchorId="6DFE6D80">
          <v:shape id="_x0000_i1137" type="#_x0000_t75" style="width:11.25pt;height:9.75pt" o:ole="">
            <v:imagedata r:id="rId27" o:title=""/>
          </v:shape>
          <o:OLEObject Type="Embed" ProgID="Equation.DSMT4" ShapeID="_x0000_i1137" DrawAspect="Content" ObjectID="_1821556900" r:id="rId28"/>
        </w:object>
      </w:r>
      <w:r w:rsidR="001A5B3E" w:rsidRPr="001A5B3E">
        <w:rPr>
          <w:rFonts w:ascii="仿宋" w:eastAsia="仿宋" w:hAnsi="仿宋" w:hint="eastAsia"/>
          <w:bCs/>
          <w:color w:val="000000" w:themeColor="text1"/>
        </w:rPr>
        <w:t>选择上的差异性，我们利用该式的另一种形式</w:t>
      </w:r>
      <w:r w:rsidR="001A5B3E" w:rsidRPr="001A5B3E">
        <w:rPr>
          <w:color w:val="000000" w:themeColor="text1"/>
          <w:position w:val="-10"/>
        </w:rPr>
        <w:object w:dxaOrig="1600" w:dyaOrig="320" w14:anchorId="4A951F43">
          <v:shape id="_x0000_i1138" type="#_x0000_t75" style="width:80.25pt;height:16.5pt" o:ole="">
            <v:imagedata r:id="rId29" o:title=""/>
          </v:shape>
          <o:OLEObject Type="Embed" ProgID="Equation.DSMT4" ShapeID="_x0000_i1138" DrawAspect="Content" ObjectID="_1821556901" r:id="rId30"/>
        </w:object>
      </w:r>
      <w:r w:rsidR="001A5B3E" w:rsidRPr="001A5B3E">
        <w:rPr>
          <w:rFonts w:ascii="仿宋" w:eastAsia="仿宋" w:hAnsi="仿宋" w:hint="eastAsia"/>
          <w:bCs/>
          <w:color w:val="000000" w:themeColor="text1"/>
        </w:rPr>
        <w:t>来测算资本投入</w:t>
      </w:r>
      <w:r w:rsidR="001A5B3E">
        <w:rPr>
          <w:rFonts w:ascii="仿宋" w:eastAsia="仿宋" w:hAnsi="仿宋" w:hint="eastAsia"/>
          <w:bCs/>
          <w:color w:val="000000" w:themeColor="text1"/>
        </w:rPr>
        <w:t>。</w:t>
      </w:r>
      <w:r w:rsidR="001A5B3E" w:rsidRPr="001A5B3E">
        <w:rPr>
          <w:rFonts w:ascii="仿宋" w:eastAsia="仿宋" w:hAnsi="仿宋" w:hint="eastAsia"/>
          <w:bCs/>
          <w:color w:val="000000" w:themeColor="text1"/>
        </w:rPr>
        <w:t>其中，</w:t>
      </w:r>
      <w:r w:rsidR="001A5B3E" w:rsidRPr="009A7E06">
        <w:rPr>
          <w:rFonts w:hint="eastAsia"/>
          <w:position w:val="-10"/>
        </w:rPr>
        <w:object w:dxaOrig="260" w:dyaOrig="320" w14:anchorId="7E08F5AC">
          <v:shape id="_x0000_i1145" type="#_x0000_t75" style="width:12.75pt;height:15.75pt" o:ole="">
            <v:imagedata r:id="rId31" o:title=""/>
          </v:shape>
          <o:OLEObject Type="Embed" ProgID="Equation.DSMT4" ShapeID="_x0000_i1145" DrawAspect="Content" ObjectID="_1821556902" r:id="rId32"/>
        </w:object>
      </w:r>
      <w:r w:rsidR="001A5B3E" w:rsidRPr="001A5B3E">
        <w:rPr>
          <w:rFonts w:ascii="仿宋" w:eastAsia="仿宋" w:hAnsi="仿宋" w:hint="eastAsia"/>
          <w:bCs/>
          <w:color w:val="000000" w:themeColor="text1"/>
        </w:rPr>
        <w:t>为</w:t>
      </w:r>
      <w:r w:rsidR="001A5B3E" w:rsidRPr="001A5B3E">
        <w:rPr>
          <w:rFonts w:eastAsia="仿宋" w:cs="Times New Roman"/>
          <w:bCs/>
          <w:i/>
          <w:iCs/>
          <w:color w:val="000000" w:themeColor="text1"/>
        </w:rPr>
        <w:t>t</w:t>
      </w:r>
      <w:r w:rsidR="001A5B3E" w:rsidRPr="001A5B3E">
        <w:rPr>
          <w:rFonts w:ascii="仿宋" w:eastAsia="仿宋" w:hAnsi="仿宋" w:hint="eastAsia"/>
          <w:bCs/>
          <w:color w:val="000000" w:themeColor="text1"/>
        </w:rPr>
        <w:t>期固定资产折旧。同时，选用从业人数来衡量劳动投入，中间产品投入则作为未观测到的企业生产率冲击的代理变量。</w:t>
      </w:r>
    </w:p>
    <w:p w14:paraId="2B34809B" w14:textId="58274EDC" w:rsidR="00F5095C" w:rsidRDefault="00F5095C" w:rsidP="00E042E8">
      <w:pPr>
        <w:spacing w:line="240" w:lineRule="auto"/>
        <w:ind w:firstLine="420"/>
        <w:contextualSpacing/>
        <w:jc w:val="both"/>
        <w:rPr>
          <w:rFonts w:eastAsia="仿宋"/>
          <w:color w:val="000000" w:themeColor="text1"/>
        </w:rPr>
      </w:pPr>
      <w:r>
        <w:rPr>
          <w:rFonts w:ascii="仿宋" w:eastAsia="仿宋" w:hAnsi="仿宋" w:hint="eastAsia"/>
          <w:bCs/>
          <w:color w:val="000000" w:themeColor="text1"/>
        </w:rPr>
        <w:t>（</w:t>
      </w:r>
      <w:r w:rsidRPr="00F82916">
        <w:rPr>
          <w:rFonts w:eastAsia="仿宋" w:cs="Times New Roman"/>
          <w:bCs/>
          <w:color w:val="000000" w:themeColor="text1"/>
        </w:rPr>
        <w:t>2</w:t>
      </w:r>
      <w:r>
        <w:rPr>
          <w:rFonts w:ascii="仿宋" w:eastAsia="仿宋" w:hAnsi="仿宋" w:hint="eastAsia"/>
          <w:bCs/>
          <w:color w:val="000000" w:themeColor="text1"/>
        </w:rPr>
        <w:t>）</w:t>
      </w:r>
      <w:r w:rsidRPr="00F5095C">
        <w:rPr>
          <w:rFonts w:ascii="仿宋" w:eastAsia="仿宋" w:hAnsi="仿宋" w:hint="eastAsia"/>
          <w:bCs/>
          <w:color w:val="000000" w:themeColor="text1"/>
        </w:rPr>
        <w:t>企业周边</w:t>
      </w:r>
      <w:r w:rsidRPr="00F5095C">
        <w:rPr>
          <w:rFonts w:eastAsia="仿宋" w:cs="Times New Roman"/>
          <w:bCs/>
          <w:color w:val="000000" w:themeColor="text1"/>
        </w:rPr>
        <w:t>1 km</w:t>
      </w:r>
      <w:r w:rsidRPr="00F5095C">
        <w:rPr>
          <w:rFonts w:ascii="仿宋" w:eastAsia="仿宋" w:hAnsi="仿宋" w:hint="eastAsia"/>
          <w:bCs/>
          <w:color w:val="000000" w:themeColor="text1"/>
        </w:rPr>
        <w:t>范围的生态环境质量</w:t>
      </w:r>
      <w:r>
        <w:rPr>
          <w:rFonts w:eastAsia="仿宋" w:cs="Times New Roman" w:hint="eastAsia"/>
          <w:color w:val="000000" w:themeColor="text1"/>
        </w:rPr>
        <w:t>（</w:t>
      </w:r>
      <w:r>
        <w:rPr>
          <w:rFonts w:eastAsia="仿宋" w:cs="Times New Roman" w:hint="eastAsia"/>
          <w:i/>
          <w:iCs/>
          <w:color w:val="000000" w:themeColor="text1"/>
        </w:rPr>
        <w:t>EEQ</w:t>
      </w:r>
      <w:r>
        <w:rPr>
          <w:rFonts w:eastAsia="仿宋" w:cs="Times New Roman" w:hint="eastAsia"/>
          <w:color w:val="000000" w:themeColor="text1"/>
        </w:rPr>
        <w:t>）</w:t>
      </w:r>
      <w:r>
        <w:rPr>
          <w:rFonts w:ascii="仿宋" w:eastAsia="仿宋" w:hAnsi="仿宋" w:hint="eastAsia"/>
          <w:bCs/>
          <w:color w:val="000000" w:themeColor="text1"/>
        </w:rPr>
        <w:t>。</w:t>
      </w:r>
      <w:r w:rsidRPr="00514074">
        <w:rPr>
          <w:rFonts w:eastAsia="仿宋"/>
          <w:i/>
          <w:iCs/>
          <w:color w:val="000000" w:themeColor="text1"/>
        </w:rPr>
        <w:t>EEQ</w:t>
      </w:r>
      <w:r w:rsidRPr="001B4FEE">
        <w:rPr>
          <w:rFonts w:eastAsia="仿宋" w:hint="eastAsia"/>
          <w:color w:val="000000" w:themeColor="text1"/>
        </w:rPr>
        <w:t>具体计算方法如下：首先从国家地球系统科学数据中心提取生态环境质量栅格数据；其次，构建以企业为中心、半径为</w:t>
      </w:r>
      <w:r w:rsidRPr="001B4FEE">
        <w:rPr>
          <w:rFonts w:eastAsia="仿宋" w:hint="eastAsia"/>
          <w:color w:val="000000" w:themeColor="text1"/>
        </w:rPr>
        <w:t>1 km</w:t>
      </w:r>
      <w:r w:rsidRPr="001B4FEE">
        <w:rPr>
          <w:rFonts w:eastAsia="仿宋" w:hint="eastAsia"/>
          <w:color w:val="000000" w:themeColor="text1"/>
        </w:rPr>
        <w:t>的圆形区域；最后，</w:t>
      </w:r>
      <w:r w:rsidR="00861C85" w:rsidRPr="00A33CC0">
        <w:rPr>
          <w:rFonts w:eastAsia="仿宋" w:hint="eastAsia"/>
          <w:bCs/>
          <w:color w:val="000000" w:themeColor="text1"/>
        </w:rPr>
        <w:t>利用</w:t>
      </w:r>
      <w:r w:rsidR="00861C85" w:rsidRPr="00566ECE">
        <w:rPr>
          <w:rFonts w:eastAsia="仿宋" w:hint="eastAsia"/>
          <w:bCs/>
          <w:color w:val="000000" w:themeColor="text1"/>
        </w:rPr>
        <w:t>Python</w:t>
      </w:r>
      <w:r w:rsidR="00861C85" w:rsidRPr="00566ECE">
        <w:rPr>
          <w:rFonts w:eastAsia="仿宋" w:hint="eastAsia"/>
          <w:bCs/>
          <w:color w:val="000000" w:themeColor="text1"/>
        </w:rPr>
        <w:t>的</w:t>
      </w:r>
      <w:r w:rsidR="00861C85" w:rsidRPr="00566ECE">
        <w:rPr>
          <w:rFonts w:eastAsia="仿宋" w:hint="eastAsia"/>
          <w:bCs/>
          <w:color w:val="000000" w:themeColor="text1"/>
        </w:rPr>
        <w:t>Geopandas</w:t>
      </w:r>
      <w:r w:rsidR="00861C85" w:rsidRPr="00566ECE">
        <w:rPr>
          <w:rFonts w:eastAsia="仿宋" w:hint="eastAsia"/>
          <w:bCs/>
          <w:color w:val="000000" w:themeColor="text1"/>
        </w:rPr>
        <w:t>地理信息处理工具</w:t>
      </w:r>
      <w:r w:rsidRPr="001B4FEE">
        <w:rPr>
          <w:rFonts w:eastAsia="仿宋" w:hint="eastAsia"/>
          <w:color w:val="000000" w:themeColor="text1"/>
        </w:rPr>
        <w:t>计算圆形区域内生态环境质量栅格数据的平均值。</w:t>
      </w:r>
    </w:p>
    <w:p w14:paraId="5FEDEE08" w14:textId="6AAA9E7D" w:rsidR="00E042E8" w:rsidRPr="00DB3F75" w:rsidRDefault="00E042E8" w:rsidP="00E042E8">
      <w:pPr>
        <w:spacing w:line="240" w:lineRule="auto"/>
        <w:ind w:firstLine="420"/>
        <w:contextualSpacing/>
        <w:jc w:val="both"/>
        <w:rPr>
          <w:rFonts w:eastAsia="仿宋" w:cs="Times New Roman"/>
          <w:color w:val="000000" w:themeColor="text1"/>
          <w:szCs w:val="22"/>
        </w:rPr>
      </w:pPr>
      <w:r>
        <w:rPr>
          <w:rFonts w:eastAsia="仿宋" w:cs="Times New Roman" w:hint="eastAsia"/>
          <w:color w:val="000000" w:themeColor="text1"/>
          <w:szCs w:val="22"/>
        </w:rPr>
        <w:t>7</w:t>
      </w:r>
      <w:r w:rsidRPr="00DB3F75">
        <w:rPr>
          <w:rFonts w:eastAsia="仿宋" w:cs="Times New Roman" w:hint="eastAsia"/>
          <w:color w:val="000000" w:themeColor="text1"/>
          <w:szCs w:val="22"/>
        </w:rPr>
        <w:t>.</w:t>
      </w:r>
      <w:r>
        <w:rPr>
          <w:rFonts w:eastAsia="仿宋" w:cs="Times New Roman" w:hint="eastAsia"/>
          <w:color w:val="000000" w:themeColor="text1"/>
          <w:szCs w:val="22"/>
        </w:rPr>
        <w:t>附录</w:t>
      </w:r>
      <w:r>
        <w:rPr>
          <w:rFonts w:eastAsia="仿宋" w:cs="Times New Roman" w:hint="eastAsia"/>
          <w:color w:val="000000" w:themeColor="text1"/>
          <w:szCs w:val="22"/>
        </w:rPr>
        <w:t>涉及的</w:t>
      </w:r>
      <w:r w:rsidRPr="00DB3F75">
        <w:rPr>
          <w:rFonts w:eastAsia="仿宋" w:cs="Times New Roman" w:hint="eastAsia"/>
          <w:color w:val="000000" w:themeColor="text1"/>
          <w:szCs w:val="22"/>
        </w:rPr>
        <w:t>变量</w:t>
      </w:r>
    </w:p>
    <w:p w14:paraId="48AFF3D4" w14:textId="192C51DE" w:rsidR="00A85033" w:rsidRDefault="00602BD9" w:rsidP="00A85033">
      <w:pPr>
        <w:spacing w:line="240" w:lineRule="auto"/>
        <w:ind w:firstLine="420"/>
        <w:contextualSpacing/>
        <w:jc w:val="both"/>
        <w:rPr>
          <w:rFonts w:eastAsia="仿宋" w:cs="Times New Roman"/>
          <w:color w:val="000000" w:themeColor="text1"/>
        </w:rPr>
      </w:pPr>
      <w:r w:rsidRPr="00C4516C">
        <w:rPr>
          <w:rFonts w:eastAsia="仿宋" w:cs="Times New Roman" w:hint="eastAsia"/>
          <w:color w:val="000000" w:themeColor="text1"/>
        </w:rPr>
        <w:t>（</w:t>
      </w:r>
      <w:r w:rsidRPr="00C4516C">
        <w:rPr>
          <w:rFonts w:eastAsia="仿宋" w:cs="Times New Roman" w:hint="eastAsia"/>
          <w:color w:val="000000" w:themeColor="text1"/>
        </w:rPr>
        <w:t>1</w:t>
      </w:r>
      <w:r w:rsidRPr="00C4516C">
        <w:rPr>
          <w:rFonts w:eastAsia="仿宋" w:cs="Times New Roman" w:hint="eastAsia"/>
          <w:color w:val="000000" w:themeColor="text1"/>
        </w:rPr>
        <w:t>）</w:t>
      </w:r>
      <w:r w:rsidR="00F82916" w:rsidRPr="00F82916">
        <w:rPr>
          <w:rFonts w:eastAsia="仿宋" w:cs="Times New Roman" w:hint="eastAsia"/>
          <w:color w:val="000000" w:themeColor="text1"/>
        </w:rPr>
        <w:t>城市官员特征变量</w:t>
      </w:r>
      <w:r w:rsidR="00F82916">
        <w:rPr>
          <w:rFonts w:eastAsia="仿宋" w:cs="Times New Roman" w:hint="eastAsia"/>
          <w:color w:val="000000" w:themeColor="text1"/>
        </w:rPr>
        <w:t>。</w:t>
      </w:r>
      <w:r w:rsidR="00F82916" w:rsidRPr="00F82916">
        <w:rPr>
          <w:rFonts w:eastAsia="仿宋" w:cs="Times New Roman" w:hint="eastAsia"/>
          <w:color w:val="000000" w:themeColor="text1"/>
        </w:rPr>
        <w:t>具体包括：岗位任职时长（年）、是否有省级或中央工作经历、教育程度、年龄和性别</w:t>
      </w:r>
      <w:r w:rsidR="00F82916">
        <w:rPr>
          <w:rFonts w:eastAsia="仿宋" w:cs="Times New Roman" w:hint="eastAsia"/>
          <w:color w:val="000000" w:themeColor="text1"/>
        </w:rPr>
        <w:t>。该数据来源于</w:t>
      </w:r>
      <w:r w:rsidR="00F82916" w:rsidRPr="00F82916">
        <w:rPr>
          <w:rFonts w:eastAsia="仿宋" w:cs="Times New Roman" w:hint="eastAsia"/>
          <w:color w:val="000000" w:themeColor="text1"/>
        </w:rPr>
        <w:t>岭南学院地方官员数据库</w:t>
      </w:r>
      <w:r w:rsidR="00F82916">
        <w:rPr>
          <w:rFonts w:eastAsia="仿宋" w:cs="Times New Roman" w:hint="eastAsia"/>
          <w:color w:val="000000" w:themeColor="text1"/>
        </w:rPr>
        <w:t>、中国经济网</w:t>
      </w:r>
      <w:r w:rsidR="000B4D80">
        <w:rPr>
          <w:rFonts w:eastAsia="仿宋" w:cs="Times New Roman" w:hint="eastAsia"/>
          <w:color w:val="000000" w:themeColor="text1"/>
        </w:rPr>
        <w:t>、百度百科</w:t>
      </w:r>
      <w:r w:rsidR="00F82916">
        <w:rPr>
          <w:rFonts w:eastAsia="仿宋" w:cs="Times New Roman" w:hint="eastAsia"/>
          <w:color w:val="000000" w:themeColor="text1"/>
        </w:rPr>
        <w:t>等</w:t>
      </w:r>
      <w:r w:rsidR="00A85033">
        <w:rPr>
          <w:rFonts w:eastAsia="仿宋" w:cs="Times New Roman" w:hint="eastAsia"/>
          <w:color w:val="000000" w:themeColor="text1"/>
        </w:rPr>
        <w:t>。</w:t>
      </w:r>
    </w:p>
    <w:p w14:paraId="605B091B" w14:textId="77777777" w:rsidR="00A85033" w:rsidRDefault="00A85033" w:rsidP="00A85033">
      <w:pPr>
        <w:spacing w:line="240" w:lineRule="auto"/>
        <w:ind w:firstLine="420"/>
        <w:contextualSpacing/>
        <w:jc w:val="both"/>
        <w:rPr>
          <w:rFonts w:eastAsia="仿宋" w:cs="Times New Roman"/>
          <w:color w:val="000000" w:themeColor="text1"/>
        </w:rPr>
      </w:pPr>
    </w:p>
    <w:p w14:paraId="44E69991" w14:textId="2129EC4D" w:rsidR="00A85033" w:rsidRPr="00A85033" w:rsidRDefault="00A85033" w:rsidP="00A85033">
      <w:pPr>
        <w:spacing w:line="240" w:lineRule="auto"/>
        <w:ind w:firstLine="420"/>
        <w:contextualSpacing/>
        <w:jc w:val="both"/>
        <w:rPr>
          <w:rFonts w:eastAsia="仿宋" w:cs="Times New Roman" w:hint="eastAsia"/>
          <w:b/>
          <w:bCs/>
          <w:color w:val="000000" w:themeColor="text1"/>
          <w:u w:val="single"/>
        </w:rPr>
      </w:pPr>
      <w:r w:rsidRPr="00A85033">
        <w:rPr>
          <w:rFonts w:eastAsia="仿宋" w:cs="Times New Roman" w:hint="eastAsia"/>
          <w:b/>
          <w:bCs/>
          <w:color w:val="000000" w:themeColor="text1"/>
          <w:u w:val="single"/>
        </w:rPr>
        <w:t>注：上述变量和符号与</w:t>
      </w:r>
      <w:r w:rsidRPr="00A85033">
        <w:rPr>
          <w:rFonts w:eastAsia="仿宋" w:cs="Times New Roman" w:hint="eastAsia"/>
          <w:b/>
          <w:bCs/>
          <w:color w:val="000000" w:themeColor="text1"/>
          <w:u w:val="single"/>
        </w:rPr>
        <w:t>完整程序代码</w:t>
      </w:r>
      <w:r w:rsidRPr="00A85033">
        <w:rPr>
          <w:rFonts w:eastAsia="仿宋" w:cs="Times New Roman" w:hint="eastAsia"/>
          <w:b/>
          <w:bCs/>
          <w:color w:val="000000" w:themeColor="text1"/>
          <w:u w:val="single"/>
        </w:rPr>
        <w:t>中变量一一对应。</w:t>
      </w:r>
    </w:p>
    <w:sectPr w:rsidR="00A85033" w:rsidRPr="00A85033" w:rsidSect="002D5868">
      <w:footerReference w:type="default" r:id="rId33"/>
      <w:footnotePr>
        <w:numFmt w:val="decimalEnclosedCircleChinese"/>
        <w:numRestart w:val="eachPage"/>
      </w:footnotePr>
      <w:pgSz w:w="11906" w:h="16838" w:code="9"/>
      <w:pgMar w:top="1418" w:right="1418" w:bottom="1418" w:left="1418" w:header="851" w:footer="992" w:gutter="0"/>
      <w:cols w:space="425"/>
      <w:docGrid w:type="linesAndChars" w:linePitch="368" w:charSpace="59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9A663" w14:textId="77777777" w:rsidR="005E5FAC" w:rsidRDefault="005E5FAC">
      <w:pPr>
        <w:spacing w:line="240" w:lineRule="auto"/>
      </w:pPr>
      <w:r>
        <w:separator/>
      </w:r>
    </w:p>
  </w:endnote>
  <w:endnote w:type="continuationSeparator" w:id="0">
    <w:p w14:paraId="15BC3D34" w14:textId="77777777" w:rsidR="005E5FAC" w:rsidRDefault="005E5F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仿宋">
    <w:altName w:val="Fang Song"/>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873502"/>
    </w:sdtPr>
    <w:sdtContent>
      <w:p w14:paraId="4E29FC54" w14:textId="77777777" w:rsidR="00FA2478" w:rsidRDefault="00000000">
        <w:pPr>
          <w:jc w:val="center"/>
          <w:rPr>
            <w:rFonts w:eastAsia="宋体"/>
            <w:sz w:val="18"/>
            <w:szCs w:val="18"/>
          </w:rP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7BF37" w14:textId="77777777" w:rsidR="005E5FAC" w:rsidRDefault="005E5FAC">
      <w:pPr>
        <w:spacing w:line="240" w:lineRule="auto"/>
      </w:pPr>
      <w:r>
        <w:separator/>
      </w:r>
    </w:p>
  </w:footnote>
  <w:footnote w:type="continuationSeparator" w:id="0">
    <w:p w14:paraId="7FD077A2" w14:textId="77777777" w:rsidR="005E5FAC" w:rsidRDefault="005E5FA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C32"/>
    <w:multiLevelType w:val="multilevel"/>
    <w:tmpl w:val="3B28C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D127B1"/>
    <w:multiLevelType w:val="hybridMultilevel"/>
    <w:tmpl w:val="C14289C8"/>
    <w:lvl w:ilvl="0" w:tplc="1E7CC662">
      <w:start w:val="1"/>
      <w:numFmt w:val="decimal"/>
      <w:lvlText w:val="[%1]"/>
      <w:lvlJc w:val="center"/>
      <w:pPr>
        <w:ind w:left="9511" w:hanging="440"/>
      </w:pPr>
      <w:rPr>
        <w:rFonts w:hint="eastAsia"/>
        <w:spacing w:val="-2"/>
      </w:rPr>
    </w:lvl>
    <w:lvl w:ilvl="1" w:tplc="04090019" w:tentative="1">
      <w:start w:val="1"/>
      <w:numFmt w:val="lowerLetter"/>
      <w:lvlText w:val="%2)"/>
      <w:lvlJc w:val="left"/>
      <w:pPr>
        <w:ind w:left="9951" w:hanging="440"/>
      </w:pPr>
    </w:lvl>
    <w:lvl w:ilvl="2" w:tplc="0409001B" w:tentative="1">
      <w:start w:val="1"/>
      <w:numFmt w:val="lowerRoman"/>
      <w:lvlText w:val="%3."/>
      <w:lvlJc w:val="right"/>
      <w:pPr>
        <w:ind w:left="10391" w:hanging="440"/>
      </w:pPr>
    </w:lvl>
    <w:lvl w:ilvl="3" w:tplc="0409000F" w:tentative="1">
      <w:start w:val="1"/>
      <w:numFmt w:val="decimal"/>
      <w:lvlText w:val="%4."/>
      <w:lvlJc w:val="left"/>
      <w:pPr>
        <w:ind w:left="10831" w:hanging="440"/>
      </w:pPr>
    </w:lvl>
    <w:lvl w:ilvl="4" w:tplc="04090019" w:tentative="1">
      <w:start w:val="1"/>
      <w:numFmt w:val="lowerLetter"/>
      <w:lvlText w:val="%5)"/>
      <w:lvlJc w:val="left"/>
      <w:pPr>
        <w:ind w:left="11271" w:hanging="440"/>
      </w:pPr>
    </w:lvl>
    <w:lvl w:ilvl="5" w:tplc="0409001B" w:tentative="1">
      <w:start w:val="1"/>
      <w:numFmt w:val="lowerRoman"/>
      <w:lvlText w:val="%6."/>
      <w:lvlJc w:val="right"/>
      <w:pPr>
        <w:ind w:left="11711" w:hanging="440"/>
      </w:pPr>
    </w:lvl>
    <w:lvl w:ilvl="6" w:tplc="0409000F" w:tentative="1">
      <w:start w:val="1"/>
      <w:numFmt w:val="decimal"/>
      <w:lvlText w:val="%7."/>
      <w:lvlJc w:val="left"/>
      <w:pPr>
        <w:ind w:left="12151" w:hanging="440"/>
      </w:pPr>
    </w:lvl>
    <w:lvl w:ilvl="7" w:tplc="04090019" w:tentative="1">
      <w:start w:val="1"/>
      <w:numFmt w:val="lowerLetter"/>
      <w:lvlText w:val="%8)"/>
      <w:lvlJc w:val="left"/>
      <w:pPr>
        <w:ind w:left="12591" w:hanging="440"/>
      </w:pPr>
    </w:lvl>
    <w:lvl w:ilvl="8" w:tplc="0409001B" w:tentative="1">
      <w:start w:val="1"/>
      <w:numFmt w:val="lowerRoman"/>
      <w:lvlText w:val="%9."/>
      <w:lvlJc w:val="right"/>
      <w:pPr>
        <w:ind w:left="13031" w:hanging="440"/>
      </w:pPr>
    </w:lvl>
  </w:abstractNum>
  <w:abstractNum w:abstractNumId="2" w15:restartNumberingAfterBreak="0">
    <w:nsid w:val="20162A7E"/>
    <w:multiLevelType w:val="hybridMultilevel"/>
    <w:tmpl w:val="7E3A1D26"/>
    <w:lvl w:ilvl="0" w:tplc="9ACC2BB8">
      <w:start w:val="1"/>
      <w:numFmt w:val="decimal"/>
      <w:lvlText w:val="[%1]"/>
      <w:lvlJc w:val="left"/>
      <w:pPr>
        <w:ind w:left="582"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33B5A34"/>
    <w:multiLevelType w:val="hybridMultilevel"/>
    <w:tmpl w:val="38E61DE8"/>
    <w:lvl w:ilvl="0" w:tplc="C02CC812">
      <w:start w:val="1"/>
      <w:numFmt w:val="decimal"/>
      <w:lvlText w:val="%1."/>
      <w:lvlJc w:val="left"/>
      <w:pPr>
        <w:ind w:left="792" w:hanging="440"/>
      </w:pPr>
      <w:rPr>
        <w:rFonts w:ascii="宋体" w:eastAsia="宋体" w:hAnsi="宋体"/>
      </w:rPr>
    </w:lvl>
    <w:lvl w:ilvl="1" w:tplc="04090019" w:tentative="1">
      <w:start w:val="1"/>
      <w:numFmt w:val="lowerLetter"/>
      <w:lvlText w:val="%2)"/>
      <w:lvlJc w:val="left"/>
      <w:pPr>
        <w:ind w:left="1232" w:hanging="440"/>
      </w:pPr>
    </w:lvl>
    <w:lvl w:ilvl="2" w:tplc="0409001B" w:tentative="1">
      <w:start w:val="1"/>
      <w:numFmt w:val="lowerRoman"/>
      <w:lvlText w:val="%3."/>
      <w:lvlJc w:val="right"/>
      <w:pPr>
        <w:ind w:left="1672" w:hanging="440"/>
      </w:pPr>
    </w:lvl>
    <w:lvl w:ilvl="3" w:tplc="0409000F" w:tentative="1">
      <w:start w:val="1"/>
      <w:numFmt w:val="decimal"/>
      <w:lvlText w:val="%4."/>
      <w:lvlJc w:val="left"/>
      <w:pPr>
        <w:ind w:left="2112" w:hanging="440"/>
      </w:pPr>
    </w:lvl>
    <w:lvl w:ilvl="4" w:tplc="04090019" w:tentative="1">
      <w:start w:val="1"/>
      <w:numFmt w:val="lowerLetter"/>
      <w:lvlText w:val="%5)"/>
      <w:lvlJc w:val="left"/>
      <w:pPr>
        <w:ind w:left="2552" w:hanging="440"/>
      </w:pPr>
    </w:lvl>
    <w:lvl w:ilvl="5" w:tplc="0409001B" w:tentative="1">
      <w:start w:val="1"/>
      <w:numFmt w:val="lowerRoman"/>
      <w:lvlText w:val="%6."/>
      <w:lvlJc w:val="right"/>
      <w:pPr>
        <w:ind w:left="2992" w:hanging="440"/>
      </w:pPr>
    </w:lvl>
    <w:lvl w:ilvl="6" w:tplc="0409000F" w:tentative="1">
      <w:start w:val="1"/>
      <w:numFmt w:val="decimal"/>
      <w:lvlText w:val="%7."/>
      <w:lvlJc w:val="left"/>
      <w:pPr>
        <w:ind w:left="3432" w:hanging="440"/>
      </w:pPr>
    </w:lvl>
    <w:lvl w:ilvl="7" w:tplc="04090019" w:tentative="1">
      <w:start w:val="1"/>
      <w:numFmt w:val="lowerLetter"/>
      <w:lvlText w:val="%8)"/>
      <w:lvlJc w:val="left"/>
      <w:pPr>
        <w:ind w:left="3872" w:hanging="440"/>
      </w:pPr>
    </w:lvl>
    <w:lvl w:ilvl="8" w:tplc="0409001B" w:tentative="1">
      <w:start w:val="1"/>
      <w:numFmt w:val="lowerRoman"/>
      <w:lvlText w:val="%9."/>
      <w:lvlJc w:val="right"/>
      <w:pPr>
        <w:ind w:left="4312" w:hanging="440"/>
      </w:pPr>
    </w:lvl>
  </w:abstractNum>
  <w:abstractNum w:abstractNumId="4" w15:restartNumberingAfterBreak="0">
    <w:nsid w:val="29264960"/>
    <w:multiLevelType w:val="hybridMultilevel"/>
    <w:tmpl w:val="339C2FB4"/>
    <w:lvl w:ilvl="0" w:tplc="52DAF9EA">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 w15:restartNumberingAfterBreak="0">
    <w:nsid w:val="3F9C7CB7"/>
    <w:multiLevelType w:val="multilevel"/>
    <w:tmpl w:val="788E691E"/>
    <w:lvl w:ilvl="0">
      <w:start w:val="1"/>
      <w:numFmt w:val="decimal"/>
      <w:lvlText w:val="%1."/>
      <w:lvlJc w:val="left"/>
      <w:pPr>
        <w:tabs>
          <w:tab w:val="num" w:pos="1069"/>
        </w:tabs>
        <w:ind w:left="1069"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F45490F"/>
    <w:multiLevelType w:val="hybridMultilevel"/>
    <w:tmpl w:val="6F929EB6"/>
    <w:lvl w:ilvl="0" w:tplc="022CB13A">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590A13F6"/>
    <w:multiLevelType w:val="multilevel"/>
    <w:tmpl w:val="EC704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13493C"/>
    <w:multiLevelType w:val="multilevel"/>
    <w:tmpl w:val="5A13493C"/>
    <w:lvl w:ilvl="0">
      <w:start w:val="1"/>
      <w:numFmt w:val="japaneseCounting"/>
      <w:lvlText w:val="（%1）"/>
      <w:lvlJc w:val="left"/>
      <w:pPr>
        <w:ind w:left="1140" w:hanging="720"/>
      </w:pPr>
      <w:rPr>
        <w:rFonts w:hint="default"/>
        <w:lang w:val="en-US"/>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9" w15:restartNumberingAfterBreak="0">
    <w:nsid w:val="6A6C4983"/>
    <w:multiLevelType w:val="singleLevel"/>
    <w:tmpl w:val="6A6C4983"/>
    <w:lvl w:ilvl="0">
      <w:start w:val="2"/>
      <w:numFmt w:val="chineseCounting"/>
      <w:suff w:val="nothing"/>
      <w:lvlText w:val="第%1，"/>
      <w:lvlJc w:val="left"/>
      <w:rPr>
        <w:rFonts w:hint="eastAsia"/>
      </w:rPr>
    </w:lvl>
  </w:abstractNum>
  <w:abstractNum w:abstractNumId="10" w15:restartNumberingAfterBreak="0">
    <w:nsid w:val="747031FA"/>
    <w:multiLevelType w:val="hybridMultilevel"/>
    <w:tmpl w:val="CECE6420"/>
    <w:lvl w:ilvl="0" w:tplc="B9848D28">
      <w:start w:val="1"/>
      <w:numFmt w:val="decimal"/>
      <w:suff w:val="space"/>
      <w:lvlText w:val="%1."/>
      <w:lvlJc w:val="left"/>
      <w:pPr>
        <w:ind w:left="567" w:hanging="567"/>
      </w:pPr>
      <w:rPr>
        <w:rFonts w:ascii="宋体" w:eastAsia="宋体" w:hAnsi="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21563885">
    <w:abstractNumId w:val="9"/>
  </w:num>
  <w:num w:numId="2" w16cid:durableId="800030635">
    <w:abstractNumId w:val="8"/>
  </w:num>
  <w:num w:numId="3" w16cid:durableId="634411143">
    <w:abstractNumId w:val="1"/>
  </w:num>
  <w:num w:numId="4" w16cid:durableId="576482802">
    <w:abstractNumId w:val="3"/>
  </w:num>
  <w:num w:numId="5" w16cid:durableId="1137141606">
    <w:abstractNumId w:val="10"/>
  </w:num>
  <w:num w:numId="6" w16cid:durableId="685061150">
    <w:abstractNumId w:val="2"/>
  </w:num>
  <w:num w:numId="7" w16cid:durableId="1695770034">
    <w:abstractNumId w:val="4"/>
  </w:num>
  <w:num w:numId="8" w16cid:durableId="1488087904">
    <w:abstractNumId w:val="6"/>
  </w:num>
  <w:num w:numId="9" w16cid:durableId="327639682">
    <w:abstractNumId w:val="5"/>
  </w:num>
  <w:num w:numId="10" w16cid:durableId="1903323443">
    <w:abstractNumId w:val="7"/>
  </w:num>
  <w:num w:numId="11" w16cid:durableId="17998323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HorizontalSpacing w:val="239"/>
  <w:drawingGridVerticalSpacing w:val="184"/>
  <w:displayHorizontalDrawingGridEvery w:val="0"/>
  <w:displayVerticalDrawingGridEvery w:val="2"/>
  <w:characterSpacingControl w:val="compressPunctuation"/>
  <w:hdrShapeDefaults>
    <o:shapedefaults v:ext="edit" spidmax="2050"/>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FmMjdhNmFlNmVhZjcyMGYyYWVlZmU0YmFlYzJhOTQifQ=="/>
  </w:docVars>
  <w:rsids>
    <w:rsidRoot w:val="00E15F12"/>
    <w:rsid w:val="00000268"/>
    <w:rsid w:val="00000404"/>
    <w:rsid w:val="00000699"/>
    <w:rsid w:val="0000071D"/>
    <w:rsid w:val="00000987"/>
    <w:rsid w:val="00000A9C"/>
    <w:rsid w:val="00000C06"/>
    <w:rsid w:val="00000E3A"/>
    <w:rsid w:val="000011AF"/>
    <w:rsid w:val="000015AA"/>
    <w:rsid w:val="00001A40"/>
    <w:rsid w:val="00001B81"/>
    <w:rsid w:val="00001D42"/>
    <w:rsid w:val="00001F76"/>
    <w:rsid w:val="00001FFB"/>
    <w:rsid w:val="000020A6"/>
    <w:rsid w:val="00002692"/>
    <w:rsid w:val="0000285B"/>
    <w:rsid w:val="00002A43"/>
    <w:rsid w:val="00003041"/>
    <w:rsid w:val="000031C9"/>
    <w:rsid w:val="0000324F"/>
    <w:rsid w:val="00003429"/>
    <w:rsid w:val="00003911"/>
    <w:rsid w:val="00003E06"/>
    <w:rsid w:val="00003EED"/>
    <w:rsid w:val="0000446F"/>
    <w:rsid w:val="0000458E"/>
    <w:rsid w:val="00004609"/>
    <w:rsid w:val="00004757"/>
    <w:rsid w:val="00004767"/>
    <w:rsid w:val="000048DF"/>
    <w:rsid w:val="00004D3C"/>
    <w:rsid w:val="00004D5C"/>
    <w:rsid w:val="00004D66"/>
    <w:rsid w:val="0000504F"/>
    <w:rsid w:val="00005552"/>
    <w:rsid w:val="00005602"/>
    <w:rsid w:val="00005C3A"/>
    <w:rsid w:val="00005E39"/>
    <w:rsid w:val="00006129"/>
    <w:rsid w:val="000063E7"/>
    <w:rsid w:val="00006B32"/>
    <w:rsid w:val="00006C12"/>
    <w:rsid w:val="00006D4A"/>
    <w:rsid w:val="00006DEF"/>
    <w:rsid w:val="00007039"/>
    <w:rsid w:val="0000732A"/>
    <w:rsid w:val="0000740E"/>
    <w:rsid w:val="0000741D"/>
    <w:rsid w:val="00007655"/>
    <w:rsid w:val="000077F2"/>
    <w:rsid w:val="00010109"/>
    <w:rsid w:val="000103BF"/>
    <w:rsid w:val="00010561"/>
    <w:rsid w:val="0001064B"/>
    <w:rsid w:val="00010764"/>
    <w:rsid w:val="000107AC"/>
    <w:rsid w:val="000107BC"/>
    <w:rsid w:val="0001080E"/>
    <w:rsid w:val="00010867"/>
    <w:rsid w:val="000109B5"/>
    <w:rsid w:val="00010CD1"/>
    <w:rsid w:val="00010CEB"/>
    <w:rsid w:val="00010DF8"/>
    <w:rsid w:val="00011139"/>
    <w:rsid w:val="0001136D"/>
    <w:rsid w:val="00011807"/>
    <w:rsid w:val="0001195F"/>
    <w:rsid w:val="00011B87"/>
    <w:rsid w:val="00011C7D"/>
    <w:rsid w:val="00011DE4"/>
    <w:rsid w:val="000129CB"/>
    <w:rsid w:val="00012A58"/>
    <w:rsid w:val="000135BA"/>
    <w:rsid w:val="000136D6"/>
    <w:rsid w:val="00013A5F"/>
    <w:rsid w:val="00013BEE"/>
    <w:rsid w:val="00013DD0"/>
    <w:rsid w:val="00013EAF"/>
    <w:rsid w:val="00014770"/>
    <w:rsid w:val="00014778"/>
    <w:rsid w:val="00014B17"/>
    <w:rsid w:val="00014DEC"/>
    <w:rsid w:val="00015399"/>
    <w:rsid w:val="0001560F"/>
    <w:rsid w:val="0001586B"/>
    <w:rsid w:val="00015A53"/>
    <w:rsid w:val="00015C7C"/>
    <w:rsid w:val="00015E10"/>
    <w:rsid w:val="00016018"/>
    <w:rsid w:val="00016043"/>
    <w:rsid w:val="000160EB"/>
    <w:rsid w:val="0001622B"/>
    <w:rsid w:val="00016279"/>
    <w:rsid w:val="00016A25"/>
    <w:rsid w:val="00016CB1"/>
    <w:rsid w:val="00016CD9"/>
    <w:rsid w:val="00016E01"/>
    <w:rsid w:val="00016ECC"/>
    <w:rsid w:val="000171C5"/>
    <w:rsid w:val="00017841"/>
    <w:rsid w:val="0001799B"/>
    <w:rsid w:val="0002021F"/>
    <w:rsid w:val="000202E1"/>
    <w:rsid w:val="0002039C"/>
    <w:rsid w:val="0002061C"/>
    <w:rsid w:val="00020900"/>
    <w:rsid w:val="00020A70"/>
    <w:rsid w:val="00020E92"/>
    <w:rsid w:val="00021005"/>
    <w:rsid w:val="0002137B"/>
    <w:rsid w:val="0002148D"/>
    <w:rsid w:val="00021CF1"/>
    <w:rsid w:val="00021E26"/>
    <w:rsid w:val="00022200"/>
    <w:rsid w:val="00022527"/>
    <w:rsid w:val="000225A1"/>
    <w:rsid w:val="0002272C"/>
    <w:rsid w:val="0002274E"/>
    <w:rsid w:val="00022B7A"/>
    <w:rsid w:val="00022C14"/>
    <w:rsid w:val="00022C98"/>
    <w:rsid w:val="00023071"/>
    <w:rsid w:val="000233BF"/>
    <w:rsid w:val="0002349E"/>
    <w:rsid w:val="00023551"/>
    <w:rsid w:val="0002369C"/>
    <w:rsid w:val="00023903"/>
    <w:rsid w:val="00023EE9"/>
    <w:rsid w:val="00023F22"/>
    <w:rsid w:val="00024212"/>
    <w:rsid w:val="000243A0"/>
    <w:rsid w:val="0002490A"/>
    <w:rsid w:val="00024A49"/>
    <w:rsid w:val="0002502F"/>
    <w:rsid w:val="000252DB"/>
    <w:rsid w:val="0002543B"/>
    <w:rsid w:val="000254B4"/>
    <w:rsid w:val="00025561"/>
    <w:rsid w:val="00025752"/>
    <w:rsid w:val="000257C4"/>
    <w:rsid w:val="00025905"/>
    <w:rsid w:val="0002597A"/>
    <w:rsid w:val="000259F0"/>
    <w:rsid w:val="00025B07"/>
    <w:rsid w:val="00025B0C"/>
    <w:rsid w:val="00025FC6"/>
    <w:rsid w:val="00026376"/>
    <w:rsid w:val="0002638C"/>
    <w:rsid w:val="00026418"/>
    <w:rsid w:val="0002671F"/>
    <w:rsid w:val="00026915"/>
    <w:rsid w:val="00026FD7"/>
    <w:rsid w:val="0002711A"/>
    <w:rsid w:val="000273FF"/>
    <w:rsid w:val="0002799F"/>
    <w:rsid w:val="000279C8"/>
    <w:rsid w:val="00027BA6"/>
    <w:rsid w:val="00027DB9"/>
    <w:rsid w:val="0003029C"/>
    <w:rsid w:val="000303CB"/>
    <w:rsid w:val="00030768"/>
    <w:rsid w:val="00030A07"/>
    <w:rsid w:val="00030E10"/>
    <w:rsid w:val="00031030"/>
    <w:rsid w:val="000313D1"/>
    <w:rsid w:val="000314EB"/>
    <w:rsid w:val="00031609"/>
    <w:rsid w:val="00031787"/>
    <w:rsid w:val="00031829"/>
    <w:rsid w:val="00031848"/>
    <w:rsid w:val="00031BBA"/>
    <w:rsid w:val="00031D16"/>
    <w:rsid w:val="00031DE1"/>
    <w:rsid w:val="00032068"/>
    <w:rsid w:val="000323A6"/>
    <w:rsid w:val="0003280D"/>
    <w:rsid w:val="000329CE"/>
    <w:rsid w:val="00032A1C"/>
    <w:rsid w:val="00032AB3"/>
    <w:rsid w:val="00032B3E"/>
    <w:rsid w:val="00032C26"/>
    <w:rsid w:val="00032FF2"/>
    <w:rsid w:val="000336BC"/>
    <w:rsid w:val="0003382D"/>
    <w:rsid w:val="00033B08"/>
    <w:rsid w:val="00033BE9"/>
    <w:rsid w:val="00033C8B"/>
    <w:rsid w:val="00033DF8"/>
    <w:rsid w:val="000341B0"/>
    <w:rsid w:val="0003480B"/>
    <w:rsid w:val="000348D4"/>
    <w:rsid w:val="000348F2"/>
    <w:rsid w:val="00034A9E"/>
    <w:rsid w:val="00034B19"/>
    <w:rsid w:val="00034B60"/>
    <w:rsid w:val="00035495"/>
    <w:rsid w:val="00035B5E"/>
    <w:rsid w:val="00036240"/>
    <w:rsid w:val="000365DE"/>
    <w:rsid w:val="00036BBA"/>
    <w:rsid w:val="00036C32"/>
    <w:rsid w:val="00036D17"/>
    <w:rsid w:val="00036F49"/>
    <w:rsid w:val="00036FD8"/>
    <w:rsid w:val="00037358"/>
    <w:rsid w:val="00037C47"/>
    <w:rsid w:val="00037E9D"/>
    <w:rsid w:val="000404E4"/>
    <w:rsid w:val="0004057E"/>
    <w:rsid w:val="00040857"/>
    <w:rsid w:val="000408E9"/>
    <w:rsid w:val="000409B4"/>
    <w:rsid w:val="00040D48"/>
    <w:rsid w:val="00040EA3"/>
    <w:rsid w:val="00040EB1"/>
    <w:rsid w:val="000413C9"/>
    <w:rsid w:val="00041A67"/>
    <w:rsid w:val="00041B6E"/>
    <w:rsid w:val="00041E7C"/>
    <w:rsid w:val="0004227D"/>
    <w:rsid w:val="000425A1"/>
    <w:rsid w:val="000425A5"/>
    <w:rsid w:val="00042671"/>
    <w:rsid w:val="00042679"/>
    <w:rsid w:val="00042799"/>
    <w:rsid w:val="000429CF"/>
    <w:rsid w:val="00042AE6"/>
    <w:rsid w:val="00042DA0"/>
    <w:rsid w:val="00042FFF"/>
    <w:rsid w:val="0004352A"/>
    <w:rsid w:val="0004383B"/>
    <w:rsid w:val="00043C9B"/>
    <w:rsid w:val="00044504"/>
    <w:rsid w:val="00044609"/>
    <w:rsid w:val="00044C9E"/>
    <w:rsid w:val="00044F81"/>
    <w:rsid w:val="000452F5"/>
    <w:rsid w:val="000454D6"/>
    <w:rsid w:val="0004580C"/>
    <w:rsid w:val="00045A56"/>
    <w:rsid w:val="00045A9D"/>
    <w:rsid w:val="00045D9A"/>
    <w:rsid w:val="00045E31"/>
    <w:rsid w:val="00045F40"/>
    <w:rsid w:val="00046582"/>
    <w:rsid w:val="00046865"/>
    <w:rsid w:val="000469ED"/>
    <w:rsid w:val="00046BC0"/>
    <w:rsid w:val="000472AA"/>
    <w:rsid w:val="0004764E"/>
    <w:rsid w:val="00047C84"/>
    <w:rsid w:val="00047CBC"/>
    <w:rsid w:val="00047F03"/>
    <w:rsid w:val="000500A6"/>
    <w:rsid w:val="00050297"/>
    <w:rsid w:val="00050482"/>
    <w:rsid w:val="000505AE"/>
    <w:rsid w:val="00050840"/>
    <w:rsid w:val="00050C04"/>
    <w:rsid w:val="00050D2D"/>
    <w:rsid w:val="00050EAB"/>
    <w:rsid w:val="00050F19"/>
    <w:rsid w:val="000510B9"/>
    <w:rsid w:val="000516B1"/>
    <w:rsid w:val="00051A20"/>
    <w:rsid w:val="00051DF7"/>
    <w:rsid w:val="00051F32"/>
    <w:rsid w:val="000522C2"/>
    <w:rsid w:val="000522E8"/>
    <w:rsid w:val="000529E3"/>
    <w:rsid w:val="00052CC4"/>
    <w:rsid w:val="00052CDB"/>
    <w:rsid w:val="0005313A"/>
    <w:rsid w:val="000532C9"/>
    <w:rsid w:val="00053367"/>
    <w:rsid w:val="0005339B"/>
    <w:rsid w:val="000533B0"/>
    <w:rsid w:val="00053471"/>
    <w:rsid w:val="0005347D"/>
    <w:rsid w:val="00053771"/>
    <w:rsid w:val="00053B31"/>
    <w:rsid w:val="00053CEE"/>
    <w:rsid w:val="00053E3E"/>
    <w:rsid w:val="0005457E"/>
    <w:rsid w:val="000547AA"/>
    <w:rsid w:val="00054AF9"/>
    <w:rsid w:val="00054DCC"/>
    <w:rsid w:val="00054E2F"/>
    <w:rsid w:val="00055333"/>
    <w:rsid w:val="00055728"/>
    <w:rsid w:val="00055C31"/>
    <w:rsid w:val="00055FC6"/>
    <w:rsid w:val="00056227"/>
    <w:rsid w:val="000564A3"/>
    <w:rsid w:val="0005669D"/>
    <w:rsid w:val="00056A8C"/>
    <w:rsid w:val="00056B0D"/>
    <w:rsid w:val="00056C04"/>
    <w:rsid w:val="00056C98"/>
    <w:rsid w:val="00056CC4"/>
    <w:rsid w:val="00056DDA"/>
    <w:rsid w:val="000570E7"/>
    <w:rsid w:val="00057127"/>
    <w:rsid w:val="00057A77"/>
    <w:rsid w:val="00057E7E"/>
    <w:rsid w:val="00057ED2"/>
    <w:rsid w:val="00057F77"/>
    <w:rsid w:val="00057FF8"/>
    <w:rsid w:val="000600FD"/>
    <w:rsid w:val="0006015F"/>
    <w:rsid w:val="00060672"/>
    <w:rsid w:val="00060BB8"/>
    <w:rsid w:val="00060D3F"/>
    <w:rsid w:val="00060D6D"/>
    <w:rsid w:val="00060D74"/>
    <w:rsid w:val="00060E05"/>
    <w:rsid w:val="00060EA4"/>
    <w:rsid w:val="0006126E"/>
    <w:rsid w:val="00061654"/>
    <w:rsid w:val="000616FB"/>
    <w:rsid w:val="000626ED"/>
    <w:rsid w:val="00062A25"/>
    <w:rsid w:val="00062A26"/>
    <w:rsid w:val="00062AEC"/>
    <w:rsid w:val="00062D87"/>
    <w:rsid w:val="000630BF"/>
    <w:rsid w:val="000635F1"/>
    <w:rsid w:val="00063754"/>
    <w:rsid w:val="00063FC9"/>
    <w:rsid w:val="00063FE2"/>
    <w:rsid w:val="00063FE4"/>
    <w:rsid w:val="000642A2"/>
    <w:rsid w:val="00064422"/>
    <w:rsid w:val="0006444F"/>
    <w:rsid w:val="00064931"/>
    <w:rsid w:val="00064941"/>
    <w:rsid w:val="000649D2"/>
    <w:rsid w:val="00064CE1"/>
    <w:rsid w:val="00064FBD"/>
    <w:rsid w:val="000653E2"/>
    <w:rsid w:val="000658DD"/>
    <w:rsid w:val="000659F7"/>
    <w:rsid w:val="00065AB4"/>
    <w:rsid w:val="00065AEC"/>
    <w:rsid w:val="00065BB9"/>
    <w:rsid w:val="00065D4F"/>
    <w:rsid w:val="00065F54"/>
    <w:rsid w:val="000660F9"/>
    <w:rsid w:val="000662EF"/>
    <w:rsid w:val="00066330"/>
    <w:rsid w:val="00066452"/>
    <w:rsid w:val="00066662"/>
    <w:rsid w:val="0006695E"/>
    <w:rsid w:val="00066D89"/>
    <w:rsid w:val="0006739D"/>
    <w:rsid w:val="000674F7"/>
    <w:rsid w:val="0006753F"/>
    <w:rsid w:val="00067AFC"/>
    <w:rsid w:val="00067EA8"/>
    <w:rsid w:val="00067EC0"/>
    <w:rsid w:val="00067F9F"/>
    <w:rsid w:val="00067FA0"/>
    <w:rsid w:val="00067FED"/>
    <w:rsid w:val="00067FFE"/>
    <w:rsid w:val="00070047"/>
    <w:rsid w:val="0007029B"/>
    <w:rsid w:val="000709DB"/>
    <w:rsid w:val="00070C7E"/>
    <w:rsid w:val="00070CBC"/>
    <w:rsid w:val="00070DBA"/>
    <w:rsid w:val="00070F56"/>
    <w:rsid w:val="00071019"/>
    <w:rsid w:val="0007116A"/>
    <w:rsid w:val="00071274"/>
    <w:rsid w:val="0007159E"/>
    <w:rsid w:val="00071674"/>
    <w:rsid w:val="0007180E"/>
    <w:rsid w:val="0007199A"/>
    <w:rsid w:val="00071CCA"/>
    <w:rsid w:val="00071D12"/>
    <w:rsid w:val="00071DD2"/>
    <w:rsid w:val="00071FAB"/>
    <w:rsid w:val="0007216F"/>
    <w:rsid w:val="00072BDE"/>
    <w:rsid w:val="00072EEF"/>
    <w:rsid w:val="00072F1A"/>
    <w:rsid w:val="00072F28"/>
    <w:rsid w:val="000730AB"/>
    <w:rsid w:val="000731A3"/>
    <w:rsid w:val="00073288"/>
    <w:rsid w:val="000732D2"/>
    <w:rsid w:val="0007341E"/>
    <w:rsid w:val="0007362D"/>
    <w:rsid w:val="000737F4"/>
    <w:rsid w:val="00073873"/>
    <w:rsid w:val="00073F01"/>
    <w:rsid w:val="00074101"/>
    <w:rsid w:val="00074118"/>
    <w:rsid w:val="00074146"/>
    <w:rsid w:val="0007454D"/>
    <w:rsid w:val="00074836"/>
    <w:rsid w:val="00074A30"/>
    <w:rsid w:val="00074B8D"/>
    <w:rsid w:val="00074BB9"/>
    <w:rsid w:val="00074FC7"/>
    <w:rsid w:val="00075088"/>
    <w:rsid w:val="00075150"/>
    <w:rsid w:val="0007518B"/>
    <w:rsid w:val="00075379"/>
    <w:rsid w:val="00075616"/>
    <w:rsid w:val="0007592F"/>
    <w:rsid w:val="0007593E"/>
    <w:rsid w:val="00075A33"/>
    <w:rsid w:val="00075D3C"/>
    <w:rsid w:val="00075FEA"/>
    <w:rsid w:val="00076192"/>
    <w:rsid w:val="00076805"/>
    <w:rsid w:val="00076B15"/>
    <w:rsid w:val="00076BC8"/>
    <w:rsid w:val="00076E92"/>
    <w:rsid w:val="00076F4D"/>
    <w:rsid w:val="0007700F"/>
    <w:rsid w:val="00077124"/>
    <w:rsid w:val="000771C5"/>
    <w:rsid w:val="0007750C"/>
    <w:rsid w:val="00077518"/>
    <w:rsid w:val="00077779"/>
    <w:rsid w:val="0007796D"/>
    <w:rsid w:val="00077991"/>
    <w:rsid w:val="00077F74"/>
    <w:rsid w:val="00080B5E"/>
    <w:rsid w:val="00080C74"/>
    <w:rsid w:val="00081172"/>
    <w:rsid w:val="000815EE"/>
    <w:rsid w:val="000817AD"/>
    <w:rsid w:val="00081861"/>
    <w:rsid w:val="000819E5"/>
    <w:rsid w:val="00082120"/>
    <w:rsid w:val="000822DD"/>
    <w:rsid w:val="000822E6"/>
    <w:rsid w:val="000822EA"/>
    <w:rsid w:val="00082578"/>
    <w:rsid w:val="0008268A"/>
    <w:rsid w:val="00082828"/>
    <w:rsid w:val="00082E27"/>
    <w:rsid w:val="00082FA3"/>
    <w:rsid w:val="0008315C"/>
    <w:rsid w:val="000832B4"/>
    <w:rsid w:val="000835F2"/>
    <w:rsid w:val="00083FD3"/>
    <w:rsid w:val="00084133"/>
    <w:rsid w:val="00084212"/>
    <w:rsid w:val="0008431A"/>
    <w:rsid w:val="00084484"/>
    <w:rsid w:val="00084568"/>
    <w:rsid w:val="00084580"/>
    <w:rsid w:val="000856FF"/>
    <w:rsid w:val="000857AA"/>
    <w:rsid w:val="00085A31"/>
    <w:rsid w:val="00085B10"/>
    <w:rsid w:val="0008608B"/>
    <w:rsid w:val="0008620D"/>
    <w:rsid w:val="00086457"/>
    <w:rsid w:val="0008651D"/>
    <w:rsid w:val="00086590"/>
    <w:rsid w:val="00086B64"/>
    <w:rsid w:val="00086D96"/>
    <w:rsid w:val="00086DC8"/>
    <w:rsid w:val="00086DE0"/>
    <w:rsid w:val="000872FB"/>
    <w:rsid w:val="0008734E"/>
    <w:rsid w:val="00087517"/>
    <w:rsid w:val="00087C78"/>
    <w:rsid w:val="00087CBD"/>
    <w:rsid w:val="00087DB4"/>
    <w:rsid w:val="00090DFA"/>
    <w:rsid w:val="00090E59"/>
    <w:rsid w:val="000911E0"/>
    <w:rsid w:val="000912D4"/>
    <w:rsid w:val="00091381"/>
    <w:rsid w:val="000913E0"/>
    <w:rsid w:val="00091681"/>
    <w:rsid w:val="0009175C"/>
    <w:rsid w:val="0009177C"/>
    <w:rsid w:val="000919B7"/>
    <w:rsid w:val="00092400"/>
    <w:rsid w:val="0009284A"/>
    <w:rsid w:val="00092A88"/>
    <w:rsid w:val="00092F09"/>
    <w:rsid w:val="00093321"/>
    <w:rsid w:val="000933DF"/>
    <w:rsid w:val="00093448"/>
    <w:rsid w:val="000936D2"/>
    <w:rsid w:val="00093947"/>
    <w:rsid w:val="00093A48"/>
    <w:rsid w:val="00093ACD"/>
    <w:rsid w:val="00093AD9"/>
    <w:rsid w:val="00093E78"/>
    <w:rsid w:val="00094098"/>
    <w:rsid w:val="00094124"/>
    <w:rsid w:val="00094182"/>
    <w:rsid w:val="000942DC"/>
    <w:rsid w:val="000944AF"/>
    <w:rsid w:val="00094987"/>
    <w:rsid w:val="00094E87"/>
    <w:rsid w:val="00094FC9"/>
    <w:rsid w:val="0009503A"/>
    <w:rsid w:val="000951B9"/>
    <w:rsid w:val="000954E9"/>
    <w:rsid w:val="00095519"/>
    <w:rsid w:val="00095564"/>
    <w:rsid w:val="000957A7"/>
    <w:rsid w:val="00095A48"/>
    <w:rsid w:val="00095F45"/>
    <w:rsid w:val="00096396"/>
    <w:rsid w:val="000964F9"/>
    <w:rsid w:val="00096979"/>
    <w:rsid w:val="00096D5A"/>
    <w:rsid w:val="00096DCA"/>
    <w:rsid w:val="00097469"/>
    <w:rsid w:val="00097707"/>
    <w:rsid w:val="00097747"/>
    <w:rsid w:val="00097771"/>
    <w:rsid w:val="000977A7"/>
    <w:rsid w:val="00097A62"/>
    <w:rsid w:val="00097B32"/>
    <w:rsid w:val="000A0080"/>
    <w:rsid w:val="000A0121"/>
    <w:rsid w:val="000A01FC"/>
    <w:rsid w:val="000A04FA"/>
    <w:rsid w:val="000A0581"/>
    <w:rsid w:val="000A0703"/>
    <w:rsid w:val="000A085A"/>
    <w:rsid w:val="000A08FD"/>
    <w:rsid w:val="000A0AB7"/>
    <w:rsid w:val="000A0AEC"/>
    <w:rsid w:val="000A0CAC"/>
    <w:rsid w:val="000A1196"/>
    <w:rsid w:val="000A120F"/>
    <w:rsid w:val="000A1416"/>
    <w:rsid w:val="000A1552"/>
    <w:rsid w:val="000A1755"/>
    <w:rsid w:val="000A1769"/>
    <w:rsid w:val="000A1893"/>
    <w:rsid w:val="000A190F"/>
    <w:rsid w:val="000A1949"/>
    <w:rsid w:val="000A19B2"/>
    <w:rsid w:val="000A1ADC"/>
    <w:rsid w:val="000A1B46"/>
    <w:rsid w:val="000A1C6A"/>
    <w:rsid w:val="000A1CC8"/>
    <w:rsid w:val="000A1D95"/>
    <w:rsid w:val="000A20C2"/>
    <w:rsid w:val="000A2192"/>
    <w:rsid w:val="000A27F2"/>
    <w:rsid w:val="000A285E"/>
    <w:rsid w:val="000A28C9"/>
    <w:rsid w:val="000A28F7"/>
    <w:rsid w:val="000A2947"/>
    <w:rsid w:val="000A2B3B"/>
    <w:rsid w:val="000A2F5F"/>
    <w:rsid w:val="000A3062"/>
    <w:rsid w:val="000A31D3"/>
    <w:rsid w:val="000A32C8"/>
    <w:rsid w:val="000A32E5"/>
    <w:rsid w:val="000A3428"/>
    <w:rsid w:val="000A34BF"/>
    <w:rsid w:val="000A34F5"/>
    <w:rsid w:val="000A3502"/>
    <w:rsid w:val="000A3C12"/>
    <w:rsid w:val="000A3C42"/>
    <w:rsid w:val="000A3CC5"/>
    <w:rsid w:val="000A4428"/>
    <w:rsid w:val="000A44EA"/>
    <w:rsid w:val="000A46ED"/>
    <w:rsid w:val="000A4864"/>
    <w:rsid w:val="000A4900"/>
    <w:rsid w:val="000A5090"/>
    <w:rsid w:val="000A51FB"/>
    <w:rsid w:val="000A55FE"/>
    <w:rsid w:val="000A5669"/>
    <w:rsid w:val="000A57C7"/>
    <w:rsid w:val="000A58E7"/>
    <w:rsid w:val="000A5AC9"/>
    <w:rsid w:val="000A5AF4"/>
    <w:rsid w:val="000A5C00"/>
    <w:rsid w:val="000A5E8D"/>
    <w:rsid w:val="000A6337"/>
    <w:rsid w:val="000A65C3"/>
    <w:rsid w:val="000A6BCC"/>
    <w:rsid w:val="000A6C27"/>
    <w:rsid w:val="000A7849"/>
    <w:rsid w:val="000A7AE0"/>
    <w:rsid w:val="000A7DFE"/>
    <w:rsid w:val="000B0016"/>
    <w:rsid w:val="000B00B8"/>
    <w:rsid w:val="000B04C2"/>
    <w:rsid w:val="000B0818"/>
    <w:rsid w:val="000B0830"/>
    <w:rsid w:val="000B0CB3"/>
    <w:rsid w:val="000B0DCC"/>
    <w:rsid w:val="000B11CD"/>
    <w:rsid w:val="000B140D"/>
    <w:rsid w:val="000B1544"/>
    <w:rsid w:val="000B171F"/>
    <w:rsid w:val="000B17AB"/>
    <w:rsid w:val="000B17BA"/>
    <w:rsid w:val="000B1AEB"/>
    <w:rsid w:val="000B1AFA"/>
    <w:rsid w:val="000B1BFD"/>
    <w:rsid w:val="000B1CD8"/>
    <w:rsid w:val="000B2240"/>
    <w:rsid w:val="000B2443"/>
    <w:rsid w:val="000B2518"/>
    <w:rsid w:val="000B2AAF"/>
    <w:rsid w:val="000B2E3C"/>
    <w:rsid w:val="000B310D"/>
    <w:rsid w:val="000B34FD"/>
    <w:rsid w:val="000B3CE6"/>
    <w:rsid w:val="000B3D4E"/>
    <w:rsid w:val="000B4591"/>
    <w:rsid w:val="000B4B39"/>
    <w:rsid w:val="000B4B50"/>
    <w:rsid w:val="000B4D80"/>
    <w:rsid w:val="000B4EE3"/>
    <w:rsid w:val="000B4FEB"/>
    <w:rsid w:val="000B4FEF"/>
    <w:rsid w:val="000B5195"/>
    <w:rsid w:val="000B5278"/>
    <w:rsid w:val="000B5387"/>
    <w:rsid w:val="000B54FB"/>
    <w:rsid w:val="000B56C1"/>
    <w:rsid w:val="000B5849"/>
    <w:rsid w:val="000B58F8"/>
    <w:rsid w:val="000B5D4C"/>
    <w:rsid w:val="000B60D2"/>
    <w:rsid w:val="000B63DE"/>
    <w:rsid w:val="000B6727"/>
    <w:rsid w:val="000B683B"/>
    <w:rsid w:val="000B6BD4"/>
    <w:rsid w:val="000B6F1C"/>
    <w:rsid w:val="000B79E2"/>
    <w:rsid w:val="000B7F22"/>
    <w:rsid w:val="000B7FCF"/>
    <w:rsid w:val="000B7FE2"/>
    <w:rsid w:val="000C00B5"/>
    <w:rsid w:val="000C07E0"/>
    <w:rsid w:val="000C0CEF"/>
    <w:rsid w:val="000C1102"/>
    <w:rsid w:val="000C1435"/>
    <w:rsid w:val="000C14F4"/>
    <w:rsid w:val="000C154D"/>
    <w:rsid w:val="000C1B8E"/>
    <w:rsid w:val="000C1B9E"/>
    <w:rsid w:val="000C1BCC"/>
    <w:rsid w:val="000C1C38"/>
    <w:rsid w:val="000C2641"/>
    <w:rsid w:val="000C26B1"/>
    <w:rsid w:val="000C288B"/>
    <w:rsid w:val="000C2963"/>
    <w:rsid w:val="000C2C85"/>
    <w:rsid w:val="000C2D57"/>
    <w:rsid w:val="000C2DD7"/>
    <w:rsid w:val="000C3007"/>
    <w:rsid w:val="000C304F"/>
    <w:rsid w:val="000C308B"/>
    <w:rsid w:val="000C30F0"/>
    <w:rsid w:val="000C33C0"/>
    <w:rsid w:val="000C3637"/>
    <w:rsid w:val="000C3811"/>
    <w:rsid w:val="000C3D43"/>
    <w:rsid w:val="000C3E47"/>
    <w:rsid w:val="000C3F3C"/>
    <w:rsid w:val="000C417D"/>
    <w:rsid w:val="000C4238"/>
    <w:rsid w:val="000C4281"/>
    <w:rsid w:val="000C4562"/>
    <w:rsid w:val="000C479B"/>
    <w:rsid w:val="000C4928"/>
    <w:rsid w:val="000C494A"/>
    <w:rsid w:val="000C4B30"/>
    <w:rsid w:val="000C4C1C"/>
    <w:rsid w:val="000C4FE0"/>
    <w:rsid w:val="000C502A"/>
    <w:rsid w:val="000C5108"/>
    <w:rsid w:val="000C52E7"/>
    <w:rsid w:val="000C53FD"/>
    <w:rsid w:val="000C58AC"/>
    <w:rsid w:val="000C5973"/>
    <w:rsid w:val="000C5D14"/>
    <w:rsid w:val="000C5E23"/>
    <w:rsid w:val="000C5F08"/>
    <w:rsid w:val="000C6112"/>
    <w:rsid w:val="000C6491"/>
    <w:rsid w:val="000C6553"/>
    <w:rsid w:val="000C6B2B"/>
    <w:rsid w:val="000C6BF7"/>
    <w:rsid w:val="000C6E3B"/>
    <w:rsid w:val="000C6FA4"/>
    <w:rsid w:val="000C6FB0"/>
    <w:rsid w:val="000C703C"/>
    <w:rsid w:val="000C7472"/>
    <w:rsid w:val="000C75BA"/>
    <w:rsid w:val="000C779E"/>
    <w:rsid w:val="000C77A5"/>
    <w:rsid w:val="000C7B8D"/>
    <w:rsid w:val="000C7E7E"/>
    <w:rsid w:val="000D0154"/>
    <w:rsid w:val="000D01C3"/>
    <w:rsid w:val="000D0629"/>
    <w:rsid w:val="000D0938"/>
    <w:rsid w:val="000D0E85"/>
    <w:rsid w:val="000D0FA4"/>
    <w:rsid w:val="000D0FF5"/>
    <w:rsid w:val="000D106C"/>
    <w:rsid w:val="000D1085"/>
    <w:rsid w:val="000D11B0"/>
    <w:rsid w:val="000D17BE"/>
    <w:rsid w:val="000D17EC"/>
    <w:rsid w:val="000D1A12"/>
    <w:rsid w:val="000D1A44"/>
    <w:rsid w:val="000D1ECE"/>
    <w:rsid w:val="000D1FB6"/>
    <w:rsid w:val="000D20DE"/>
    <w:rsid w:val="000D238F"/>
    <w:rsid w:val="000D2418"/>
    <w:rsid w:val="000D241B"/>
    <w:rsid w:val="000D242F"/>
    <w:rsid w:val="000D2537"/>
    <w:rsid w:val="000D29B2"/>
    <w:rsid w:val="000D2A20"/>
    <w:rsid w:val="000D3012"/>
    <w:rsid w:val="000D305F"/>
    <w:rsid w:val="000D30A1"/>
    <w:rsid w:val="000D3363"/>
    <w:rsid w:val="000D3489"/>
    <w:rsid w:val="000D34A3"/>
    <w:rsid w:val="000D37F0"/>
    <w:rsid w:val="000D3BDC"/>
    <w:rsid w:val="000D3CDE"/>
    <w:rsid w:val="000D3CE1"/>
    <w:rsid w:val="000D3DD3"/>
    <w:rsid w:val="000D40C1"/>
    <w:rsid w:val="000D410B"/>
    <w:rsid w:val="000D416D"/>
    <w:rsid w:val="000D4785"/>
    <w:rsid w:val="000D47C1"/>
    <w:rsid w:val="000D47E9"/>
    <w:rsid w:val="000D4D0A"/>
    <w:rsid w:val="000D5000"/>
    <w:rsid w:val="000D5113"/>
    <w:rsid w:val="000D5362"/>
    <w:rsid w:val="000D569C"/>
    <w:rsid w:val="000D574A"/>
    <w:rsid w:val="000D57AE"/>
    <w:rsid w:val="000D5AAD"/>
    <w:rsid w:val="000D5C51"/>
    <w:rsid w:val="000D5D8B"/>
    <w:rsid w:val="000D5ED4"/>
    <w:rsid w:val="000D5F26"/>
    <w:rsid w:val="000D604D"/>
    <w:rsid w:val="000D63DF"/>
    <w:rsid w:val="000D6432"/>
    <w:rsid w:val="000D6ABB"/>
    <w:rsid w:val="000D6BCC"/>
    <w:rsid w:val="000D6D88"/>
    <w:rsid w:val="000D6DFE"/>
    <w:rsid w:val="000D6F39"/>
    <w:rsid w:val="000D6F9E"/>
    <w:rsid w:val="000D777A"/>
    <w:rsid w:val="000D7824"/>
    <w:rsid w:val="000D79A2"/>
    <w:rsid w:val="000D7A00"/>
    <w:rsid w:val="000D7B16"/>
    <w:rsid w:val="000E0519"/>
    <w:rsid w:val="000E0A93"/>
    <w:rsid w:val="000E0C88"/>
    <w:rsid w:val="000E104D"/>
    <w:rsid w:val="000E12C5"/>
    <w:rsid w:val="000E1798"/>
    <w:rsid w:val="000E1A2E"/>
    <w:rsid w:val="000E1D80"/>
    <w:rsid w:val="000E21F5"/>
    <w:rsid w:val="000E2411"/>
    <w:rsid w:val="000E24A9"/>
    <w:rsid w:val="000E261B"/>
    <w:rsid w:val="000E290A"/>
    <w:rsid w:val="000E2CB1"/>
    <w:rsid w:val="000E2D20"/>
    <w:rsid w:val="000E32ED"/>
    <w:rsid w:val="000E331D"/>
    <w:rsid w:val="000E3B59"/>
    <w:rsid w:val="000E4118"/>
    <w:rsid w:val="000E4138"/>
    <w:rsid w:val="000E47AE"/>
    <w:rsid w:val="000E47DA"/>
    <w:rsid w:val="000E4869"/>
    <w:rsid w:val="000E4B06"/>
    <w:rsid w:val="000E4DF6"/>
    <w:rsid w:val="000E4E03"/>
    <w:rsid w:val="000E50F6"/>
    <w:rsid w:val="000E5317"/>
    <w:rsid w:val="000E5360"/>
    <w:rsid w:val="000E5A4F"/>
    <w:rsid w:val="000E67BC"/>
    <w:rsid w:val="000E694A"/>
    <w:rsid w:val="000E694E"/>
    <w:rsid w:val="000E6B0C"/>
    <w:rsid w:val="000E6ECD"/>
    <w:rsid w:val="000E708B"/>
    <w:rsid w:val="000E70BB"/>
    <w:rsid w:val="000E71E5"/>
    <w:rsid w:val="000E7296"/>
    <w:rsid w:val="000E7621"/>
    <w:rsid w:val="000E7AA3"/>
    <w:rsid w:val="000E7C1C"/>
    <w:rsid w:val="000E7F83"/>
    <w:rsid w:val="000F0055"/>
    <w:rsid w:val="000F013E"/>
    <w:rsid w:val="000F02BD"/>
    <w:rsid w:val="000F0336"/>
    <w:rsid w:val="000F06B3"/>
    <w:rsid w:val="000F0700"/>
    <w:rsid w:val="000F084A"/>
    <w:rsid w:val="000F0AD6"/>
    <w:rsid w:val="000F0B03"/>
    <w:rsid w:val="000F0BE1"/>
    <w:rsid w:val="000F1074"/>
    <w:rsid w:val="000F133E"/>
    <w:rsid w:val="000F15F0"/>
    <w:rsid w:val="000F1622"/>
    <w:rsid w:val="000F183C"/>
    <w:rsid w:val="000F188E"/>
    <w:rsid w:val="000F1F27"/>
    <w:rsid w:val="000F1F4A"/>
    <w:rsid w:val="000F214D"/>
    <w:rsid w:val="000F21A9"/>
    <w:rsid w:val="000F2200"/>
    <w:rsid w:val="000F2220"/>
    <w:rsid w:val="000F22B7"/>
    <w:rsid w:val="000F2488"/>
    <w:rsid w:val="000F274C"/>
    <w:rsid w:val="000F289C"/>
    <w:rsid w:val="000F2914"/>
    <w:rsid w:val="000F2C21"/>
    <w:rsid w:val="000F2DA7"/>
    <w:rsid w:val="000F2DB4"/>
    <w:rsid w:val="000F3590"/>
    <w:rsid w:val="000F35CF"/>
    <w:rsid w:val="000F3A56"/>
    <w:rsid w:val="000F3A5E"/>
    <w:rsid w:val="000F3C4E"/>
    <w:rsid w:val="000F3CB4"/>
    <w:rsid w:val="000F3E66"/>
    <w:rsid w:val="000F3EEA"/>
    <w:rsid w:val="000F4242"/>
    <w:rsid w:val="000F4535"/>
    <w:rsid w:val="000F4675"/>
    <w:rsid w:val="000F4727"/>
    <w:rsid w:val="000F4985"/>
    <w:rsid w:val="000F4A76"/>
    <w:rsid w:val="000F4B5D"/>
    <w:rsid w:val="000F4CD6"/>
    <w:rsid w:val="000F52CF"/>
    <w:rsid w:val="000F5A03"/>
    <w:rsid w:val="000F5B22"/>
    <w:rsid w:val="000F5DD9"/>
    <w:rsid w:val="000F5E71"/>
    <w:rsid w:val="000F6AF8"/>
    <w:rsid w:val="000F6BCC"/>
    <w:rsid w:val="000F6DA9"/>
    <w:rsid w:val="000F71CF"/>
    <w:rsid w:val="000F75D9"/>
    <w:rsid w:val="000F76EF"/>
    <w:rsid w:val="000F7EF7"/>
    <w:rsid w:val="0010004F"/>
    <w:rsid w:val="00100124"/>
    <w:rsid w:val="001002D8"/>
    <w:rsid w:val="00100889"/>
    <w:rsid w:val="001009E7"/>
    <w:rsid w:val="00100B60"/>
    <w:rsid w:val="00100D3B"/>
    <w:rsid w:val="00100F01"/>
    <w:rsid w:val="0010124B"/>
    <w:rsid w:val="001014BF"/>
    <w:rsid w:val="00101684"/>
    <w:rsid w:val="001019CB"/>
    <w:rsid w:val="00101B39"/>
    <w:rsid w:val="00101E61"/>
    <w:rsid w:val="00101F73"/>
    <w:rsid w:val="0010238A"/>
    <w:rsid w:val="00102722"/>
    <w:rsid w:val="001027B1"/>
    <w:rsid w:val="00102B3C"/>
    <w:rsid w:val="00102B61"/>
    <w:rsid w:val="00102C47"/>
    <w:rsid w:val="00102C73"/>
    <w:rsid w:val="00102CA3"/>
    <w:rsid w:val="001035D0"/>
    <w:rsid w:val="0010367A"/>
    <w:rsid w:val="001039AE"/>
    <w:rsid w:val="00103B6A"/>
    <w:rsid w:val="00103CCA"/>
    <w:rsid w:val="00103F70"/>
    <w:rsid w:val="00104024"/>
    <w:rsid w:val="00104201"/>
    <w:rsid w:val="00104653"/>
    <w:rsid w:val="001048A8"/>
    <w:rsid w:val="00104A5E"/>
    <w:rsid w:val="00104EE9"/>
    <w:rsid w:val="0010502E"/>
    <w:rsid w:val="00105138"/>
    <w:rsid w:val="00105268"/>
    <w:rsid w:val="001054CA"/>
    <w:rsid w:val="00105609"/>
    <w:rsid w:val="0010573C"/>
    <w:rsid w:val="00105A23"/>
    <w:rsid w:val="00105DCE"/>
    <w:rsid w:val="00105F91"/>
    <w:rsid w:val="001062FB"/>
    <w:rsid w:val="00106392"/>
    <w:rsid w:val="0010693E"/>
    <w:rsid w:val="00106A42"/>
    <w:rsid w:val="00106B09"/>
    <w:rsid w:val="00106BAC"/>
    <w:rsid w:val="00106BB9"/>
    <w:rsid w:val="00106C8A"/>
    <w:rsid w:val="00106D2F"/>
    <w:rsid w:val="00106DC9"/>
    <w:rsid w:val="00106E26"/>
    <w:rsid w:val="001074C9"/>
    <w:rsid w:val="00107534"/>
    <w:rsid w:val="0010792A"/>
    <w:rsid w:val="00107992"/>
    <w:rsid w:val="00107CE7"/>
    <w:rsid w:val="00107FC4"/>
    <w:rsid w:val="001100B1"/>
    <w:rsid w:val="00110490"/>
    <w:rsid w:val="001105D7"/>
    <w:rsid w:val="00110839"/>
    <w:rsid w:val="00110E2B"/>
    <w:rsid w:val="00110FE9"/>
    <w:rsid w:val="00111B27"/>
    <w:rsid w:val="00111F48"/>
    <w:rsid w:val="00111FCA"/>
    <w:rsid w:val="0011203D"/>
    <w:rsid w:val="00112090"/>
    <w:rsid w:val="0011263C"/>
    <w:rsid w:val="001127CD"/>
    <w:rsid w:val="00112A31"/>
    <w:rsid w:val="00112A46"/>
    <w:rsid w:val="00112BF0"/>
    <w:rsid w:val="00113019"/>
    <w:rsid w:val="00113399"/>
    <w:rsid w:val="0011352B"/>
    <w:rsid w:val="001135B4"/>
    <w:rsid w:val="001135E1"/>
    <w:rsid w:val="001137B3"/>
    <w:rsid w:val="001137C6"/>
    <w:rsid w:val="00113934"/>
    <w:rsid w:val="001139F1"/>
    <w:rsid w:val="00113B75"/>
    <w:rsid w:val="00113C70"/>
    <w:rsid w:val="00113D0A"/>
    <w:rsid w:val="00113E57"/>
    <w:rsid w:val="001141E8"/>
    <w:rsid w:val="00114225"/>
    <w:rsid w:val="00114227"/>
    <w:rsid w:val="001143F1"/>
    <w:rsid w:val="001144E3"/>
    <w:rsid w:val="00114A80"/>
    <w:rsid w:val="00114D30"/>
    <w:rsid w:val="00114EE6"/>
    <w:rsid w:val="00115001"/>
    <w:rsid w:val="001152B2"/>
    <w:rsid w:val="00115452"/>
    <w:rsid w:val="001155F3"/>
    <w:rsid w:val="001157B9"/>
    <w:rsid w:val="00115A5B"/>
    <w:rsid w:val="00115B97"/>
    <w:rsid w:val="00115BAB"/>
    <w:rsid w:val="00115CB6"/>
    <w:rsid w:val="00115D44"/>
    <w:rsid w:val="00115D8B"/>
    <w:rsid w:val="0011600D"/>
    <w:rsid w:val="0011627F"/>
    <w:rsid w:val="00116356"/>
    <w:rsid w:val="001164AD"/>
    <w:rsid w:val="00116700"/>
    <w:rsid w:val="0011690D"/>
    <w:rsid w:val="001172EB"/>
    <w:rsid w:val="00117448"/>
    <w:rsid w:val="00117577"/>
    <w:rsid w:val="00117AC0"/>
    <w:rsid w:val="00117B9C"/>
    <w:rsid w:val="00117BF2"/>
    <w:rsid w:val="00117D83"/>
    <w:rsid w:val="00117E1C"/>
    <w:rsid w:val="00117E65"/>
    <w:rsid w:val="001201C9"/>
    <w:rsid w:val="00120200"/>
    <w:rsid w:val="001203ED"/>
    <w:rsid w:val="001206B4"/>
    <w:rsid w:val="001206B8"/>
    <w:rsid w:val="001209ED"/>
    <w:rsid w:val="00120AC4"/>
    <w:rsid w:val="00120BA3"/>
    <w:rsid w:val="00120BA7"/>
    <w:rsid w:val="0012105C"/>
    <w:rsid w:val="00121472"/>
    <w:rsid w:val="00121548"/>
    <w:rsid w:val="001219BA"/>
    <w:rsid w:val="001219E6"/>
    <w:rsid w:val="00121E08"/>
    <w:rsid w:val="0012205A"/>
    <w:rsid w:val="001224C6"/>
    <w:rsid w:val="00122A64"/>
    <w:rsid w:val="00122D36"/>
    <w:rsid w:val="00122E74"/>
    <w:rsid w:val="00123119"/>
    <w:rsid w:val="00123334"/>
    <w:rsid w:val="0012333A"/>
    <w:rsid w:val="001233A6"/>
    <w:rsid w:val="001233CB"/>
    <w:rsid w:val="001235B3"/>
    <w:rsid w:val="001235D1"/>
    <w:rsid w:val="00123A9E"/>
    <w:rsid w:val="00123B23"/>
    <w:rsid w:val="00123B99"/>
    <w:rsid w:val="00123C28"/>
    <w:rsid w:val="00123C9D"/>
    <w:rsid w:val="00123CA8"/>
    <w:rsid w:val="00123CCD"/>
    <w:rsid w:val="00123D21"/>
    <w:rsid w:val="00123D82"/>
    <w:rsid w:val="00124021"/>
    <w:rsid w:val="00124160"/>
    <w:rsid w:val="00124240"/>
    <w:rsid w:val="0012427C"/>
    <w:rsid w:val="00124601"/>
    <w:rsid w:val="00124838"/>
    <w:rsid w:val="00124911"/>
    <w:rsid w:val="00124B9D"/>
    <w:rsid w:val="00125144"/>
    <w:rsid w:val="00125238"/>
    <w:rsid w:val="001253AE"/>
    <w:rsid w:val="001255E1"/>
    <w:rsid w:val="00125822"/>
    <w:rsid w:val="0012592A"/>
    <w:rsid w:val="00125932"/>
    <w:rsid w:val="00125CE2"/>
    <w:rsid w:val="00125E7F"/>
    <w:rsid w:val="00126039"/>
    <w:rsid w:val="00126294"/>
    <w:rsid w:val="0012688D"/>
    <w:rsid w:val="00126CC0"/>
    <w:rsid w:val="00126CFB"/>
    <w:rsid w:val="00127125"/>
    <w:rsid w:val="0012716D"/>
    <w:rsid w:val="0012724E"/>
    <w:rsid w:val="001275F6"/>
    <w:rsid w:val="00127651"/>
    <w:rsid w:val="00130238"/>
    <w:rsid w:val="001302F7"/>
    <w:rsid w:val="00130457"/>
    <w:rsid w:val="0013051F"/>
    <w:rsid w:val="00130626"/>
    <w:rsid w:val="00130776"/>
    <w:rsid w:val="00130781"/>
    <w:rsid w:val="00130A94"/>
    <w:rsid w:val="00130B6D"/>
    <w:rsid w:val="00131011"/>
    <w:rsid w:val="00131737"/>
    <w:rsid w:val="0013190D"/>
    <w:rsid w:val="00131BA9"/>
    <w:rsid w:val="00131CBD"/>
    <w:rsid w:val="00131D85"/>
    <w:rsid w:val="0013213D"/>
    <w:rsid w:val="001321B9"/>
    <w:rsid w:val="0013227B"/>
    <w:rsid w:val="001326D2"/>
    <w:rsid w:val="00132A3B"/>
    <w:rsid w:val="00132BC0"/>
    <w:rsid w:val="001330FA"/>
    <w:rsid w:val="00133139"/>
    <w:rsid w:val="0013319D"/>
    <w:rsid w:val="00133357"/>
    <w:rsid w:val="001334E2"/>
    <w:rsid w:val="00133847"/>
    <w:rsid w:val="00133AC6"/>
    <w:rsid w:val="00133F68"/>
    <w:rsid w:val="001342C8"/>
    <w:rsid w:val="00134C80"/>
    <w:rsid w:val="00134F0C"/>
    <w:rsid w:val="00134F1A"/>
    <w:rsid w:val="00135280"/>
    <w:rsid w:val="00135591"/>
    <w:rsid w:val="00135904"/>
    <w:rsid w:val="00135EEF"/>
    <w:rsid w:val="00136341"/>
    <w:rsid w:val="001363D8"/>
    <w:rsid w:val="001364FB"/>
    <w:rsid w:val="00136B74"/>
    <w:rsid w:val="00136BAE"/>
    <w:rsid w:val="00136C17"/>
    <w:rsid w:val="00136DEB"/>
    <w:rsid w:val="00136FF5"/>
    <w:rsid w:val="001371AC"/>
    <w:rsid w:val="001374C6"/>
    <w:rsid w:val="00137888"/>
    <w:rsid w:val="00137A07"/>
    <w:rsid w:val="00137D06"/>
    <w:rsid w:val="00137DEA"/>
    <w:rsid w:val="00137F96"/>
    <w:rsid w:val="00140085"/>
    <w:rsid w:val="001400CF"/>
    <w:rsid w:val="00140219"/>
    <w:rsid w:val="0014035B"/>
    <w:rsid w:val="00140BE7"/>
    <w:rsid w:val="00140E36"/>
    <w:rsid w:val="00141072"/>
    <w:rsid w:val="0014108B"/>
    <w:rsid w:val="00141120"/>
    <w:rsid w:val="00141748"/>
    <w:rsid w:val="001419B9"/>
    <w:rsid w:val="00141D91"/>
    <w:rsid w:val="00141E9D"/>
    <w:rsid w:val="001422C5"/>
    <w:rsid w:val="001422E0"/>
    <w:rsid w:val="00142435"/>
    <w:rsid w:val="00142495"/>
    <w:rsid w:val="0014250D"/>
    <w:rsid w:val="00142674"/>
    <w:rsid w:val="001426B5"/>
    <w:rsid w:val="001426D1"/>
    <w:rsid w:val="00142A63"/>
    <w:rsid w:val="00142AA8"/>
    <w:rsid w:val="00142F34"/>
    <w:rsid w:val="00142F86"/>
    <w:rsid w:val="00142FDB"/>
    <w:rsid w:val="001431C5"/>
    <w:rsid w:val="00143310"/>
    <w:rsid w:val="00143819"/>
    <w:rsid w:val="00143951"/>
    <w:rsid w:val="00143A9E"/>
    <w:rsid w:val="00143AF6"/>
    <w:rsid w:val="00143B65"/>
    <w:rsid w:val="00143C8B"/>
    <w:rsid w:val="00143D8C"/>
    <w:rsid w:val="00144137"/>
    <w:rsid w:val="0014417D"/>
    <w:rsid w:val="0014436A"/>
    <w:rsid w:val="0014444C"/>
    <w:rsid w:val="00144585"/>
    <w:rsid w:val="001447E2"/>
    <w:rsid w:val="00144B1A"/>
    <w:rsid w:val="0014504C"/>
    <w:rsid w:val="00145216"/>
    <w:rsid w:val="001452B0"/>
    <w:rsid w:val="001452F1"/>
    <w:rsid w:val="00145686"/>
    <w:rsid w:val="0014581F"/>
    <w:rsid w:val="00145CC9"/>
    <w:rsid w:val="00145D89"/>
    <w:rsid w:val="00146765"/>
    <w:rsid w:val="00146777"/>
    <w:rsid w:val="00146A1F"/>
    <w:rsid w:val="00146A42"/>
    <w:rsid w:val="00146BC4"/>
    <w:rsid w:val="00146E1E"/>
    <w:rsid w:val="00146EB1"/>
    <w:rsid w:val="0014700D"/>
    <w:rsid w:val="00147154"/>
    <w:rsid w:val="00147304"/>
    <w:rsid w:val="001477B6"/>
    <w:rsid w:val="00147965"/>
    <w:rsid w:val="00147A1D"/>
    <w:rsid w:val="00147CDC"/>
    <w:rsid w:val="00147D9E"/>
    <w:rsid w:val="00150011"/>
    <w:rsid w:val="00150424"/>
    <w:rsid w:val="00150B0E"/>
    <w:rsid w:val="00150BC0"/>
    <w:rsid w:val="00150E26"/>
    <w:rsid w:val="00150E90"/>
    <w:rsid w:val="00150FAC"/>
    <w:rsid w:val="00150FCB"/>
    <w:rsid w:val="00150FF1"/>
    <w:rsid w:val="001510C5"/>
    <w:rsid w:val="00151152"/>
    <w:rsid w:val="001512FC"/>
    <w:rsid w:val="00151386"/>
    <w:rsid w:val="001514DB"/>
    <w:rsid w:val="00151514"/>
    <w:rsid w:val="00151545"/>
    <w:rsid w:val="001515C7"/>
    <w:rsid w:val="00151614"/>
    <w:rsid w:val="001516A3"/>
    <w:rsid w:val="00151825"/>
    <w:rsid w:val="00151990"/>
    <w:rsid w:val="00152015"/>
    <w:rsid w:val="001522AC"/>
    <w:rsid w:val="0015267B"/>
    <w:rsid w:val="00152993"/>
    <w:rsid w:val="0015330E"/>
    <w:rsid w:val="00153880"/>
    <w:rsid w:val="001538DD"/>
    <w:rsid w:val="00153A2E"/>
    <w:rsid w:val="00153C3A"/>
    <w:rsid w:val="00153D08"/>
    <w:rsid w:val="0015401A"/>
    <w:rsid w:val="001542BA"/>
    <w:rsid w:val="00154A5C"/>
    <w:rsid w:val="00154B6B"/>
    <w:rsid w:val="00154E3A"/>
    <w:rsid w:val="00154F01"/>
    <w:rsid w:val="001550C6"/>
    <w:rsid w:val="001551C2"/>
    <w:rsid w:val="0015523F"/>
    <w:rsid w:val="00155544"/>
    <w:rsid w:val="0015581B"/>
    <w:rsid w:val="00155951"/>
    <w:rsid w:val="001559B6"/>
    <w:rsid w:val="00155B54"/>
    <w:rsid w:val="00155DF3"/>
    <w:rsid w:val="00155F1D"/>
    <w:rsid w:val="00155F27"/>
    <w:rsid w:val="00156137"/>
    <w:rsid w:val="00156434"/>
    <w:rsid w:val="00156533"/>
    <w:rsid w:val="001566D4"/>
    <w:rsid w:val="00157050"/>
    <w:rsid w:val="00157108"/>
    <w:rsid w:val="001571BE"/>
    <w:rsid w:val="001571F5"/>
    <w:rsid w:val="00157295"/>
    <w:rsid w:val="00157558"/>
    <w:rsid w:val="00157738"/>
    <w:rsid w:val="001579A0"/>
    <w:rsid w:val="00157A68"/>
    <w:rsid w:val="00157AFD"/>
    <w:rsid w:val="00157C2C"/>
    <w:rsid w:val="00157C6B"/>
    <w:rsid w:val="001603AA"/>
    <w:rsid w:val="001604F6"/>
    <w:rsid w:val="00160906"/>
    <w:rsid w:val="00160943"/>
    <w:rsid w:val="001609A5"/>
    <w:rsid w:val="00160AF2"/>
    <w:rsid w:val="00160B4A"/>
    <w:rsid w:val="00160E3B"/>
    <w:rsid w:val="00161028"/>
    <w:rsid w:val="0016118C"/>
    <w:rsid w:val="001613DA"/>
    <w:rsid w:val="001615EC"/>
    <w:rsid w:val="00161725"/>
    <w:rsid w:val="00161767"/>
    <w:rsid w:val="001619D8"/>
    <w:rsid w:val="00161AB6"/>
    <w:rsid w:val="00161B4C"/>
    <w:rsid w:val="00161D4C"/>
    <w:rsid w:val="00161E1F"/>
    <w:rsid w:val="00162093"/>
    <w:rsid w:val="001621E6"/>
    <w:rsid w:val="00162382"/>
    <w:rsid w:val="0016243E"/>
    <w:rsid w:val="00162956"/>
    <w:rsid w:val="00162BE3"/>
    <w:rsid w:val="0016309C"/>
    <w:rsid w:val="00163268"/>
    <w:rsid w:val="00163568"/>
    <w:rsid w:val="00163735"/>
    <w:rsid w:val="00163A3B"/>
    <w:rsid w:val="00163A8F"/>
    <w:rsid w:val="00163AB2"/>
    <w:rsid w:val="00163C39"/>
    <w:rsid w:val="00163C3F"/>
    <w:rsid w:val="00163C89"/>
    <w:rsid w:val="0016401E"/>
    <w:rsid w:val="0016417D"/>
    <w:rsid w:val="001643D9"/>
    <w:rsid w:val="00164636"/>
    <w:rsid w:val="001646D3"/>
    <w:rsid w:val="001646E9"/>
    <w:rsid w:val="00164977"/>
    <w:rsid w:val="00164F9F"/>
    <w:rsid w:val="00165333"/>
    <w:rsid w:val="001653BA"/>
    <w:rsid w:val="0016586C"/>
    <w:rsid w:val="001659D5"/>
    <w:rsid w:val="00165C40"/>
    <w:rsid w:val="00165DAD"/>
    <w:rsid w:val="00165E87"/>
    <w:rsid w:val="00165F31"/>
    <w:rsid w:val="001660FD"/>
    <w:rsid w:val="00166218"/>
    <w:rsid w:val="0016632C"/>
    <w:rsid w:val="001664A0"/>
    <w:rsid w:val="001666D7"/>
    <w:rsid w:val="0016685A"/>
    <w:rsid w:val="00166F9C"/>
    <w:rsid w:val="001671FA"/>
    <w:rsid w:val="001672EA"/>
    <w:rsid w:val="00167730"/>
    <w:rsid w:val="00167B0B"/>
    <w:rsid w:val="00167B70"/>
    <w:rsid w:val="00167DC1"/>
    <w:rsid w:val="00167EF1"/>
    <w:rsid w:val="0017032E"/>
    <w:rsid w:val="00170407"/>
    <w:rsid w:val="001704C7"/>
    <w:rsid w:val="00170A24"/>
    <w:rsid w:val="00170CF5"/>
    <w:rsid w:val="00170DE2"/>
    <w:rsid w:val="00170F22"/>
    <w:rsid w:val="001710B7"/>
    <w:rsid w:val="00171110"/>
    <w:rsid w:val="001711D3"/>
    <w:rsid w:val="001713F2"/>
    <w:rsid w:val="00171603"/>
    <w:rsid w:val="001718B4"/>
    <w:rsid w:val="0017191C"/>
    <w:rsid w:val="00171A74"/>
    <w:rsid w:val="00171AE0"/>
    <w:rsid w:val="00171CCB"/>
    <w:rsid w:val="00171D0E"/>
    <w:rsid w:val="00171F08"/>
    <w:rsid w:val="00172408"/>
    <w:rsid w:val="001725E1"/>
    <w:rsid w:val="0017288A"/>
    <w:rsid w:val="00172A4E"/>
    <w:rsid w:val="00172AC9"/>
    <w:rsid w:val="00172AF8"/>
    <w:rsid w:val="00172E66"/>
    <w:rsid w:val="00173121"/>
    <w:rsid w:val="0017351F"/>
    <w:rsid w:val="001736F2"/>
    <w:rsid w:val="0017371D"/>
    <w:rsid w:val="001739F3"/>
    <w:rsid w:val="00173FF0"/>
    <w:rsid w:val="00174045"/>
    <w:rsid w:val="00174079"/>
    <w:rsid w:val="001742DF"/>
    <w:rsid w:val="001745C9"/>
    <w:rsid w:val="00174714"/>
    <w:rsid w:val="00174C44"/>
    <w:rsid w:val="00174C4F"/>
    <w:rsid w:val="00174CFC"/>
    <w:rsid w:val="00175095"/>
    <w:rsid w:val="00175278"/>
    <w:rsid w:val="001752A7"/>
    <w:rsid w:val="001758BF"/>
    <w:rsid w:val="00175A92"/>
    <w:rsid w:val="00175D02"/>
    <w:rsid w:val="00175ECF"/>
    <w:rsid w:val="0017600F"/>
    <w:rsid w:val="001761A6"/>
    <w:rsid w:val="001766C4"/>
    <w:rsid w:val="00176AAE"/>
    <w:rsid w:val="001773AE"/>
    <w:rsid w:val="00177BC7"/>
    <w:rsid w:val="00177F6F"/>
    <w:rsid w:val="0018021B"/>
    <w:rsid w:val="001803CA"/>
    <w:rsid w:val="001803FE"/>
    <w:rsid w:val="00180AFF"/>
    <w:rsid w:val="00180C26"/>
    <w:rsid w:val="0018111F"/>
    <w:rsid w:val="00181206"/>
    <w:rsid w:val="00181276"/>
    <w:rsid w:val="0018157C"/>
    <w:rsid w:val="001817EF"/>
    <w:rsid w:val="0018183E"/>
    <w:rsid w:val="00181B99"/>
    <w:rsid w:val="00181C91"/>
    <w:rsid w:val="00181E96"/>
    <w:rsid w:val="00181EB3"/>
    <w:rsid w:val="00181F76"/>
    <w:rsid w:val="0018212F"/>
    <w:rsid w:val="00182200"/>
    <w:rsid w:val="00182292"/>
    <w:rsid w:val="00182902"/>
    <w:rsid w:val="00182987"/>
    <w:rsid w:val="0018309D"/>
    <w:rsid w:val="00183505"/>
    <w:rsid w:val="00183640"/>
    <w:rsid w:val="0018395D"/>
    <w:rsid w:val="00183A6D"/>
    <w:rsid w:val="00183A80"/>
    <w:rsid w:val="00183F75"/>
    <w:rsid w:val="00184804"/>
    <w:rsid w:val="00184C3F"/>
    <w:rsid w:val="00184C93"/>
    <w:rsid w:val="0018525A"/>
    <w:rsid w:val="0018529E"/>
    <w:rsid w:val="001853D4"/>
    <w:rsid w:val="001854A6"/>
    <w:rsid w:val="0018587C"/>
    <w:rsid w:val="001858A2"/>
    <w:rsid w:val="00185998"/>
    <w:rsid w:val="00185CAC"/>
    <w:rsid w:val="00185D75"/>
    <w:rsid w:val="00186002"/>
    <w:rsid w:val="0018618E"/>
    <w:rsid w:val="0018623D"/>
    <w:rsid w:val="001865BB"/>
    <w:rsid w:val="00186801"/>
    <w:rsid w:val="001869E1"/>
    <w:rsid w:val="00186FEB"/>
    <w:rsid w:val="00187079"/>
    <w:rsid w:val="001870DD"/>
    <w:rsid w:val="0018745F"/>
    <w:rsid w:val="001877FE"/>
    <w:rsid w:val="00187BF1"/>
    <w:rsid w:val="001900A8"/>
    <w:rsid w:val="001900C9"/>
    <w:rsid w:val="00190181"/>
    <w:rsid w:val="00190245"/>
    <w:rsid w:val="001902F8"/>
    <w:rsid w:val="0019031C"/>
    <w:rsid w:val="00190624"/>
    <w:rsid w:val="0019090B"/>
    <w:rsid w:val="00190931"/>
    <w:rsid w:val="00190949"/>
    <w:rsid w:val="00190A81"/>
    <w:rsid w:val="00190B76"/>
    <w:rsid w:val="00190C4D"/>
    <w:rsid w:val="00190DC6"/>
    <w:rsid w:val="00190E22"/>
    <w:rsid w:val="001911D6"/>
    <w:rsid w:val="00191341"/>
    <w:rsid w:val="00191375"/>
    <w:rsid w:val="001916F3"/>
    <w:rsid w:val="001920BC"/>
    <w:rsid w:val="0019220C"/>
    <w:rsid w:val="001922A4"/>
    <w:rsid w:val="001923FF"/>
    <w:rsid w:val="001925F0"/>
    <w:rsid w:val="00192719"/>
    <w:rsid w:val="00192778"/>
    <w:rsid w:val="0019279E"/>
    <w:rsid w:val="00192A2A"/>
    <w:rsid w:val="00192B04"/>
    <w:rsid w:val="00192BDC"/>
    <w:rsid w:val="00192CA7"/>
    <w:rsid w:val="00192D1A"/>
    <w:rsid w:val="00192ECB"/>
    <w:rsid w:val="00193648"/>
    <w:rsid w:val="00193679"/>
    <w:rsid w:val="00193729"/>
    <w:rsid w:val="001938B3"/>
    <w:rsid w:val="00193997"/>
    <w:rsid w:val="00193B99"/>
    <w:rsid w:val="00193C67"/>
    <w:rsid w:val="00193C95"/>
    <w:rsid w:val="00194011"/>
    <w:rsid w:val="00194460"/>
    <w:rsid w:val="001945AD"/>
    <w:rsid w:val="00194827"/>
    <w:rsid w:val="0019491B"/>
    <w:rsid w:val="00195372"/>
    <w:rsid w:val="00195599"/>
    <w:rsid w:val="001955BE"/>
    <w:rsid w:val="00195D9D"/>
    <w:rsid w:val="00195FC7"/>
    <w:rsid w:val="00196A3C"/>
    <w:rsid w:val="00196E1E"/>
    <w:rsid w:val="0019744E"/>
    <w:rsid w:val="0019747A"/>
    <w:rsid w:val="00197B85"/>
    <w:rsid w:val="001A019E"/>
    <w:rsid w:val="001A02FE"/>
    <w:rsid w:val="001A0404"/>
    <w:rsid w:val="001A06B7"/>
    <w:rsid w:val="001A06BA"/>
    <w:rsid w:val="001A06C2"/>
    <w:rsid w:val="001A0755"/>
    <w:rsid w:val="001A075E"/>
    <w:rsid w:val="001A08F3"/>
    <w:rsid w:val="001A0A84"/>
    <w:rsid w:val="001A0C6F"/>
    <w:rsid w:val="001A0CB3"/>
    <w:rsid w:val="001A0DAD"/>
    <w:rsid w:val="001A0EB6"/>
    <w:rsid w:val="001A1335"/>
    <w:rsid w:val="001A136D"/>
    <w:rsid w:val="001A13EF"/>
    <w:rsid w:val="001A1400"/>
    <w:rsid w:val="001A1747"/>
    <w:rsid w:val="001A17D3"/>
    <w:rsid w:val="001A17F2"/>
    <w:rsid w:val="001A1A60"/>
    <w:rsid w:val="001A1B3B"/>
    <w:rsid w:val="001A1BA1"/>
    <w:rsid w:val="001A1CAB"/>
    <w:rsid w:val="001A2336"/>
    <w:rsid w:val="001A240F"/>
    <w:rsid w:val="001A25CD"/>
    <w:rsid w:val="001A2649"/>
    <w:rsid w:val="001A2712"/>
    <w:rsid w:val="001A299A"/>
    <w:rsid w:val="001A29D2"/>
    <w:rsid w:val="001A2B81"/>
    <w:rsid w:val="001A3370"/>
    <w:rsid w:val="001A357F"/>
    <w:rsid w:val="001A3635"/>
    <w:rsid w:val="001A36C6"/>
    <w:rsid w:val="001A3AF4"/>
    <w:rsid w:val="001A3C67"/>
    <w:rsid w:val="001A3DBA"/>
    <w:rsid w:val="001A3DCE"/>
    <w:rsid w:val="001A44F9"/>
    <w:rsid w:val="001A4E13"/>
    <w:rsid w:val="001A50C9"/>
    <w:rsid w:val="001A525A"/>
    <w:rsid w:val="001A5619"/>
    <w:rsid w:val="001A5653"/>
    <w:rsid w:val="001A57D1"/>
    <w:rsid w:val="001A5B11"/>
    <w:rsid w:val="001A5B3E"/>
    <w:rsid w:val="001A5C79"/>
    <w:rsid w:val="001A5F7F"/>
    <w:rsid w:val="001A6130"/>
    <w:rsid w:val="001A65A0"/>
    <w:rsid w:val="001A67D2"/>
    <w:rsid w:val="001A67E4"/>
    <w:rsid w:val="001A6A61"/>
    <w:rsid w:val="001A6BE2"/>
    <w:rsid w:val="001A6BF2"/>
    <w:rsid w:val="001A6C6E"/>
    <w:rsid w:val="001A6DE4"/>
    <w:rsid w:val="001A6EEB"/>
    <w:rsid w:val="001A6F4E"/>
    <w:rsid w:val="001A6F9E"/>
    <w:rsid w:val="001A6FE3"/>
    <w:rsid w:val="001A70D2"/>
    <w:rsid w:val="001A769D"/>
    <w:rsid w:val="001A76CC"/>
    <w:rsid w:val="001A7770"/>
    <w:rsid w:val="001A77A2"/>
    <w:rsid w:val="001A7BFD"/>
    <w:rsid w:val="001A7BFE"/>
    <w:rsid w:val="001A7E22"/>
    <w:rsid w:val="001A7E35"/>
    <w:rsid w:val="001A7E60"/>
    <w:rsid w:val="001B043D"/>
    <w:rsid w:val="001B059B"/>
    <w:rsid w:val="001B0746"/>
    <w:rsid w:val="001B0972"/>
    <w:rsid w:val="001B0A76"/>
    <w:rsid w:val="001B0F86"/>
    <w:rsid w:val="001B12F3"/>
    <w:rsid w:val="001B1745"/>
    <w:rsid w:val="001B17FD"/>
    <w:rsid w:val="001B1C4D"/>
    <w:rsid w:val="001B21E7"/>
    <w:rsid w:val="001B263B"/>
    <w:rsid w:val="001B2A2D"/>
    <w:rsid w:val="001B2AB4"/>
    <w:rsid w:val="001B2C35"/>
    <w:rsid w:val="001B2CE3"/>
    <w:rsid w:val="001B2E21"/>
    <w:rsid w:val="001B2FB9"/>
    <w:rsid w:val="001B3396"/>
    <w:rsid w:val="001B34E7"/>
    <w:rsid w:val="001B3595"/>
    <w:rsid w:val="001B3693"/>
    <w:rsid w:val="001B36B8"/>
    <w:rsid w:val="001B37A7"/>
    <w:rsid w:val="001B384B"/>
    <w:rsid w:val="001B39E0"/>
    <w:rsid w:val="001B3A17"/>
    <w:rsid w:val="001B3A53"/>
    <w:rsid w:val="001B3B64"/>
    <w:rsid w:val="001B3FA3"/>
    <w:rsid w:val="001B4050"/>
    <w:rsid w:val="001B45FA"/>
    <w:rsid w:val="001B474F"/>
    <w:rsid w:val="001B4980"/>
    <w:rsid w:val="001B49D6"/>
    <w:rsid w:val="001B49E8"/>
    <w:rsid w:val="001B4E8C"/>
    <w:rsid w:val="001B4FEE"/>
    <w:rsid w:val="001B50F4"/>
    <w:rsid w:val="001B54E8"/>
    <w:rsid w:val="001B5778"/>
    <w:rsid w:val="001B5795"/>
    <w:rsid w:val="001B592A"/>
    <w:rsid w:val="001B5B0D"/>
    <w:rsid w:val="001B5CE3"/>
    <w:rsid w:val="001B5DD4"/>
    <w:rsid w:val="001B5F12"/>
    <w:rsid w:val="001B5FF2"/>
    <w:rsid w:val="001B603A"/>
    <w:rsid w:val="001B62AA"/>
    <w:rsid w:val="001B63B8"/>
    <w:rsid w:val="001B64C0"/>
    <w:rsid w:val="001B65BA"/>
    <w:rsid w:val="001B6921"/>
    <w:rsid w:val="001B6E65"/>
    <w:rsid w:val="001B7157"/>
    <w:rsid w:val="001B7275"/>
    <w:rsid w:val="001B7419"/>
    <w:rsid w:val="001B75AD"/>
    <w:rsid w:val="001B76DA"/>
    <w:rsid w:val="001B787D"/>
    <w:rsid w:val="001B78C8"/>
    <w:rsid w:val="001B7ED1"/>
    <w:rsid w:val="001C00F8"/>
    <w:rsid w:val="001C02AB"/>
    <w:rsid w:val="001C02FA"/>
    <w:rsid w:val="001C076B"/>
    <w:rsid w:val="001C0B72"/>
    <w:rsid w:val="001C0C31"/>
    <w:rsid w:val="001C0D4D"/>
    <w:rsid w:val="001C0DF2"/>
    <w:rsid w:val="001C0F32"/>
    <w:rsid w:val="001C1566"/>
    <w:rsid w:val="001C17EF"/>
    <w:rsid w:val="001C17FB"/>
    <w:rsid w:val="001C1AF0"/>
    <w:rsid w:val="001C1D85"/>
    <w:rsid w:val="001C1E96"/>
    <w:rsid w:val="001C2009"/>
    <w:rsid w:val="001C23A1"/>
    <w:rsid w:val="001C244C"/>
    <w:rsid w:val="001C2519"/>
    <w:rsid w:val="001C2836"/>
    <w:rsid w:val="001C2A38"/>
    <w:rsid w:val="001C2C5B"/>
    <w:rsid w:val="001C2DA6"/>
    <w:rsid w:val="001C2F08"/>
    <w:rsid w:val="001C30C1"/>
    <w:rsid w:val="001C3437"/>
    <w:rsid w:val="001C370A"/>
    <w:rsid w:val="001C3899"/>
    <w:rsid w:val="001C3BEC"/>
    <w:rsid w:val="001C4681"/>
    <w:rsid w:val="001C4C70"/>
    <w:rsid w:val="001C4CE1"/>
    <w:rsid w:val="001C4E08"/>
    <w:rsid w:val="001C5128"/>
    <w:rsid w:val="001C5273"/>
    <w:rsid w:val="001C52B8"/>
    <w:rsid w:val="001C5511"/>
    <w:rsid w:val="001C5626"/>
    <w:rsid w:val="001C5630"/>
    <w:rsid w:val="001C5A61"/>
    <w:rsid w:val="001C5BEE"/>
    <w:rsid w:val="001C619C"/>
    <w:rsid w:val="001C6385"/>
    <w:rsid w:val="001C67C7"/>
    <w:rsid w:val="001C6C9C"/>
    <w:rsid w:val="001C6CAD"/>
    <w:rsid w:val="001C7387"/>
    <w:rsid w:val="001C74A2"/>
    <w:rsid w:val="001C7786"/>
    <w:rsid w:val="001C7B39"/>
    <w:rsid w:val="001C7C19"/>
    <w:rsid w:val="001C7C9D"/>
    <w:rsid w:val="001C7E17"/>
    <w:rsid w:val="001D077D"/>
    <w:rsid w:val="001D07D8"/>
    <w:rsid w:val="001D08BC"/>
    <w:rsid w:val="001D0C08"/>
    <w:rsid w:val="001D0CDC"/>
    <w:rsid w:val="001D0DDA"/>
    <w:rsid w:val="001D0E65"/>
    <w:rsid w:val="001D0E8E"/>
    <w:rsid w:val="001D1102"/>
    <w:rsid w:val="001D15E9"/>
    <w:rsid w:val="001D1676"/>
    <w:rsid w:val="001D168B"/>
    <w:rsid w:val="001D171C"/>
    <w:rsid w:val="001D2033"/>
    <w:rsid w:val="001D2370"/>
    <w:rsid w:val="001D2504"/>
    <w:rsid w:val="001D25D0"/>
    <w:rsid w:val="001D277D"/>
    <w:rsid w:val="001D29F0"/>
    <w:rsid w:val="001D2EA5"/>
    <w:rsid w:val="001D2FAC"/>
    <w:rsid w:val="001D365A"/>
    <w:rsid w:val="001D36C5"/>
    <w:rsid w:val="001D376C"/>
    <w:rsid w:val="001D3CBD"/>
    <w:rsid w:val="001D3E44"/>
    <w:rsid w:val="001D4610"/>
    <w:rsid w:val="001D4875"/>
    <w:rsid w:val="001D492F"/>
    <w:rsid w:val="001D498E"/>
    <w:rsid w:val="001D52C7"/>
    <w:rsid w:val="001D552D"/>
    <w:rsid w:val="001D5544"/>
    <w:rsid w:val="001D55D2"/>
    <w:rsid w:val="001D562F"/>
    <w:rsid w:val="001D580B"/>
    <w:rsid w:val="001D5901"/>
    <w:rsid w:val="001D5921"/>
    <w:rsid w:val="001D5B5D"/>
    <w:rsid w:val="001D5FDD"/>
    <w:rsid w:val="001D6149"/>
    <w:rsid w:val="001D6339"/>
    <w:rsid w:val="001D69C7"/>
    <w:rsid w:val="001D6A54"/>
    <w:rsid w:val="001D6A68"/>
    <w:rsid w:val="001D6BF6"/>
    <w:rsid w:val="001D6ECD"/>
    <w:rsid w:val="001D74BB"/>
    <w:rsid w:val="001D7895"/>
    <w:rsid w:val="001D7AD1"/>
    <w:rsid w:val="001E03AD"/>
    <w:rsid w:val="001E0439"/>
    <w:rsid w:val="001E0562"/>
    <w:rsid w:val="001E07F5"/>
    <w:rsid w:val="001E0807"/>
    <w:rsid w:val="001E0880"/>
    <w:rsid w:val="001E0D41"/>
    <w:rsid w:val="001E0DA9"/>
    <w:rsid w:val="001E0E6C"/>
    <w:rsid w:val="001E0F3C"/>
    <w:rsid w:val="001E108D"/>
    <w:rsid w:val="001E1310"/>
    <w:rsid w:val="001E1339"/>
    <w:rsid w:val="001E155F"/>
    <w:rsid w:val="001E15CA"/>
    <w:rsid w:val="001E1804"/>
    <w:rsid w:val="001E1DA4"/>
    <w:rsid w:val="001E2425"/>
    <w:rsid w:val="001E252C"/>
    <w:rsid w:val="001E2A26"/>
    <w:rsid w:val="001E2C15"/>
    <w:rsid w:val="001E2CE9"/>
    <w:rsid w:val="001E2D32"/>
    <w:rsid w:val="001E32F7"/>
    <w:rsid w:val="001E33A4"/>
    <w:rsid w:val="001E3552"/>
    <w:rsid w:val="001E3684"/>
    <w:rsid w:val="001E375C"/>
    <w:rsid w:val="001E3E16"/>
    <w:rsid w:val="001E40DE"/>
    <w:rsid w:val="001E4439"/>
    <w:rsid w:val="001E4571"/>
    <w:rsid w:val="001E469B"/>
    <w:rsid w:val="001E46B9"/>
    <w:rsid w:val="001E48A4"/>
    <w:rsid w:val="001E4D54"/>
    <w:rsid w:val="001E4D9C"/>
    <w:rsid w:val="001E4DDC"/>
    <w:rsid w:val="001E4EE2"/>
    <w:rsid w:val="001E4FF7"/>
    <w:rsid w:val="001E54F7"/>
    <w:rsid w:val="001E5A73"/>
    <w:rsid w:val="001E5BBA"/>
    <w:rsid w:val="001E5CA6"/>
    <w:rsid w:val="001E5DAC"/>
    <w:rsid w:val="001E5E6D"/>
    <w:rsid w:val="001E6017"/>
    <w:rsid w:val="001E60B5"/>
    <w:rsid w:val="001E6301"/>
    <w:rsid w:val="001E6574"/>
    <w:rsid w:val="001E7092"/>
    <w:rsid w:val="001E7232"/>
    <w:rsid w:val="001E724C"/>
    <w:rsid w:val="001E747A"/>
    <w:rsid w:val="001E7571"/>
    <w:rsid w:val="001E7684"/>
    <w:rsid w:val="001E7935"/>
    <w:rsid w:val="001E7A2B"/>
    <w:rsid w:val="001E7AF0"/>
    <w:rsid w:val="001E7CB8"/>
    <w:rsid w:val="001F0149"/>
    <w:rsid w:val="001F032A"/>
    <w:rsid w:val="001F05A7"/>
    <w:rsid w:val="001F07E9"/>
    <w:rsid w:val="001F0B50"/>
    <w:rsid w:val="001F0CEF"/>
    <w:rsid w:val="001F0D09"/>
    <w:rsid w:val="001F0D86"/>
    <w:rsid w:val="001F1005"/>
    <w:rsid w:val="001F1681"/>
    <w:rsid w:val="001F172F"/>
    <w:rsid w:val="001F17CF"/>
    <w:rsid w:val="001F1EA0"/>
    <w:rsid w:val="001F1F83"/>
    <w:rsid w:val="001F203A"/>
    <w:rsid w:val="001F204A"/>
    <w:rsid w:val="001F2411"/>
    <w:rsid w:val="001F25A6"/>
    <w:rsid w:val="001F26FC"/>
    <w:rsid w:val="001F298D"/>
    <w:rsid w:val="001F2B9E"/>
    <w:rsid w:val="001F2C7D"/>
    <w:rsid w:val="001F2EE6"/>
    <w:rsid w:val="001F31DD"/>
    <w:rsid w:val="001F3699"/>
    <w:rsid w:val="001F370C"/>
    <w:rsid w:val="001F38A8"/>
    <w:rsid w:val="001F3994"/>
    <w:rsid w:val="001F3B4B"/>
    <w:rsid w:val="001F3FFD"/>
    <w:rsid w:val="001F440D"/>
    <w:rsid w:val="001F46A9"/>
    <w:rsid w:val="001F4B8E"/>
    <w:rsid w:val="001F4BDF"/>
    <w:rsid w:val="001F4C8A"/>
    <w:rsid w:val="001F4D7A"/>
    <w:rsid w:val="001F4E2E"/>
    <w:rsid w:val="001F4F56"/>
    <w:rsid w:val="001F5030"/>
    <w:rsid w:val="001F50CB"/>
    <w:rsid w:val="001F5279"/>
    <w:rsid w:val="001F5481"/>
    <w:rsid w:val="001F58B5"/>
    <w:rsid w:val="001F5CE9"/>
    <w:rsid w:val="001F6099"/>
    <w:rsid w:val="001F67AE"/>
    <w:rsid w:val="001F6BE8"/>
    <w:rsid w:val="001F6FAE"/>
    <w:rsid w:val="001F7129"/>
    <w:rsid w:val="001F7130"/>
    <w:rsid w:val="001F7218"/>
    <w:rsid w:val="001F754E"/>
    <w:rsid w:val="001F7804"/>
    <w:rsid w:val="001F78E7"/>
    <w:rsid w:val="001F7EA4"/>
    <w:rsid w:val="0020004F"/>
    <w:rsid w:val="00200271"/>
    <w:rsid w:val="00200602"/>
    <w:rsid w:val="002006D2"/>
    <w:rsid w:val="002009D0"/>
    <w:rsid w:val="00200ABB"/>
    <w:rsid w:val="00200DBB"/>
    <w:rsid w:val="00200E1D"/>
    <w:rsid w:val="00201007"/>
    <w:rsid w:val="002012F9"/>
    <w:rsid w:val="00201330"/>
    <w:rsid w:val="00201573"/>
    <w:rsid w:val="00201575"/>
    <w:rsid w:val="0020180D"/>
    <w:rsid w:val="002018E8"/>
    <w:rsid w:val="00201A1E"/>
    <w:rsid w:val="00201B02"/>
    <w:rsid w:val="00201F1C"/>
    <w:rsid w:val="00202097"/>
    <w:rsid w:val="0020224E"/>
    <w:rsid w:val="0020273A"/>
    <w:rsid w:val="00203E20"/>
    <w:rsid w:val="0020426E"/>
    <w:rsid w:val="002042C3"/>
    <w:rsid w:val="002043D9"/>
    <w:rsid w:val="00204578"/>
    <w:rsid w:val="002045FB"/>
    <w:rsid w:val="00204735"/>
    <w:rsid w:val="0020484B"/>
    <w:rsid w:val="002049C5"/>
    <w:rsid w:val="00204AF7"/>
    <w:rsid w:val="00204E68"/>
    <w:rsid w:val="00204E88"/>
    <w:rsid w:val="002053FA"/>
    <w:rsid w:val="00205404"/>
    <w:rsid w:val="00205476"/>
    <w:rsid w:val="00205A79"/>
    <w:rsid w:val="00205D34"/>
    <w:rsid w:val="00205ED7"/>
    <w:rsid w:val="00205F4D"/>
    <w:rsid w:val="00205F77"/>
    <w:rsid w:val="00205F88"/>
    <w:rsid w:val="00206039"/>
    <w:rsid w:val="00206309"/>
    <w:rsid w:val="002063BF"/>
    <w:rsid w:val="002063D1"/>
    <w:rsid w:val="00206A74"/>
    <w:rsid w:val="00206D3F"/>
    <w:rsid w:val="00206D54"/>
    <w:rsid w:val="00206FA2"/>
    <w:rsid w:val="00207399"/>
    <w:rsid w:val="002074C3"/>
    <w:rsid w:val="0020756A"/>
    <w:rsid w:val="0020762E"/>
    <w:rsid w:val="00207CF4"/>
    <w:rsid w:val="00207DD4"/>
    <w:rsid w:val="00207F6A"/>
    <w:rsid w:val="00207F76"/>
    <w:rsid w:val="00210084"/>
    <w:rsid w:val="002100C6"/>
    <w:rsid w:val="00210203"/>
    <w:rsid w:val="0021029B"/>
    <w:rsid w:val="0021034B"/>
    <w:rsid w:val="00210521"/>
    <w:rsid w:val="00210825"/>
    <w:rsid w:val="002109BD"/>
    <w:rsid w:val="00210AB5"/>
    <w:rsid w:val="00211306"/>
    <w:rsid w:val="002114E3"/>
    <w:rsid w:val="00211504"/>
    <w:rsid w:val="00211724"/>
    <w:rsid w:val="00211A8D"/>
    <w:rsid w:val="00211AB0"/>
    <w:rsid w:val="00211C49"/>
    <w:rsid w:val="00211C53"/>
    <w:rsid w:val="00211C87"/>
    <w:rsid w:val="00212075"/>
    <w:rsid w:val="002123FB"/>
    <w:rsid w:val="00212436"/>
    <w:rsid w:val="00212445"/>
    <w:rsid w:val="0021274B"/>
    <w:rsid w:val="00212882"/>
    <w:rsid w:val="00212991"/>
    <w:rsid w:val="00212CA1"/>
    <w:rsid w:val="00212FE9"/>
    <w:rsid w:val="002130CB"/>
    <w:rsid w:val="002131D3"/>
    <w:rsid w:val="00213565"/>
    <w:rsid w:val="002138C3"/>
    <w:rsid w:val="00213E50"/>
    <w:rsid w:val="00213ED1"/>
    <w:rsid w:val="00214298"/>
    <w:rsid w:val="00214317"/>
    <w:rsid w:val="002143E9"/>
    <w:rsid w:val="002144A5"/>
    <w:rsid w:val="0021461D"/>
    <w:rsid w:val="00214673"/>
    <w:rsid w:val="00214F14"/>
    <w:rsid w:val="00215084"/>
    <w:rsid w:val="00215286"/>
    <w:rsid w:val="0021556F"/>
    <w:rsid w:val="0021576A"/>
    <w:rsid w:val="0021586A"/>
    <w:rsid w:val="002159E4"/>
    <w:rsid w:val="00215C1C"/>
    <w:rsid w:val="00215C32"/>
    <w:rsid w:val="00215CB2"/>
    <w:rsid w:val="00216358"/>
    <w:rsid w:val="00216397"/>
    <w:rsid w:val="00216415"/>
    <w:rsid w:val="002167FD"/>
    <w:rsid w:val="00216829"/>
    <w:rsid w:val="0021694A"/>
    <w:rsid w:val="00216C4A"/>
    <w:rsid w:val="00216CD3"/>
    <w:rsid w:val="00216D93"/>
    <w:rsid w:val="00216F6F"/>
    <w:rsid w:val="00217119"/>
    <w:rsid w:val="00217806"/>
    <w:rsid w:val="00217B0A"/>
    <w:rsid w:val="00217D7B"/>
    <w:rsid w:val="00217EF9"/>
    <w:rsid w:val="00217F0D"/>
    <w:rsid w:val="002202B6"/>
    <w:rsid w:val="002203C1"/>
    <w:rsid w:val="0022043C"/>
    <w:rsid w:val="002205F5"/>
    <w:rsid w:val="00220673"/>
    <w:rsid w:val="00220762"/>
    <w:rsid w:val="002209EF"/>
    <w:rsid w:val="00220E8B"/>
    <w:rsid w:val="002210B0"/>
    <w:rsid w:val="00221274"/>
    <w:rsid w:val="00221384"/>
    <w:rsid w:val="002215B9"/>
    <w:rsid w:val="0022174F"/>
    <w:rsid w:val="00221941"/>
    <w:rsid w:val="00221B2D"/>
    <w:rsid w:val="00221CB8"/>
    <w:rsid w:val="002223EE"/>
    <w:rsid w:val="00222632"/>
    <w:rsid w:val="0022263B"/>
    <w:rsid w:val="00222A50"/>
    <w:rsid w:val="00222B01"/>
    <w:rsid w:val="00222BA0"/>
    <w:rsid w:val="00222D4C"/>
    <w:rsid w:val="00223331"/>
    <w:rsid w:val="0022342A"/>
    <w:rsid w:val="00223501"/>
    <w:rsid w:val="00223AA9"/>
    <w:rsid w:val="00223AAE"/>
    <w:rsid w:val="00223D96"/>
    <w:rsid w:val="00223E35"/>
    <w:rsid w:val="00223E8E"/>
    <w:rsid w:val="002243F5"/>
    <w:rsid w:val="002247A4"/>
    <w:rsid w:val="00224B1C"/>
    <w:rsid w:val="00224DFD"/>
    <w:rsid w:val="00224F25"/>
    <w:rsid w:val="002251F2"/>
    <w:rsid w:val="00225655"/>
    <w:rsid w:val="002256B1"/>
    <w:rsid w:val="00225865"/>
    <w:rsid w:val="0022594B"/>
    <w:rsid w:val="00225B70"/>
    <w:rsid w:val="00225C73"/>
    <w:rsid w:val="00226001"/>
    <w:rsid w:val="002261FF"/>
    <w:rsid w:val="00226253"/>
    <w:rsid w:val="00226C44"/>
    <w:rsid w:val="00226DDB"/>
    <w:rsid w:val="00226FDF"/>
    <w:rsid w:val="0022780F"/>
    <w:rsid w:val="00227A95"/>
    <w:rsid w:val="00227E3B"/>
    <w:rsid w:val="00227F39"/>
    <w:rsid w:val="00227F54"/>
    <w:rsid w:val="00227F9D"/>
    <w:rsid w:val="00230015"/>
    <w:rsid w:val="00230162"/>
    <w:rsid w:val="002301B9"/>
    <w:rsid w:val="0023039A"/>
    <w:rsid w:val="002307FE"/>
    <w:rsid w:val="00230C1C"/>
    <w:rsid w:val="00230CDA"/>
    <w:rsid w:val="00230CF5"/>
    <w:rsid w:val="00231258"/>
    <w:rsid w:val="00231329"/>
    <w:rsid w:val="00231355"/>
    <w:rsid w:val="00231688"/>
    <w:rsid w:val="002317F6"/>
    <w:rsid w:val="00231A0B"/>
    <w:rsid w:val="00231A38"/>
    <w:rsid w:val="00231AB2"/>
    <w:rsid w:val="00231C42"/>
    <w:rsid w:val="00231FF5"/>
    <w:rsid w:val="0023207E"/>
    <w:rsid w:val="00232142"/>
    <w:rsid w:val="00232373"/>
    <w:rsid w:val="00232479"/>
    <w:rsid w:val="00232982"/>
    <w:rsid w:val="00232E90"/>
    <w:rsid w:val="00232F7C"/>
    <w:rsid w:val="00233262"/>
    <w:rsid w:val="002334F7"/>
    <w:rsid w:val="00233698"/>
    <w:rsid w:val="002337AD"/>
    <w:rsid w:val="002338C1"/>
    <w:rsid w:val="00233929"/>
    <w:rsid w:val="00233939"/>
    <w:rsid w:val="00233AAB"/>
    <w:rsid w:val="00233C5D"/>
    <w:rsid w:val="00233D57"/>
    <w:rsid w:val="00233F6B"/>
    <w:rsid w:val="00234035"/>
    <w:rsid w:val="002340D3"/>
    <w:rsid w:val="00234712"/>
    <w:rsid w:val="0023480C"/>
    <w:rsid w:val="00234BA3"/>
    <w:rsid w:val="00234BC0"/>
    <w:rsid w:val="00234D2E"/>
    <w:rsid w:val="00234F19"/>
    <w:rsid w:val="00234FA4"/>
    <w:rsid w:val="002351F2"/>
    <w:rsid w:val="0023551E"/>
    <w:rsid w:val="00235825"/>
    <w:rsid w:val="00235895"/>
    <w:rsid w:val="00235909"/>
    <w:rsid w:val="002359E8"/>
    <w:rsid w:val="00235FBE"/>
    <w:rsid w:val="00236078"/>
    <w:rsid w:val="002361BE"/>
    <w:rsid w:val="002361FD"/>
    <w:rsid w:val="00236215"/>
    <w:rsid w:val="00236326"/>
    <w:rsid w:val="002365A8"/>
    <w:rsid w:val="0023678F"/>
    <w:rsid w:val="00236C65"/>
    <w:rsid w:val="002373E6"/>
    <w:rsid w:val="00237470"/>
    <w:rsid w:val="00237518"/>
    <w:rsid w:val="00237635"/>
    <w:rsid w:val="00237774"/>
    <w:rsid w:val="002378FC"/>
    <w:rsid w:val="00237D31"/>
    <w:rsid w:val="00237D67"/>
    <w:rsid w:val="002401EA"/>
    <w:rsid w:val="00240A03"/>
    <w:rsid w:val="00240A79"/>
    <w:rsid w:val="00240B2A"/>
    <w:rsid w:val="00240EBC"/>
    <w:rsid w:val="00241790"/>
    <w:rsid w:val="002417D1"/>
    <w:rsid w:val="002418F4"/>
    <w:rsid w:val="00241B97"/>
    <w:rsid w:val="00241D5D"/>
    <w:rsid w:val="00241DFD"/>
    <w:rsid w:val="00241E3F"/>
    <w:rsid w:val="00241E6B"/>
    <w:rsid w:val="00241FAA"/>
    <w:rsid w:val="00242295"/>
    <w:rsid w:val="002423C0"/>
    <w:rsid w:val="0024247B"/>
    <w:rsid w:val="00242691"/>
    <w:rsid w:val="0024293F"/>
    <w:rsid w:val="00242ADA"/>
    <w:rsid w:val="00242CA6"/>
    <w:rsid w:val="00242D8C"/>
    <w:rsid w:val="00242E1F"/>
    <w:rsid w:val="002431FA"/>
    <w:rsid w:val="00243275"/>
    <w:rsid w:val="002435CE"/>
    <w:rsid w:val="0024378A"/>
    <w:rsid w:val="00243A95"/>
    <w:rsid w:val="00243F30"/>
    <w:rsid w:val="0024408E"/>
    <w:rsid w:val="00244838"/>
    <w:rsid w:val="0024486B"/>
    <w:rsid w:val="0024486F"/>
    <w:rsid w:val="002449BD"/>
    <w:rsid w:val="00244B52"/>
    <w:rsid w:val="00244C81"/>
    <w:rsid w:val="0024524B"/>
    <w:rsid w:val="00245323"/>
    <w:rsid w:val="00245609"/>
    <w:rsid w:val="00245905"/>
    <w:rsid w:val="00245A57"/>
    <w:rsid w:val="00245AC9"/>
    <w:rsid w:val="00245AF4"/>
    <w:rsid w:val="00246221"/>
    <w:rsid w:val="00246591"/>
    <w:rsid w:val="00246B3E"/>
    <w:rsid w:val="00246E04"/>
    <w:rsid w:val="00246EE8"/>
    <w:rsid w:val="00246F50"/>
    <w:rsid w:val="0024744C"/>
    <w:rsid w:val="0024759A"/>
    <w:rsid w:val="0024773F"/>
    <w:rsid w:val="00247BF7"/>
    <w:rsid w:val="00247D93"/>
    <w:rsid w:val="0025034A"/>
    <w:rsid w:val="002506B4"/>
    <w:rsid w:val="00250992"/>
    <w:rsid w:val="002509B7"/>
    <w:rsid w:val="002509F4"/>
    <w:rsid w:val="00250CBF"/>
    <w:rsid w:val="00251068"/>
    <w:rsid w:val="0025159F"/>
    <w:rsid w:val="002519F4"/>
    <w:rsid w:val="00251B03"/>
    <w:rsid w:val="00251BFF"/>
    <w:rsid w:val="00251CE6"/>
    <w:rsid w:val="00251CF3"/>
    <w:rsid w:val="00251EEB"/>
    <w:rsid w:val="00252034"/>
    <w:rsid w:val="00252300"/>
    <w:rsid w:val="00252364"/>
    <w:rsid w:val="002524A5"/>
    <w:rsid w:val="00252511"/>
    <w:rsid w:val="00252778"/>
    <w:rsid w:val="00252E57"/>
    <w:rsid w:val="00252EC1"/>
    <w:rsid w:val="00252F1F"/>
    <w:rsid w:val="00253756"/>
    <w:rsid w:val="0025393F"/>
    <w:rsid w:val="00253A58"/>
    <w:rsid w:val="00253B21"/>
    <w:rsid w:val="00253BAD"/>
    <w:rsid w:val="00253C03"/>
    <w:rsid w:val="00253DE0"/>
    <w:rsid w:val="00253F18"/>
    <w:rsid w:val="00254226"/>
    <w:rsid w:val="00254467"/>
    <w:rsid w:val="00254835"/>
    <w:rsid w:val="00254D1C"/>
    <w:rsid w:val="00254DEA"/>
    <w:rsid w:val="00254E01"/>
    <w:rsid w:val="002551AD"/>
    <w:rsid w:val="0025561F"/>
    <w:rsid w:val="002556E0"/>
    <w:rsid w:val="00255B71"/>
    <w:rsid w:val="00256199"/>
    <w:rsid w:val="002562B3"/>
    <w:rsid w:val="0025631C"/>
    <w:rsid w:val="00256D33"/>
    <w:rsid w:val="00256EF8"/>
    <w:rsid w:val="00257219"/>
    <w:rsid w:val="0025721E"/>
    <w:rsid w:val="00257381"/>
    <w:rsid w:val="00257BD3"/>
    <w:rsid w:val="00257C20"/>
    <w:rsid w:val="00257DEC"/>
    <w:rsid w:val="00257E36"/>
    <w:rsid w:val="00257FC1"/>
    <w:rsid w:val="00260428"/>
    <w:rsid w:val="0026045C"/>
    <w:rsid w:val="002607AA"/>
    <w:rsid w:val="002607F3"/>
    <w:rsid w:val="00260BEF"/>
    <w:rsid w:val="00260CB0"/>
    <w:rsid w:val="00260D39"/>
    <w:rsid w:val="00260D47"/>
    <w:rsid w:val="00260E58"/>
    <w:rsid w:val="002612F4"/>
    <w:rsid w:val="0026133B"/>
    <w:rsid w:val="00261388"/>
    <w:rsid w:val="002614E8"/>
    <w:rsid w:val="00261A49"/>
    <w:rsid w:val="00261A9B"/>
    <w:rsid w:val="00261BD2"/>
    <w:rsid w:val="00261C16"/>
    <w:rsid w:val="00261C1E"/>
    <w:rsid w:val="00261F4D"/>
    <w:rsid w:val="002623EB"/>
    <w:rsid w:val="0026271C"/>
    <w:rsid w:val="00262795"/>
    <w:rsid w:val="00262818"/>
    <w:rsid w:val="00262891"/>
    <w:rsid w:val="002628B8"/>
    <w:rsid w:val="00262A42"/>
    <w:rsid w:val="00262E5F"/>
    <w:rsid w:val="00262F27"/>
    <w:rsid w:val="00262F38"/>
    <w:rsid w:val="00262FA2"/>
    <w:rsid w:val="0026343D"/>
    <w:rsid w:val="002635A7"/>
    <w:rsid w:val="002638C4"/>
    <w:rsid w:val="002638D6"/>
    <w:rsid w:val="00263941"/>
    <w:rsid w:val="00263A0E"/>
    <w:rsid w:val="00264017"/>
    <w:rsid w:val="00264485"/>
    <w:rsid w:val="0026453D"/>
    <w:rsid w:val="00264569"/>
    <w:rsid w:val="002646A2"/>
    <w:rsid w:val="00264727"/>
    <w:rsid w:val="00264865"/>
    <w:rsid w:val="002649B6"/>
    <w:rsid w:val="00264A79"/>
    <w:rsid w:val="00264B3E"/>
    <w:rsid w:val="00264B60"/>
    <w:rsid w:val="00264BF9"/>
    <w:rsid w:val="00264CEF"/>
    <w:rsid w:val="00264D85"/>
    <w:rsid w:val="00264DD7"/>
    <w:rsid w:val="002653C1"/>
    <w:rsid w:val="0026549A"/>
    <w:rsid w:val="002656D0"/>
    <w:rsid w:val="002659EA"/>
    <w:rsid w:val="00265BDD"/>
    <w:rsid w:val="00265C01"/>
    <w:rsid w:val="002672B8"/>
    <w:rsid w:val="002678C0"/>
    <w:rsid w:val="002679BA"/>
    <w:rsid w:val="00270015"/>
    <w:rsid w:val="002700CF"/>
    <w:rsid w:val="00270267"/>
    <w:rsid w:val="0027032F"/>
    <w:rsid w:val="00270365"/>
    <w:rsid w:val="002709B7"/>
    <w:rsid w:val="00270B8B"/>
    <w:rsid w:val="00270D5F"/>
    <w:rsid w:val="00270D9C"/>
    <w:rsid w:val="00271074"/>
    <w:rsid w:val="00271110"/>
    <w:rsid w:val="002711EF"/>
    <w:rsid w:val="002712B5"/>
    <w:rsid w:val="002713FB"/>
    <w:rsid w:val="002715CA"/>
    <w:rsid w:val="00271911"/>
    <w:rsid w:val="0027194D"/>
    <w:rsid w:val="002720A2"/>
    <w:rsid w:val="002724E7"/>
    <w:rsid w:val="00272B08"/>
    <w:rsid w:val="00272BA4"/>
    <w:rsid w:val="00272BF7"/>
    <w:rsid w:val="0027338B"/>
    <w:rsid w:val="00273865"/>
    <w:rsid w:val="00273B6E"/>
    <w:rsid w:val="00273BBE"/>
    <w:rsid w:val="00273CC7"/>
    <w:rsid w:val="0027424E"/>
    <w:rsid w:val="00274280"/>
    <w:rsid w:val="002745A2"/>
    <w:rsid w:val="002746B2"/>
    <w:rsid w:val="00274A6F"/>
    <w:rsid w:val="002750DC"/>
    <w:rsid w:val="00275304"/>
    <w:rsid w:val="00275353"/>
    <w:rsid w:val="002753DC"/>
    <w:rsid w:val="00275586"/>
    <w:rsid w:val="002758AE"/>
    <w:rsid w:val="002759A7"/>
    <w:rsid w:val="0027610A"/>
    <w:rsid w:val="002762F6"/>
    <w:rsid w:val="002763EF"/>
    <w:rsid w:val="00276489"/>
    <w:rsid w:val="002764A9"/>
    <w:rsid w:val="00276749"/>
    <w:rsid w:val="002769D4"/>
    <w:rsid w:val="00276C9D"/>
    <w:rsid w:val="00277051"/>
    <w:rsid w:val="00277077"/>
    <w:rsid w:val="00277117"/>
    <w:rsid w:val="002774A7"/>
    <w:rsid w:val="00277888"/>
    <w:rsid w:val="002778E5"/>
    <w:rsid w:val="0027792E"/>
    <w:rsid w:val="00277946"/>
    <w:rsid w:val="00277DE6"/>
    <w:rsid w:val="00277F01"/>
    <w:rsid w:val="00277F5D"/>
    <w:rsid w:val="0028030F"/>
    <w:rsid w:val="002807D9"/>
    <w:rsid w:val="00280862"/>
    <w:rsid w:val="00280F6C"/>
    <w:rsid w:val="0028132F"/>
    <w:rsid w:val="0028140D"/>
    <w:rsid w:val="002814ED"/>
    <w:rsid w:val="00281DB2"/>
    <w:rsid w:val="002825EB"/>
    <w:rsid w:val="002827E5"/>
    <w:rsid w:val="002829B2"/>
    <w:rsid w:val="00282AB9"/>
    <w:rsid w:val="00282DEF"/>
    <w:rsid w:val="00282E4E"/>
    <w:rsid w:val="00283016"/>
    <w:rsid w:val="00283D48"/>
    <w:rsid w:val="00283EF5"/>
    <w:rsid w:val="00283FEF"/>
    <w:rsid w:val="00284021"/>
    <w:rsid w:val="002841FD"/>
    <w:rsid w:val="0028424C"/>
    <w:rsid w:val="002842E4"/>
    <w:rsid w:val="00284474"/>
    <w:rsid w:val="002848CC"/>
    <w:rsid w:val="00284A2D"/>
    <w:rsid w:val="00284D68"/>
    <w:rsid w:val="00285311"/>
    <w:rsid w:val="00285481"/>
    <w:rsid w:val="00285573"/>
    <w:rsid w:val="00285648"/>
    <w:rsid w:val="00285688"/>
    <w:rsid w:val="002857AC"/>
    <w:rsid w:val="002857D6"/>
    <w:rsid w:val="00285A7B"/>
    <w:rsid w:val="00285BD9"/>
    <w:rsid w:val="00285FBB"/>
    <w:rsid w:val="002864CB"/>
    <w:rsid w:val="00286AFE"/>
    <w:rsid w:val="00286B77"/>
    <w:rsid w:val="00286C54"/>
    <w:rsid w:val="00286CA2"/>
    <w:rsid w:val="002873FB"/>
    <w:rsid w:val="00287605"/>
    <w:rsid w:val="00287851"/>
    <w:rsid w:val="002878BC"/>
    <w:rsid w:val="002878F5"/>
    <w:rsid w:val="00287A0B"/>
    <w:rsid w:val="00287A49"/>
    <w:rsid w:val="00290312"/>
    <w:rsid w:val="002904E5"/>
    <w:rsid w:val="00290655"/>
    <w:rsid w:val="00290896"/>
    <w:rsid w:val="00290CA4"/>
    <w:rsid w:val="00290E65"/>
    <w:rsid w:val="0029118C"/>
    <w:rsid w:val="002911D2"/>
    <w:rsid w:val="0029143F"/>
    <w:rsid w:val="00291504"/>
    <w:rsid w:val="00291510"/>
    <w:rsid w:val="00291596"/>
    <w:rsid w:val="00291613"/>
    <w:rsid w:val="00291955"/>
    <w:rsid w:val="0029225F"/>
    <w:rsid w:val="00292422"/>
    <w:rsid w:val="00292776"/>
    <w:rsid w:val="002927FA"/>
    <w:rsid w:val="0029287C"/>
    <w:rsid w:val="00292A20"/>
    <w:rsid w:val="00292A9C"/>
    <w:rsid w:val="00292AB2"/>
    <w:rsid w:val="00292AD5"/>
    <w:rsid w:val="00292C80"/>
    <w:rsid w:val="00292C8B"/>
    <w:rsid w:val="00292D8C"/>
    <w:rsid w:val="00293225"/>
    <w:rsid w:val="0029386A"/>
    <w:rsid w:val="00293931"/>
    <w:rsid w:val="002939FD"/>
    <w:rsid w:val="00293F88"/>
    <w:rsid w:val="00293FD5"/>
    <w:rsid w:val="002946EC"/>
    <w:rsid w:val="0029470D"/>
    <w:rsid w:val="0029487C"/>
    <w:rsid w:val="002948BF"/>
    <w:rsid w:val="002949FF"/>
    <w:rsid w:val="00294B04"/>
    <w:rsid w:val="00294EBE"/>
    <w:rsid w:val="00295437"/>
    <w:rsid w:val="00295999"/>
    <w:rsid w:val="00296301"/>
    <w:rsid w:val="0029638F"/>
    <w:rsid w:val="00296677"/>
    <w:rsid w:val="00296922"/>
    <w:rsid w:val="00297186"/>
    <w:rsid w:val="002971F8"/>
    <w:rsid w:val="00297202"/>
    <w:rsid w:val="0029746F"/>
    <w:rsid w:val="002976D7"/>
    <w:rsid w:val="00297707"/>
    <w:rsid w:val="0029779B"/>
    <w:rsid w:val="00297C89"/>
    <w:rsid w:val="00297DF1"/>
    <w:rsid w:val="002A091A"/>
    <w:rsid w:val="002A0D44"/>
    <w:rsid w:val="002A0D64"/>
    <w:rsid w:val="002A0DA0"/>
    <w:rsid w:val="002A15D5"/>
    <w:rsid w:val="002A1A5B"/>
    <w:rsid w:val="002A1AE7"/>
    <w:rsid w:val="002A1B02"/>
    <w:rsid w:val="002A1C57"/>
    <w:rsid w:val="002A1E37"/>
    <w:rsid w:val="002A1E8A"/>
    <w:rsid w:val="002A1F2A"/>
    <w:rsid w:val="002A2449"/>
    <w:rsid w:val="002A24A0"/>
    <w:rsid w:val="002A2C63"/>
    <w:rsid w:val="002A2F16"/>
    <w:rsid w:val="002A2F5E"/>
    <w:rsid w:val="002A3495"/>
    <w:rsid w:val="002A36B3"/>
    <w:rsid w:val="002A37B6"/>
    <w:rsid w:val="002A3885"/>
    <w:rsid w:val="002A3B03"/>
    <w:rsid w:val="002A3E44"/>
    <w:rsid w:val="002A3E94"/>
    <w:rsid w:val="002A4108"/>
    <w:rsid w:val="002A4A28"/>
    <w:rsid w:val="002A4B47"/>
    <w:rsid w:val="002A50AD"/>
    <w:rsid w:val="002A51B4"/>
    <w:rsid w:val="002A5323"/>
    <w:rsid w:val="002A5378"/>
    <w:rsid w:val="002A5385"/>
    <w:rsid w:val="002A5417"/>
    <w:rsid w:val="002A5487"/>
    <w:rsid w:val="002A54FE"/>
    <w:rsid w:val="002A5627"/>
    <w:rsid w:val="002A5D2A"/>
    <w:rsid w:val="002A61F7"/>
    <w:rsid w:val="002A64FA"/>
    <w:rsid w:val="002A65C4"/>
    <w:rsid w:val="002A6AB1"/>
    <w:rsid w:val="002A6E62"/>
    <w:rsid w:val="002A7182"/>
    <w:rsid w:val="002A7272"/>
    <w:rsid w:val="002A7421"/>
    <w:rsid w:val="002A7437"/>
    <w:rsid w:val="002A7B32"/>
    <w:rsid w:val="002A7C0B"/>
    <w:rsid w:val="002A7CDF"/>
    <w:rsid w:val="002B00FA"/>
    <w:rsid w:val="002B0268"/>
    <w:rsid w:val="002B088F"/>
    <w:rsid w:val="002B08D9"/>
    <w:rsid w:val="002B0954"/>
    <w:rsid w:val="002B0E07"/>
    <w:rsid w:val="002B120C"/>
    <w:rsid w:val="002B1229"/>
    <w:rsid w:val="002B1416"/>
    <w:rsid w:val="002B1772"/>
    <w:rsid w:val="002B1784"/>
    <w:rsid w:val="002B1A38"/>
    <w:rsid w:val="002B1A82"/>
    <w:rsid w:val="002B1FD0"/>
    <w:rsid w:val="002B2217"/>
    <w:rsid w:val="002B2328"/>
    <w:rsid w:val="002B2A01"/>
    <w:rsid w:val="002B2C6E"/>
    <w:rsid w:val="002B2CFC"/>
    <w:rsid w:val="002B2E22"/>
    <w:rsid w:val="002B2E83"/>
    <w:rsid w:val="002B3041"/>
    <w:rsid w:val="002B3353"/>
    <w:rsid w:val="002B3497"/>
    <w:rsid w:val="002B34E1"/>
    <w:rsid w:val="002B3509"/>
    <w:rsid w:val="002B35D3"/>
    <w:rsid w:val="002B3A9F"/>
    <w:rsid w:val="002B3BE1"/>
    <w:rsid w:val="002B3E6B"/>
    <w:rsid w:val="002B400B"/>
    <w:rsid w:val="002B42D1"/>
    <w:rsid w:val="002B441F"/>
    <w:rsid w:val="002B4457"/>
    <w:rsid w:val="002B446D"/>
    <w:rsid w:val="002B447A"/>
    <w:rsid w:val="002B4CC7"/>
    <w:rsid w:val="002B5106"/>
    <w:rsid w:val="002B51A2"/>
    <w:rsid w:val="002B547C"/>
    <w:rsid w:val="002B54A5"/>
    <w:rsid w:val="002B54F2"/>
    <w:rsid w:val="002B5778"/>
    <w:rsid w:val="002B626F"/>
    <w:rsid w:val="002B6314"/>
    <w:rsid w:val="002B6705"/>
    <w:rsid w:val="002B69CA"/>
    <w:rsid w:val="002B6D18"/>
    <w:rsid w:val="002B705F"/>
    <w:rsid w:val="002B724B"/>
    <w:rsid w:val="002B77BA"/>
    <w:rsid w:val="002B77F5"/>
    <w:rsid w:val="002B784B"/>
    <w:rsid w:val="002B789A"/>
    <w:rsid w:val="002B7902"/>
    <w:rsid w:val="002B7926"/>
    <w:rsid w:val="002B79CE"/>
    <w:rsid w:val="002B7A28"/>
    <w:rsid w:val="002C0232"/>
    <w:rsid w:val="002C0479"/>
    <w:rsid w:val="002C04F6"/>
    <w:rsid w:val="002C06CA"/>
    <w:rsid w:val="002C071C"/>
    <w:rsid w:val="002C0910"/>
    <w:rsid w:val="002C11D0"/>
    <w:rsid w:val="002C1242"/>
    <w:rsid w:val="002C12AB"/>
    <w:rsid w:val="002C1337"/>
    <w:rsid w:val="002C136F"/>
    <w:rsid w:val="002C16DF"/>
    <w:rsid w:val="002C17E8"/>
    <w:rsid w:val="002C1808"/>
    <w:rsid w:val="002C2002"/>
    <w:rsid w:val="002C2507"/>
    <w:rsid w:val="002C25B9"/>
    <w:rsid w:val="002C2608"/>
    <w:rsid w:val="002C27B4"/>
    <w:rsid w:val="002C2B18"/>
    <w:rsid w:val="002C2BCF"/>
    <w:rsid w:val="002C2D60"/>
    <w:rsid w:val="002C2E8C"/>
    <w:rsid w:val="002C30B7"/>
    <w:rsid w:val="002C30BD"/>
    <w:rsid w:val="002C31A0"/>
    <w:rsid w:val="002C35AE"/>
    <w:rsid w:val="002C35F9"/>
    <w:rsid w:val="002C36F1"/>
    <w:rsid w:val="002C3824"/>
    <w:rsid w:val="002C3830"/>
    <w:rsid w:val="002C390A"/>
    <w:rsid w:val="002C3CAA"/>
    <w:rsid w:val="002C4008"/>
    <w:rsid w:val="002C4602"/>
    <w:rsid w:val="002C4720"/>
    <w:rsid w:val="002C4849"/>
    <w:rsid w:val="002C4856"/>
    <w:rsid w:val="002C495E"/>
    <w:rsid w:val="002C49C1"/>
    <w:rsid w:val="002C4A02"/>
    <w:rsid w:val="002C4CF6"/>
    <w:rsid w:val="002C4F91"/>
    <w:rsid w:val="002C509C"/>
    <w:rsid w:val="002C5316"/>
    <w:rsid w:val="002C576B"/>
    <w:rsid w:val="002C5DAC"/>
    <w:rsid w:val="002C5DFF"/>
    <w:rsid w:val="002C5E41"/>
    <w:rsid w:val="002C5E7F"/>
    <w:rsid w:val="002C6359"/>
    <w:rsid w:val="002C6561"/>
    <w:rsid w:val="002C6562"/>
    <w:rsid w:val="002C6568"/>
    <w:rsid w:val="002C661B"/>
    <w:rsid w:val="002C66AE"/>
    <w:rsid w:val="002C66BF"/>
    <w:rsid w:val="002C6704"/>
    <w:rsid w:val="002C6BFC"/>
    <w:rsid w:val="002C6C50"/>
    <w:rsid w:val="002C6D85"/>
    <w:rsid w:val="002C70D6"/>
    <w:rsid w:val="002C74F0"/>
    <w:rsid w:val="002C7768"/>
    <w:rsid w:val="002C790B"/>
    <w:rsid w:val="002C7C77"/>
    <w:rsid w:val="002D0140"/>
    <w:rsid w:val="002D0159"/>
    <w:rsid w:val="002D0378"/>
    <w:rsid w:val="002D03D8"/>
    <w:rsid w:val="002D0795"/>
    <w:rsid w:val="002D0AA8"/>
    <w:rsid w:val="002D0B7A"/>
    <w:rsid w:val="002D0C23"/>
    <w:rsid w:val="002D0C57"/>
    <w:rsid w:val="002D13B0"/>
    <w:rsid w:val="002D14E7"/>
    <w:rsid w:val="002D14F4"/>
    <w:rsid w:val="002D17B9"/>
    <w:rsid w:val="002D188D"/>
    <w:rsid w:val="002D1A1A"/>
    <w:rsid w:val="002D212E"/>
    <w:rsid w:val="002D226C"/>
    <w:rsid w:val="002D2704"/>
    <w:rsid w:val="002D2837"/>
    <w:rsid w:val="002D2CC5"/>
    <w:rsid w:val="002D3138"/>
    <w:rsid w:val="002D3511"/>
    <w:rsid w:val="002D353C"/>
    <w:rsid w:val="002D3A56"/>
    <w:rsid w:val="002D3D33"/>
    <w:rsid w:val="002D3D46"/>
    <w:rsid w:val="002D3DAC"/>
    <w:rsid w:val="002D3FB7"/>
    <w:rsid w:val="002D3FEE"/>
    <w:rsid w:val="002D40C2"/>
    <w:rsid w:val="002D428C"/>
    <w:rsid w:val="002D43C8"/>
    <w:rsid w:val="002D44BB"/>
    <w:rsid w:val="002D44C3"/>
    <w:rsid w:val="002D44D9"/>
    <w:rsid w:val="002D4E11"/>
    <w:rsid w:val="002D4EB2"/>
    <w:rsid w:val="002D508A"/>
    <w:rsid w:val="002D50FF"/>
    <w:rsid w:val="002D5136"/>
    <w:rsid w:val="002D546F"/>
    <w:rsid w:val="002D5868"/>
    <w:rsid w:val="002D593B"/>
    <w:rsid w:val="002D59F6"/>
    <w:rsid w:val="002D5B22"/>
    <w:rsid w:val="002D5C10"/>
    <w:rsid w:val="002D5C87"/>
    <w:rsid w:val="002D60A5"/>
    <w:rsid w:val="002D6182"/>
    <w:rsid w:val="002D660D"/>
    <w:rsid w:val="002D693B"/>
    <w:rsid w:val="002D6C0C"/>
    <w:rsid w:val="002D6C3F"/>
    <w:rsid w:val="002D6D77"/>
    <w:rsid w:val="002D6EEF"/>
    <w:rsid w:val="002D6FCC"/>
    <w:rsid w:val="002D71FA"/>
    <w:rsid w:val="002D7AB9"/>
    <w:rsid w:val="002D7CB4"/>
    <w:rsid w:val="002D7DA3"/>
    <w:rsid w:val="002E0184"/>
    <w:rsid w:val="002E039A"/>
    <w:rsid w:val="002E040F"/>
    <w:rsid w:val="002E0425"/>
    <w:rsid w:val="002E0519"/>
    <w:rsid w:val="002E093A"/>
    <w:rsid w:val="002E0E87"/>
    <w:rsid w:val="002E0F77"/>
    <w:rsid w:val="002E0FE0"/>
    <w:rsid w:val="002E105F"/>
    <w:rsid w:val="002E115A"/>
    <w:rsid w:val="002E11E9"/>
    <w:rsid w:val="002E13EB"/>
    <w:rsid w:val="002E13EF"/>
    <w:rsid w:val="002E15CC"/>
    <w:rsid w:val="002E1720"/>
    <w:rsid w:val="002E1AA5"/>
    <w:rsid w:val="002E1D74"/>
    <w:rsid w:val="002E1E38"/>
    <w:rsid w:val="002E23ED"/>
    <w:rsid w:val="002E242F"/>
    <w:rsid w:val="002E24FC"/>
    <w:rsid w:val="002E277A"/>
    <w:rsid w:val="002E2961"/>
    <w:rsid w:val="002E2B85"/>
    <w:rsid w:val="002E2BD1"/>
    <w:rsid w:val="002E2DAF"/>
    <w:rsid w:val="002E2DFB"/>
    <w:rsid w:val="002E3033"/>
    <w:rsid w:val="002E3075"/>
    <w:rsid w:val="002E32E8"/>
    <w:rsid w:val="002E3444"/>
    <w:rsid w:val="002E37E6"/>
    <w:rsid w:val="002E3DC9"/>
    <w:rsid w:val="002E3DE9"/>
    <w:rsid w:val="002E3F5F"/>
    <w:rsid w:val="002E41DE"/>
    <w:rsid w:val="002E4416"/>
    <w:rsid w:val="002E4590"/>
    <w:rsid w:val="002E45FD"/>
    <w:rsid w:val="002E4917"/>
    <w:rsid w:val="002E49C7"/>
    <w:rsid w:val="002E4D4B"/>
    <w:rsid w:val="002E526D"/>
    <w:rsid w:val="002E5367"/>
    <w:rsid w:val="002E546D"/>
    <w:rsid w:val="002E561A"/>
    <w:rsid w:val="002E59C6"/>
    <w:rsid w:val="002E5B0D"/>
    <w:rsid w:val="002E5BF9"/>
    <w:rsid w:val="002E5E97"/>
    <w:rsid w:val="002E5F0C"/>
    <w:rsid w:val="002E5FB7"/>
    <w:rsid w:val="002E6115"/>
    <w:rsid w:val="002E62CE"/>
    <w:rsid w:val="002E6319"/>
    <w:rsid w:val="002E66D7"/>
    <w:rsid w:val="002E67D3"/>
    <w:rsid w:val="002E6A6F"/>
    <w:rsid w:val="002E72C2"/>
    <w:rsid w:val="002E72F7"/>
    <w:rsid w:val="002E7550"/>
    <w:rsid w:val="002E7648"/>
    <w:rsid w:val="002E7A35"/>
    <w:rsid w:val="002E7B58"/>
    <w:rsid w:val="002E7D7D"/>
    <w:rsid w:val="002F035B"/>
    <w:rsid w:val="002F04FC"/>
    <w:rsid w:val="002F0609"/>
    <w:rsid w:val="002F0881"/>
    <w:rsid w:val="002F08D9"/>
    <w:rsid w:val="002F110C"/>
    <w:rsid w:val="002F13A5"/>
    <w:rsid w:val="002F1637"/>
    <w:rsid w:val="002F1689"/>
    <w:rsid w:val="002F19D4"/>
    <w:rsid w:val="002F1A0A"/>
    <w:rsid w:val="002F1A18"/>
    <w:rsid w:val="002F1A3B"/>
    <w:rsid w:val="002F2010"/>
    <w:rsid w:val="002F2012"/>
    <w:rsid w:val="002F25F6"/>
    <w:rsid w:val="002F2711"/>
    <w:rsid w:val="002F28B1"/>
    <w:rsid w:val="002F2CBA"/>
    <w:rsid w:val="002F2DAA"/>
    <w:rsid w:val="002F30BC"/>
    <w:rsid w:val="002F30EE"/>
    <w:rsid w:val="002F3289"/>
    <w:rsid w:val="002F3484"/>
    <w:rsid w:val="002F3486"/>
    <w:rsid w:val="002F3F61"/>
    <w:rsid w:val="002F421A"/>
    <w:rsid w:val="002F4320"/>
    <w:rsid w:val="002F496C"/>
    <w:rsid w:val="002F4E86"/>
    <w:rsid w:val="002F53B1"/>
    <w:rsid w:val="002F53DB"/>
    <w:rsid w:val="002F58DD"/>
    <w:rsid w:val="002F5B90"/>
    <w:rsid w:val="002F5D36"/>
    <w:rsid w:val="002F6087"/>
    <w:rsid w:val="002F613D"/>
    <w:rsid w:val="002F6179"/>
    <w:rsid w:val="002F61F4"/>
    <w:rsid w:val="002F6305"/>
    <w:rsid w:val="002F6519"/>
    <w:rsid w:val="002F67F1"/>
    <w:rsid w:val="002F6CBC"/>
    <w:rsid w:val="002F703E"/>
    <w:rsid w:val="002F76AD"/>
    <w:rsid w:val="002F76D3"/>
    <w:rsid w:val="002F7750"/>
    <w:rsid w:val="002F789F"/>
    <w:rsid w:val="002F7A2C"/>
    <w:rsid w:val="002F7AD2"/>
    <w:rsid w:val="00300240"/>
    <w:rsid w:val="0030046C"/>
    <w:rsid w:val="0030048C"/>
    <w:rsid w:val="0030097C"/>
    <w:rsid w:val="00300B75"/>
    <w:rsid w:val="003010BD"/>
    <w:rsid w:val="003010E1"/>
    <w:rsid w:val="00301298"/>
    <w:rsid w:val="00301385"/>
    <w:rsid w:val="00301507"/>
    <w:rsid w:val="00301A72"/>
    <w:rsid w:val="00301EEE"/>
    <w:rsid w:val="0030298B"/>
    <w:rsid w:val="003030DA"/>
    <w:rsid w:val="0030368E"/>
    <w:rsid w:val="00303971"/>
    <w:rsid w:val="00303BBD"/>
    <w:rsid w:val="00303FD6"/>
    <w:rsid w:val="00304034"/>
    <w:rsid w:val="00304104"/>
    <w:rsid w:val="00304136"/>
    <w:rsid w:val="003045D8"/>
    <w:rsid w:val="0030475B"/>
    <w:rsid w:val="00304A4E"/>
    <w:rsid w:val="00304B65"/>
    <w:rsid w:val="00304C4A"/>
    <w:rsid w:val="00304E22"/>
    <w:rsid w:val="00304F79"/>
    <w:rsid w:val="003050B1"/>
    <w:rsid w:val="003050CB"/>
    <w:rsid w:val="003051B2"/>
    <w:rsid w:val="0030563C"/>
    <w:rsid w:val="003056EE"/>
    <w:rsid w:val="0030589A"/>
    <w:rsid w:val="00305CE7"/>
    <w:rsid w:val="00305E6D"/>
    <w:rsid w:val="003062B3"/>
    <w:rsid w:val="00306434"/>
    <w:rsid w:val="003064D1"/>
    <w:rsid w:val="003067F2"/>
    <w:rsid w:val="00306B8B"/>
    <w:rsid w:val="00306BAA"/>
    <w:rsid w:val="00306F5D"/>
    <w:rsid w:val="00306FB6"/>
    <w:rsid w:val="0030743D"/>
    <w:rsid w:val="00307660"/>
    <w:rsid w:val="00307667"/>
    <w:rsid w:val="00307C52"/>
    <w:rsid w:val="00307D03"/>
    <w:rsid w:val="00307FA9"/>
    <w:rsid w:val="00310056"/>
    <w:rsid w:val="00310128"/>
    <w:rsid w:val="003103E7"/>
    <w:rsid w:val="00310767"/>
    <w:rsid w:val="00310967"/>
    <w:rsid w:val="00310FF8"/>
    <w:rsid w:val="00311374"/>
    <w:rsid w:val="003117B1"/>
    <w:rsid w:val="00311838"/>
    <w:rsid w:val="0031192E"/>
    <w:rsid w:val="00311AA7"/>
    <w:rsid w:val="00311F98"/>
    <w:rsid w:val="0031235B"/>
    <w:rsid w:val="00312464"/>
    <w:rsid w:val="0031251D"/>
    <w:rsid w:val="003126E2"/>
    <w:rsid w:val="003127BB"/>
    <w:rsid w:val="003127D0"/>
    <w:rsid w:val="003128FB"/>
    <w:rsid w:val="00312CA2"/>
    <w:rsid w:val="00312F45"/>
    <w:rsid w:val="00312FA4"/>
    <w:rsid w:val="00312FA6"/>
    <w:rsid w:val="003131F3"/>
    <w:rsid w:val="0031325A"/>
    <w:rsid w:val="00313292"/>
    <w:rsid w:val="00313384"/>
    <w:rsid w:val="00313632"/>
    <w:rsid w:val="00313886"/>
    <w:rsid w:val="003138DC"/>
    <w:rsid w:val="00313B77"/>
    <w:rsid w:val="00313F36"/>
    <w:rsid w:val="00314138"/>
    <w:rsid w:val="00314717"/>
    <w:rsid w:val="00314795"/>
    <w:rsid w:val="00314812"/>
    <w:rsid w:val="003148E9"/>
    <w:rsid w:val="00314DC3"/>
    <w:rsid w:val="003151C4"/>
    <w:rsid w:val="003151DF"/>
    <w:rsid w:val="00315225"/>
    <w:rsid w:val="00315296"/>
    <w:rsid w:val="003158BC"/>
    <w:rsid w:val="00315ABB"/>
    <w:rsid w:val="00315CDD"/>
    <w:rsid w:val="00315CEC"/>
    <w:rsid w:val="00315E02"/>
    <w:rsid w:val="00316089"/>
    <w:rsid w:val="003162D1"/>
    <w:rsid w:val="00316411"/>
    <w:rsid w:val="003164D7"/>
    <w:rsid w:val="003164FD"/>
    <w:rsid w:val="00316926"/>
    <w:rsid w:val="00316A21"/>
    <w:rsid w:val="00316F5F"/>
    <w:rsid w:val="003170F3"/>
    <w:rsid w:val="003173FC"/>
    <w:rsid w:val="00317657"/>
    <w:rsid w:val="0031794A"/>
    <w:rsid w:val="00317F66"/>
    <w:rsid w:val="00317FF2"/>
    <w:rsid w:val="0032025D"/>
    <w:rsid w:val="00320A03"/>
    <w:rsid w:val="00320CC5"/>
    <w:rsid w:val="00321739"/>
    <w:rsid w:val="00321AA1"/>
    <w:rsid w:val="00321AC4"/>
    <w:rsid w:val="00321D6C"/>
    <w:rsid w:val="00321DCA"/>
    <w:rsid w:val="00321E51"/>
    <w:rsid w:val="00322070"/>
    <w:rsid w:val="0032237C"/>
    <w:rsid w:val="003223D0"/>
    <w:rsid w:val="0032248F"/>
    <w:rsid w:val="00322590"/>
    <w:rsid w:val="003227D1"/>
    <w:rsid w:val="003229D7"/>
    <w:rsid w:val="00322A54"/>
    <w:rsid w:val="00322DB1"/>
    <w:rsid w:val="003231BF"/>
    <w:rsid w:val="00323268"/>
    <w:rsid w:val="0032363A"/>
    <w:rsid w:val="00323874"/>
    <w:rsid w:val="00323D8D"/>
    <w:rsid w:val="003244D1"/>
    <w:rsid w:val="00324523"/>
    <w:rsid w:val="0032474E"/>
    <w:rsid w:val="0032503A"/>
    <w:rsid w:val="00325939"/>
    <w:rsid w:val="00325947"/>
    <w:rsid w:val="00325BD8"/>
    <w:rsid w:val="00325D92"/>
    <w:rsid w:val="00325F72"/>
    <w:rsid w:val="00326077"/>
    <w:rsid w:val="00326394"/>
    <w:rsid w:val="0032653E"/>
    <w:rsid w:val="003266D2"/>
    <w:rsid w:val="00326832"/>
    <w:rsid w:val="00326F43"/>
    <w:rsid w:val="00326F56"/>
    <w:rsid w:val="00326F8A"/>
    <w:rsid w:val="003270DC"/>
    <w:rsid w:val="0032718E"/>
    <w:rsid w:val="0032783A"/>
    <w:rsid w:val="00327959"/>
    <w:rsid w:val="00327AEC"/>
    <w:rsid w:val="00327E9C"/>
    <w:rsid w:val="00327F11"/>
    <w:rsid w:val="00327F6D"/>
    <w:rsid w:val="003300A0"/>
    <w:rsid w:val="0033021F"/>
    <w:rsid w:val="003306EB"/>
    <w:rsid w:val="003306F2"/>
    <w:rsid w:val="00330941"/>
    <w:rsid w:val="00330ACB"/>
    <w:rsid w:val="00330D50"/>
    <w:rsid w:val="00330EAE"/>
    <w:rsid w:val="003313D4"/>
    <w:rsid w:val="003315F2"/>
    <w:rsid w:val="003317AB"/>
    <w:rsid w:val="003317E8"/>
    <w:rsid w:val="00331962"/>
    <w:rsid w:val="00331A3D"/>
    <w:rsid w:val="00331AEF"/>
    <w:rsid w:val="00332484"/>
    <w:rsid w:val="0033273A"/>
    <w:rsid w:val="00332CFA"/>
    <w:rsid w:val="00332F9B"/>
    <w:rsid w:val="00333170"/>
    <w:rsid w:val="003339B1"/>
    <w:rsid w:val="00333A29"/>
    <w:rsid w:val="00333A82"/>
    <w:rsid w:val="00333AA1"/>
    <w:rsid w:val="0033408D"/>
    <w:rsid w:val="003340A4"/>
    <w:rsid w:val="003340CA"/>
    <w:rsid w:val="003340F8"/>
    <w:rsid w:val="0033430D"/>
    <w:rsid w:val="003343C9"/>
    <w:rsid w:val="00334452"/>
    <w:rsid w:val="003344FD"/>
    <w:rsid w:val="0033455E"/>
    <w:rsid w:val="003347AC"/>
    <w:rsid w:val="00334965"/>
    <w:rsid w:val="00334BCB"/>
    <w:rsid w:val="00334D6E"/>
    <w:rsid w:val="00334F7A"/>
    <w:rsid w:val="003354C7"/>
    <w:rsid w:val="003354DC"/>
    <w:rsid w:val="0033575F"/>
    <w:rsid w:val="003358DB"/>
    <w:rsid w:val="003359A8"/>
    <w:rsid w:val="00335A5C"/>
    <w:rsid w:val="00335BB3"/>
    <w:rsid w:val="00335E66"/>
    <w:rsid w:val="0033610B"/>
    <w:rsid w:val="00336662"/>
    <w:rsid w:val="0033672E"/>
    <w:rsid w:val="00336790"/>
    <w:rsid w:val="003369F4"/>
    <w:rsid w:val="00336CB7"/>
    <w:rsid w:val="00336D2C"/>
    <w:rsid w:val="00336F95"/>
    <w:rsid w:val="00337014"/>
    <w:rsid w:val="00337184"/>
    <w:rsid w:val="003373DF"/>
    <w:rsid w:val="0033772A"/>
    <w:rsid w:val="00337780"/>
    <w:rsid w:val="003377AF"/>
    <w:rsid w:val="0033783C"/>
    <w:rsid w:val="0033783D"/>
    <w:rsid w:val="00337D91"/>
    <w:rsid w:val="00337EE1"/>
    <w:rsid w:val="0034021C"/>
    <w:rsid w:val="00340279"/>
    <w:rsid w:val="003402C7"/>
    <w:rsid w:val="003404E9"/>
    <w:rsid w:val="003409E8"/>
    <w:rsid w:val="00340B96"/>
    <w:rsid w:val="00340C05"/>
    <w:rsid w:val="00340D8C"/>
    <w:rsid w:val="00340F5C"/>
    <w:rsid w:val="003412D0"/>
    <w:rsid w:val="003415A0"/>
    <w:rsid w:val="00341642"/>
    <w:rsid w:val="00341A56"/>
    <w:rsid w:val="00341F78"/>
    <w:rsid w:val="00342089"/>
    <w:rsid w:val="003420FB"/>
    <w:rsid w:val="0034233F"/>
    <w:rsid w:val="003424B9"/>
    <w:rsid w:val="003424F9"/>
    <w:rsid w:val="00342625"/>
    <w:rsid w:val="00342AA3"/>
    <w:rsid w:val="00342D99"/>
    <w:rsid w:val="003432E6"/>
    <w:rsid w:val="003437C9"/>
    <w:rsid w:val="0034389E"/>
    <w:rsid w:val="00343EDD"/>
    <w:rsid w:val="00343F61"/>
    <w:rsid w:val="00343FD7"/>
    <w:rsid w:val="003445B7"/>
    <w:rsid w:val="0034479B"/>
    <w:rsid w:val="003447C8"/>
    <w:rsid w:val="00344A7C"/>
    <w:rsid w:val="00344CBC"/>
    <w:rsid w:val="00344CD6"/>
    <w:rsid w:val="00344D0D"/>
    <w:rsid w:val="00344E59"/>
    <w:rsid w:val="00345097"/>
    <w:rsid w:val="003452FF"/>
    <w:rsid w:val="0034558C"/>
    <w:rsid w:val="0034590B"/>
    <w:rsid w:val="00345E1C"/>
    <w:rsid w:val="0034612B"/>
    <w:rsid w:val="003463A1"/>
    <w:rsid w:val="00346460"/>
    <w:rsid w:val="00346BC8"/>
    <w:rsid w:val="00346DFC"/>
    <w:rsid w:val="003472FC"/>
    <w:rsid w:val="00347346"/>
    <w:rsid w:val="00347384"/>
    <w:rsid w:val="00347425"/>
    <w:rsid w:val="003475D4"/>
    <w:rsid w:val="003479A8"/>
    <w:rsid w:val="00347A9F"/>
    <w:rsid w:val="00347E00"/>
    <w:rsid w:val="003500FA"/>
    <w:rsid w:val="0035018C"/>
    <w:rsid w:val="003503AE"/>
    <w:rsid w:val="00350726"/>
    <w:rsid w:val="003508F0"/>
    <w:rsid w:val="00350E39"/>
    <w:rsid w:val="0035130F"/>
    <w:rsid w:val="00351528"/>
    <w:rsid w:val="00352008"/>
    <w:rsid w:val="003526AA"/>
    <w:rsid w:val="00352775"/>
    <w:rsid w:val="003528EA"/>
    <w:rsid w:val="00352BC4"/>
    <w:rsid w:val="00352C1C"/>
    <w:rsid w:val="00352CD7"/>
    <w:rsid w:val="00352CDF"/>
    <w:rsid w:val="00352DA0"/>
    <w:rsid w:val="00353561"/>
    <w:rsid w:val="0035390E"/>
    <w:rsid w:val="00353977"/>
    <w:rsid w:val="00353A06"/>
    <w:rsid w:val="00353B82"/>
    <w:rsid w:val="00353DF8"/>
    <w:rsid w:val="00353EA4"/>
    <w:rsid w:val="00354542"/>
    <w:rsid w:val="0035471C"/>
    <w:rsid w:val="00354997"/>
    <w:rsid w:val="00354AD4"/>
    <w:rsid w:val="00354DA2"/>
    <w:rsid w:val="00354DA3"/>
    <w:rsid w:val="00354E5D"/>
    <w:rsid w:val="00355238"/>
    <w:rsid w:val="00355247"/>
    <w:rsid w:val="003554DB"/>
    <w:rsid w:val="00355922"/>
    <w:rsid w:val="00355B53"/>
    <w:rsid w:val="00355BAA"/>
    <w:rsid w:val="00355EAC"/>
    <w:rsid w:val="0035627B"/>
    <w:rsid w:val="003564CC"/>
    <w:rsid w:val="0035674D"/>
    <w:rsid w:val="0035679C"/>
    <w:rsid w:val="00356F7F"/>
    <w:rsid w:val="00357859"/>
    <w:rsid w:val="00357C70"/>
    <w:rsid w:val="00357C9B"/>
    <w:rsid w:val="00357F39"/>
    <w:rsid w:val="00360326"/>
    <w:rsid w:val="003603F2"/>
    <w:rsid w:val="0036045E"/>
    <w:rsid w:val="003606F9"/>
    <w:rsid w:val="00360909"/>
    <w:rsid w:val="00360EDB"/>
    <w:rsid w:val="00360F86"/>
    <w:rsid w:val="0036133A"/>
    <w:rsid w:val="003616D9"/>
    <w:rsid w:val="00361A03"/>
    <w:rsid w:val="00361D4B"/>
    <w:rsid w:val="00361D52"/>
    <w:rsid w:val="00361E2B"/>
    <w:rsid w:val="0036200D"/>
    <w:rsid w:val="003623F8"/>
    <w:rsid w:val="00362531"/>
    <w:rsid w:val="003626FF"/>
    <w:rsid w:val="003628AB"/>
    <w:rsid w:val="00362E99"/>
    <w:rsid w:val="00362F3F"/>
    <w:rsid w:val="00362FA3"/>
    <w:rsid w:val="00363142"/>
    <w:rsid w:val="003631C0"/>
    <w:rsid w:val="003632E2"/>
    <w:rsid w:val="003633E7"/>
    <w:rsid w:val="0036359F"/>
    <w:rsid w:val="003636C8"/>
    <w:rsid w:val="00363AD4"/>
    <w:rsid w:val="00363BF3"/>
    <w:rsid w:val="00363BF5"/>
    <w:rsid w:val="0036402B"/>
    <w:rsid w:val="003641C7"/>
    <w:rsid w:val="00364546"/>
    <w:rsid w:val="003645D2"/>
    <w:rsid w:val="00364811"/>
    <w:rsid w:val="00364DCD"/>
    <w:rsid w:val="00364EBB"/>
    <w:rsid w:val="0036522B"/>
    <w:rsid w:val="003653DE"/>
    <w:rsid w:val="003657F4"/>
    <w:rsid w:val="00365E9F"/>
    <w:rsid w:val="00366218"/>
    <w:rsid w:val="003664B7"/>
    <w:rsid w:val="003666EB"/>
    <w:rsid w:val="00366CE9"/>
    <w:rsid w:val="00367318"/>
    <w:rsid w:val="00367920"/>
    <w:rsid w:val="00367963"/>
    <w:rsid w:val="003679A6"/>
    <w:rsid w:val="00367A39"/>
    <w:rsid w:val="00367A54"/>
    <w:rsid w:val="00367AF4"/>
    <w:rsid w:val="00367B2E"/>
    <w:rsid w:val="00367C71"/>
    <w:rsid w:val="00367D15"/>
    <w:rsid w:val="00367E28"/>
    <w:rsid w:val="003701D9"/>
    <w:rsid w:val="00370307"/>
    <w:rsid w:val="0037032D"/>
    <w:rsid w:val="003708A8"/>
    <w:rsid w:val="00370916"/>
    <w:rsid w:val="00370988"/>
    <w:rsid w:val="00370AEE"/>
    <w:rsid w:val="00370D38"/>
    <w:rsid w:val="00370F35"/>
    <w:rsid w:val="00370F5C"/>
    <w:rsid w:val="0037128B"/>
    <w:rsid w:val="00371729"/>
    <w:rsid w:val="0037181B"/>
    <w:rsid w:val="00371871"/>
    <w:rsid w:val="00371CA3"/>
    <w:rsid w:val="00371D2E"/>
    <w:rsid w:val="00372325"/>
    <w:rsid w:val="00372326"/>
    <w:rsid w:val="0037250C"/>
    <w:rsid w:val="003725A4"/>
    <w:rsid w:val="003726DD"/>
    <w:rsid w:val="00372708"/>
    <w:rsid w:val="003727FC"/>
    <w:rsid w:val="00373127"/>
    <w:rsid w:val="003731AD"/>
    <w:rsid w:val="00373212"/>
    <w:rsid w:val="0037328D"/>
    <w:rsid w:val="00373503"/>
    <w:rsid w:val="00373BC1"/>
    <w:rsid w:val="00373CF6"/>
    <w:rsid w:val="00373D40"/>
    <w:rsid w:val="00373FC4"/>
    <w:rsid w:val="003740A7"/>
    <w:rsid w:val="003741C3"/>
    <w:rsid w:val="003749C1"/>
    <w:rsid w:val="00374E2D"/>
    <w:rsid w:val="00374FE9"/>
    <w:rsid w:val="00375091"/>
    <w:rsid w:val="003752D3"/>
    <w:rsid w:val="00375722"/>
    <w:rsid w:val="00375759"/>
    <w:rsid w:val="00375924"/>
    <w:rsid w:val="003761AD"/>
    <w:rsid w:val="00376316"/>
    <w:rsid w:val="003766C1"/>
    <w:rsid w:val="003768A6"/>
    <w:rsid w:val="00376C0C"/>
    <w:rsid w:val="00377036"/>
    <w:rsid w:val="003770F0"/>
    <w:rsid w:val="0037726A"/>
    <w:rsid w:val="00377311"/>
    <w:rsid w:val="003778AE"/>
    <w:rsid w:val="003779BF"/>
    <w:rsid w:val="00377BEB"/>
    <w:rsid w:val="00377CE9"/>
    <w:rsid w:val="00377FAB"/>
    <w:rsid w:val="003806BF"/>
    <w:rsid w:val="00380868"/>
    <w:rsid w:val="00380947"/>
    <w:rsid w:val="00380AD1"/>
    <w:rsid w:val="00380CA0"/>
    <w:rsid w:val="003813EA"/>
    <w:rsid w:val="003814A1"/>
    <w:rsid w:val="0038156B"/>
    <w:rsid w:val="0038167B"/>
    <w:rsid w:val="00381A2E"/>
    <w:rsid w:val="003822D1"/>
    <w:rsid w:val="0038263C"/>
    <w:rsid w:val="003828BC"/>
    <w:rsid w:val="00382D62"/>
    <w:rsid w:val="00382E6D"/>
    <w:rsid w:val="00382E7C"/>
    <w:rsid w:val="003833DC"/>
    <w:rsid w:val="00383788"/>
    <w:rsid w:val="00383AB1"/>
    <w:rsid w:val="00383C99"/>
    <w:rsid w:val="00383D5A"/>
    <w:rsid w:val="00383D73"/>
    <w:rsid w:val="00384535"/>
    <w:rsid w:val="00384631"/>
    <w:rsid w:val="00384668"/>
    <w:rsid w:val="00384A74"/>
    <w:rsid w:val="00385211"/>
    <w:rsid w:val="003852EE"/>
    <w:rsid w:val="003854C2"/>
    <w:rsid w:val="00385AC7"/>
    <w:rsid w:val="00385AC9"/>
    <w:rsid w:val="00386991"/>
    <w:rsid w:val="00386A81"/>
    <w:rsid w:val="00386AEF"/>
    <w:rsid w:val="00386B0F"/>
    <w:rsid w:val="0038724C"/>
    <w:rsid w:val="003872AB"/>
    <w:rsid w:val="003872B7"/>
    <w:rsid w:val="0038761A"/>
    <w:rsid w:val="003876D5"/>
    <w:rsid w:val="00387762"/>
    <w:rsid w:val="003877A1"/>
    <w:rsid w:val="00387924"/>
    <w:rsid w:val="0038797A"/>
    <w:rsid w:val="00390368"/>
    <w:rsid w:val="00390422"/>
    <w:rsid w:val="003905A7"/>
    <w:rsid w:val="00390689"/>
    <w:rsid w:val="00390983"/>
    <w:rsid w:val="00390F91"/>
    <w:rsid w:val="003910A3"/>
    <w:rsid w:val="003910BE"/>
    <w:rsid w:val="0039181D"/>
    <w:rsid w:val="0039183E"/>
    <w:rsid w:val="003919A1"/>
    <w:rsid w:val="00391A9F"/>
    <w:rsid w:val="00391F35"/>
    <w:rsid w:val="00391F92"/>
    <w:rsid w:val="003920CE"/>
    <w:rsid w:val="00392557"/>
    <w:rsid w:val="00392868"/>
    <w:rsid w:val="00392DCC"/>
    <w:rsid w:val="00392E8A"/>
    <w:rsid w:val="003931A9"/>
    <w:rsid w:val="00393225"/>
    <w:rsid w:val="003932DC"/>
    <w:rsid w:val="003935CC"/>
    <w:rsid w:val="0039384D"/>
    <w:rsid w:val="00393888"/>
    <w:rsid w:val="00393AA3"/>
    <w:rsid w:val="00393B13"/>
    <w:rsid w:val="00393BC0"/>
    <w:rsid w:val="00393C13"/>
    <w:rsid w:val="00393DD1"/>
    <w:rsid w:val="00393E36"/>
    <w:rsid w:val="00393E4D"/>
    <w:rsid w:val="0039457F"/>
    <w:rsid w:val="003947F1"/>
    <w:rsid w:val="00394975"/>
    <w:rsid w:val="00394B1C"/>
    <w:rsid w:val="00394B8B"/>
    <w:rsid w:val="00394CD8"/>
    <w:rsid w:val="00394D32"/>
    <w:rsid w:val="00394D99"/>
    <w:rsid w:val="003952B5"/>
    <w:rsid w:val="003955BF"/>
    <w:rsid w:val="00395C2A"/>
    <w:rsid w:val="00395E54"/>
    <w:rsid w:val="00395E5C"/>
    <w:rsid w:val="00396220"/>
    <w:rsid w:val="003966A3"/>
    <w:rsid w:val="003969F4"/>
    <w:rsid w:val="00396B95"/>
    <w:rsid w:val="00396BC9"/>
    <w:rsid w:val="00396BD5"/>
    <w:rsid w:val="00396DEB"/>
    <w:rsid w:val="00397380"/>
    <w:rsid w:val="0039779D"/>
    <w:rsid w:val="00397A87"/>
    <w:rsid w:val="00397ADC"/>
    <w:rsid w:val="00397B9F"/>
    <w:rsid w:val="00397C4F"/>
    <w:rsid w:val="00397ECC"/>
    <w:rsid w:val="003A016E"/>
    <w:rsid w:val="003A0256"/>
    <w:rsid w:val="003A027E"/>
    <w:rsid w:val="003A0372"/>
    <w:rsid w:val="003A0712"/>
    <w:rsid w:val="003A0895"/>
    <w:rsid w:val="003A0A5A"/>
    <w:rsid w:val="003A0AF8"/>
    <w:rsid w:val="003A0B36"/>
    <w:rsid w:val="003A0D98"/>
    <w:rsid w:val="003A0E78"/>
    <w:rsid w:val="003A1055"/>
    <w:rsid w:val="003A110B"/>
    <w:rsid w:val="003A1909"/>
    <w:rsid w:val="003A1B92"/>
    <w:rsid w:val="003A1D4F"/>
    <w:rsid w:val="003A1FF3"/>
    <w:rsid w:val="003A2022"/>
    <w:rsid w:val="003A242E"/>
    <w:rsid w:val="003A2672"/>
    <w:rsid w:val="003A282E"/>
    <w:rsid w:val="003A2BB8"/>
    <w:rsid w:val="003A2CA9"/>
    <w:rsid w:val="003A2D2E"/>
    <w:rsid w:val="003A2E46"/>
    <w:rsid w:val="003A3207"/>
    <w:rsid w:val="003A3654"/>
    <w:rsid w:val="003A3806"/>
    <w:rsid w:val="003A3A2F"/>
    <w:rsid w:val="003A3F18"/>
    <w:rsid w:val="003A43E1"/>
    <w:rsid w:val="003A4533"/>
    <w:rsid w:val="003A46F5"/>
    <w:rsid w:val="003A4777"/>
    <w:rsid w:val="003A486A"/>
    <w:rsid w:val="003A49DA"/>
    <w:rsid w:val="003A4A17"/>
    <w:rsid w:val="003A4A4A"/>
    <w:rsid w:val="003A5398"/>
    <w:rsid w:val="003A58EF"/>
    <w:rsid w:val="003A5CB6"/>
    <w:rsid w:val="003A5CF9"/>
    <w:rsid w:val="003A5D1F"/>
    <w:rsid w:val="003A618D"/>
    <w:rsid w:val="003A64E6"/>
    <w:rsid w:val="003A6572"/>
    <w:rsid w:val="003A6886"/>
    <w:rsid w:val="003A7167"/>
    <w:rsid w:val="003A754F"/>
    <w:rsid w:val="003A7746"/>
    <w:rsid w:val="003A7795"/>
    <w:rsid w:val="003A7D90"/>
    <w:rsid w:val="003A7EF0"/>
    <w:rsid w:val="003B0428"/>
    <w:rsid w:val="003B0857"/>
    <w:rsid w:val="003B0ADD"/>
    <w:rsid w:val="003B0CD4"/>
    <w:rsid w:val="003B0CF2"/>
    <w:rsid w:val="003B0D5F"/>
    <w:rsid w:val="003B1069"/>
    <w:rsid w:val="003B1170"/>
    <w:rsid w:val="003B1227"/>
    <w:rsid w:val="003B1767"/>
    <w:rsid w:val="003B18F2"/>
    <w:rsid w:val="003B1FDF"/>
    <w:rsid w:val="003B233C"/>
    <w:rsid w:val="003B26A8"/>
    <w:rsid w:val="003B2AA7"/>
    <w:rsid w:val="003B2DEC"/>
    <w:rsid w:val="003B2EBC"/>
    <w:rsid w:val="003B3114"/>
    <w:rsid w:val="003B31CC"/>
    <w:rsid w:val="003B3A39"/>
    <w:rsid w:val="003B4171"/>
    <w:rsid w:val="003B423F"/>
    <w:rsid w:val="003B434B"/>
    <w:rsid w:val="003B440F"/>
    <w:rsid w:val="003B44E5"/>
    <w:rsid w:val="003B45EF"/>
    <w:rsid w:val="003B474D"/>
    <w:rsid w:val="003B47A2"/>
    <w:rsid w:val="003B4830"/>
    <w:rsid w:val="003B495E"/>
    <w:rsid w:val="003B4B5D"/>
    <w:rsid w:val="003B4BFE"/>
    <w:rsid w:val="003B4ED2"/>
    <w:rsid w:val="003B5164"/>
    <w:rsid w:val="003B5534"/>
    <w:rsid w:val="003B57D2"/>
    <w:rsid w:val="003B582A"/>
    <w:rsid w:val="003B5CF4"/>
    <w:rsid w:val="003B5EE6"/>
    <w:rsid w:val="003B6301"/>
    <w:rsid w:val="003B637E"/>
    <w:rsid w:val="003B6438"/>
    <w:rsid w:val="003B6A90"/>
    <w:rsid w:val="003B6DC3"/>
    <w:rsid w:val="003B6DFB"/>
    <w:rsid w:val="003B73D3"/>
    <w:rsid w:val="003B7661"/>
    <w:rsid w:val="003B7962"/>
    <w:rsid w:val="003B7A16"/>
    <w:rsid w:val="003B7B57"/>
    <w:rsid w:val="003B7BA7"/>
    <w:rsid w:val="003B7C36"/>
    <w:rsid w:val="003B7E0D"/>
    <w:rsid w:val="003B7EAF"/>
    <w:rsid w:val="003B7EF6"/>
    <w:rsid w:val="003C009A"/>
    <w:rsid w:val="003C029A"/>
    <w:rsid w:val="003C03B3"/>
    <w:rsid w:val="003C09CB"/>
    <w:rsid w:val="003C0F7B"/>
    <w:rsid w:val="003C1093"/>
    <w:rsid w:val="003C119C"/>
    <w:rsid w:val="003C136E"/>
    <w:rsid w:val="003C198E"/>
    <w:rsid w:val="003C1997"/>
    <w:rsid w:val="003C1A8E"/>
    <w:rsid w:val="003C1E99"/>
    <w:rsid w:val="003C2008"/>
    <w:rsid w:val="003C224A"/>
    <w:rsid w:val="003C26DC"/>
    <w:rsid w:val="003C288E"/>
    <w:rsid w:val="003C296D"/>
    <w:rsid w:val="003C29A4"/>
    <w:rsid w:val="003C2BB4"/>
    <w:rsid w:val="003C2F54"/>
    <w:rsid w:val="003C32E0"/>
    <w:rsid w:val="003C33FF"/>
    <w:rsid w:val="003C35D3"/>
    <w:rsid w:val="003C3641"/>
    <w:rsid w:val="003C380A"/>
    <w:rsid w:val="003C3B49"/>
    <w:rsid w:val="003C3C80"/>
    <w:rsid w:val="003C3CA7"/>
    <w:rsid w:val="003C3ECB"/>
    <w:rsid w:val="003C3F9E"/>
    <w:rsid w:val="003C421E"/>
    <w:rsid w:val="003C44EE"/>
    <w:rsid w:val="003C474F"/>
    <w:rsid w:val="003C4AD6"/>
    <w:rsid w:val="003C4EA4"/>
    <w:rsid w:val="003C505D"/>
    <w:rsid w:val="003C5103"/>
    <w:rsid w:val="003C5251"/>
    <w:rsid w:val="003C548C"/>
    <w:rsid w:val="003C5558"/>
    <w:rsid w:val="003C5838"/>
    <w:rsid w:val="003C5886"/>
    <w:rsid w:val="003C5C4F"/>
    <w:rsid w:val="003C5D4F"/>
    <w:rsid w:val="003C5F99"/>
    <w:rsid w:val="003C60B9"/>
    <w:rsid w:val="003C6421"/>
    <w:rsid w:val="003C68C6"/>
    <w:rsid w:val="003C6A80"/>
    <w:rsid w:val="003C6E5E"/>
    <w:rsid w:val="003C6E81"/>
    <w:rsid w:val="003C764B"/>
    <w:rsid w:val="003C7815"/>
    <w:rsid w:val="003C7DC1"/>
    <w:rsid w:val="003C7EE2"/>
    <w:rsid w:val="003D001D"/>
    <w:rsid w:val="003D03DD"/>
    <w:rsid w:val="003D04B5"/>
    <w:rsid w:val="003D0545"/>
    <w:rsid w:val="003D07BA"/>
    <w:rsid w:val="003D089F"/>
    <w:rsid w:val="003D0D07"/>
    <w:rsid w:val="003D0DDF"/>
    <w:rsid w:val="003D115A"/>
    <w:rsid w:val="003D154C"/>
    <w:rsid w:val="003D1618"/>
    <w:rsid w:val="003D1A79"/>
    <w:rsid w:val="003D1D7B"/>
    <w:rsid w:val="003D1DD1"/>
    <w:rsid w:val="003D1EB9"/>
    <w:rsid w:val="003D2122"/>
    <w:rsid w:val="003D22A5"/>
    <w:rsid w:val="003D22CA"/>
    <w:rsid w:val="003D23AD"/>
    <w:rsid w:val="003D24F4"/>
    <w:rsid w:val="003D28B4"/>
    <w:rsid w:val="003D2DA6"/>
    <w:rsid w:val="003D33BF"/>
    <w:rsid w:val="003D3848"/>
    <w:rsid w:val="003D38CC"/>
    <w:rsid w:val="003D3AEE"/>
    <w:rsid w:val="003D3B2F"/>
    <w:rsid w:val="003D3D52"/>
    <w:rsid w:val="003D3E1C"/>
    <w:rsid w:val="003D4068"/>
    <w:rsid w:val="003D4310"/>
    <w:rsid w:val="003D4C81"/>
    <w:rsid w:val="003D4DC8"/>
    <w:rsid w:val="003D4EEA"/>
    <w:rsid w:val="003D5347"/>
    <w:rsid w:val="003D573A"/>
    <w:rsid w:val="003D57A2"/>
    <w:rsid w:val="003D5BB5"/>
    <w:rsid w:val="003D5C8E"/>
    <w:rsid w:val="003D5F06"/>
    <w:rsid w:val="003D62E2"/>
    <w:rsid w:val="003D651A"/>
    <w:rsid w:val="003D6574"/>
    <w:rsid w:val="003D69D9"/>
    <w:rsid w:val="003D69F4"/>
    <w:rsid w:val="003D6ABE"/>
    <w:rsid w:val="003D6BBF"/>
    <w:rsid w:val="003D6CC2"/>
    <w:rsid w:val="003D6E35"/>
    <w:rsid w:val="003D7065"/>
    <w:rsid w:val="003D7152"/>
    <w:rsid w:val="003D7242"/>
    <w:rsid w:val="003D739A"/>
    <w:rsid w:val="003D747A"/>
    <w:rsid w:val="003D7A86"/>
    <w:rsid w:val="003D7B9B"/>
    <w:rsid w:val="003D7D10"/>
    <w:rsid w:val="003D7ED4"/>
    <w:rsid w:val="003E006B"/>
    <w:rsid w:val="003E02C4"/>
    <w:rsid w:val="003E0610"/>
    <w:rsid w:val="003E0732"/>
    <w:rsid w:val="003E097F"/>
    <w:rsid w:val="003E09F6"/>
    <w:rsid w:val="003E0A3F"/>
    <w:rsid w:val="003E0B45"/>
    <w:rsid w:val="003E0DE5"/>
    <w:rsid w:val="003E13E9"/>
    <w:rsid w:val="003E1528"/>
    <w:rsid w:val="003E1624"/>
    <w:rsid w:val="003E16CE"/>
    <w:rsid w:val="003E1A3B"/>
    <w:rsid w:val="003E1C52"/>
    <w:rsid w:val="003E23CE"/>
    <w:rsid w:val="003E28D1"/>
    <w:rsid w:val="003E30B9"/>
    <w:rsid w:val="003E3294"/>
    <w:rsid w:val="003E3330"/>
    <w:rsid w:val="003E34A9"/>
    <w:rsid w:val="003E39AE"/>
    <w:rsid w:val="003E3AD0"/>
    <w:rsid w:val="003E3C91"/>
    <w:rsid w:val="003E3DD4"/>
    <w:rsid w:val="003E441C"/>
    <w:rsid w:val="003E446D"/>
    <w:rsid w:val="003E52DD"/>
    <w:rsid w:val="003E5591"/>
    <w:rsid w:val="003E5942"/>
    <w:rsid w:val="003E5965"/>
    <w:rsid w:val="003E5E61"/>
    <w:rsid w:val="003E6374"/>
    <w:rsid w:val="003E66BC"/>
    <w:rsid w:val="003E6722"/>
    <w:rsid w:val="003E69BA"/>
    <w:rsid w:val="003E6A76"/>
    <w:rsid w:val="003E6C1B"/>
    <w:rsid w:val="003E732C"/>
    <w:rsid w:val="003E7788"/>
    <w:rsid w:val="003E7FEF"/>
    <w:rsid w:val="003F0025"/>
    <w:rsid w:val="003F031E"/>
    <w:rsid w:val="003F032E"/>
    <w:rsid w:val="003F0405"/>
    <w:rsid w:val="003F0839"/>
    <w:rsid w:val="003F09EB"/>
    <w:rsid w:val="003F0BFD"/>
    <w:rsid w:val="003F0DC2"/>
    <w:rsid w:val="003F10FE"/>
    <w:rsid w:val="003F127D"/>
    <w:rsid w:val="003F141D"/>
    <w:rsid w:val="003F1730"/>
    <w:rsid w:val="003F1849"/>
    <w:rsid w:val="003F19FF"/>
    <w:rsid w:val="003F1AC7"/>
    <w:rsid w:val="003F21DC"/>
    <w:rsid w:val="003F291F"/>
    <w:rsid w:val="003F2B0B"/>
    <w:rsid w:val="003F2C19"/>
    <w:rsid w:val="003F2E4D"/>
    <w:rsid w:val="003F3036"/>
    <w:rsid w:val="003F3094"/>
    <w:rsid w:val="003F33D6"/>
    <w:rsid w:val="003F37DD"/>
    <w:rsid w:val="003F3868"/>
    <w:rsid w:val="003F39D5"/>
    <w:rsid w:val="003F39D7"/>
    <w:rsid w:val="003F420C"/>
    <w:rsid w:val="003F4620"/>
    <w:rsid w:val="003F4882"/>
    <w:rsid w:val="003F4AC8"/>
    <w:rsid w:val="003F4B7E"/>
    <w:rsid w:val="003F4C82"/>
    <w:rsid w:val="003F5178"/>
    <w:rsid w:val="003F5419"/>
    <w:rsid w:val="003F548B"/>
    <w:rsid w:val="003F5550"/>
    <w:rsid w:val="003F56CA"/>
    <w:rsid w:val="003F6539"/>
    <w:rsid w:val="003F6635"/>
    <w:rsid w:val="003F6B43"/>
    <w:rsid w:val="003F6BC3"/>
    <w:rsid w:val="003F6C17"/>
    <w:rsid w:val="003F6DB2"/>
    <w:rsid w:val="003F7082"/>
    <w:rsid w:val="003F70EE"/>
    <w:rsid w:val="003F7381"/>
    <w:rsid w:val="003F73A1"/>
    <w:rsid w:val="003F7581"/>
    <w:rsid w:val="003F7761"/>
    <w:rsid w:val="003F7924"/>
    <w:rsid w:val="003F79BD"/>
    <w:rsid w:val="003F7A36"/>
    <w:rsid w:val="003F7A53"/>
    <w:rsid w:val="003F7CE3"/>
    <w:rsid w:val="004002D6"/>
    <w:rsid w:val="00400331"/>
    <w:rsid w:val="00400378"/>
    <w:rsid w:val="004004AE"/>
    <w:rsid w:val="0040059E"/>
    <w:rsid w:val="0040088A"/>
    <w:rsid w:val="004008CB"/>
    <w:rsid w:val="004009B7"/>
    <w:rsid w:val="0040103D"/>
    <w:rsid w:val="004010B7"/>
    <w:rsid w:val="00401ABD"/>
    <w:rsid w:val="00401C25"/>
    <w:rsid w:val="00401E8E"/>
    <w:rsid w:val="00401E93"/>
    <w:rsid w:val="00401F27"/>
    <w:rsid w:val="0040224F"/>
    <w:rsid w:val="004023A4"/>
    <w:rsid w:val="00402C7F"/>
    <w:rsid w:val="00402D0E"/>
    <w:rsid w:val="00402E0C"/>
    <w:rsid w:val="0040300E"/>
    <w:rsid w:val="004031DB"/>
    <w:rsid w:val="004038BB"/>
    <w:rsid w:val="004039C5"/>
    <w:rsid w:val="00403AE5"/>
    <w:rsid w:val="00403C94"/>
    <w:rsid w:val="00404592"/>
    <w:rsid w:val="0040492A"/>
    <w:rsid w:val="00404E5B"/>
    <w:rsid w:val="00404FD1"/>
    <w:rsid w:val="004051C2"/>
    <w:rsid w:val="00405498"/>
    <w:rsid w:val="004054B4"/>
    <w:rsid w:val="00405519"/>
    <w:rsid w:val="0040564F"/>
    <w:rsid w:val="00405686"/>
    <w:rsid w:val="004056E7"/>
    <w:rsid w:val="00405980"/>
    <w:rsid w:val="00405AB7"/>
    <w:rsid w:val="00405B2B"/>
    <w:rsid w:val="00405BEF"/>
    <w:rsid w:val="004061C3"/>
    <w:rsid w:val="004063C2"/>
    <w:rsid w:val="004064A0"/>
    <w:rsid w:val="00406650"/>
    <w:rsid w:val="00406720"/>
    <w:rsid w:val="004068F1"/>
    <w:rsid w:val="0040693D"/>
    <w:rsid w:val="00406EA6"/>
    <w:rsid w:val="00407142"/>
    <w:rsid w:val="00407BC4"/>
    <w:rsid w:val="00407BE8"/>
    <w:rsid w:val="00407BF6"/>
    <w:rsid w:val="00407CFE"/>
    <w:rsid w:val="00410030"/>
    <w:rsid w:val="0041003C"/>
    <w:rsid w:val="00410108"/>
    <w:rsid w:val="00410140"/>
    <w:rsid w:val="004107E4"/>
    <w:rsid w:val="00410ABB"/>
    <w:rsid w:val="00411057"/>
    <w:rsid w:val="00411059"/>
    <w:rsid w:val="004110AF"/>
    <w:rsid w:val="004112F6"/>
    <w:rsid w:val="00411337"/>
    <w:rsid w:val="00411420"/>
    <w:rsid w:val="00411525"/>
    <w:rsid w:val="004117BF"/>
    <w:rsid w:val="0041190F"/>
    <w:rsid w:val="00411A10"/>
    <w:rsid w:val="00411B18"/>
    <w:rsid w:val="00411F79"/>
    <w:rsid w:val="0041221B"/>
    <w:rsid w:val="0041221D"/>
    <w:rsid w:val="004122A5"/>
    <w:rsid w:val="004124F5"/>
    <w:rsid w:val="00412591"/>
    <w:rsid w:val="0041268E"/>
    <w:rsid w:val="004126F7"/>
    <w:rsid w:val="00412706"/>
    <w:rsid w:val="004127C2"/>
    <w:rsid w:val="004129FA"/>
    <w:rsid w:val="00412B8B"/>
    <w:rsid w:val="00412CC6"/>
    <w:rsid w:val="00412CC9"/>
    <w:rsid w:val="00412F1D"/>
    <w:rsid w:val="00413223"/>
    <w:rsid w:val="00413453"/>
    <w:rsid w:val="00413569"/>
    <w:rsid w:val="004138DB"/>
    <w:rsid w:val="00413E09"/>
    <w:rsid w:val="00413E7E"/>
    <w:rsid w:val="00415450"/>
    <w:rsid w:val="004159F1"/>
    <w:rsid w:val="00415CAD"/>
    <w:rsid w:val="00415CBC"/>
    <w:rsid w:val="00415FC3"/>
    <w:rsid w:val="00416136"/>
    <w:rsid w:val="00416235"/>
    <w:rsid w:val="00416A08"/>
    <w:rsid w:val="00416AFE"/>
    <w:rsid w:val="00416B80"/>
    <w:rsid w:val="00416C57"/>
    <w:rsid w:val="00416D15"/>
    <w:rsid w:val="00416EB8"/>
    <w:rsid w:val="00416FB6"/>
    <w:rsid w:val="00417165"/>
    <w:rsid w:val="004173E2"/>
    <w:rsid w:val="00417522"/>
    <w:rsid w:val="004175A0"/>
    <w:rsid w:val="004175A3"/>
    <w:rsid w:val="0041765B"/>
    <w:rsid w:val="00417B16"/>
    <w:rsid w:val="00417CA0"/>
    <w:rsid w:val="00420148"/>
    <w:rsid w:val="00420158"/>
    <w:rsid w:val="004201D2"/>
    <w:rsid w:val="004204F4"/>
    <w:rsid w:val="00420677"/>
    <w:rsid w:val="004206D8"/>
    <w:rsid w:val="00420985"/>
    <w:rsid w:val="00420E05"/>
    <w:rsid w:val="00420F06"/>
    <w:rsid w:val="00420F79"/>
    <w:rsid w:val="0042102D"/>
    <w:rsid w:val="00421683"/>
    <w:rsid w:val="004216A4"/>
    <w:rsid w:val="00421AF8"/>
    <w:rsid w:val="00421C98"/>
    <w:rsid w:val="004221D1"/>
    <w:rsid w:val="004221F7"/>
    <w:rsid w:val="004224D7"/>
    <w:rsid w:val="0042256F"/>
    <w:rsid w:val="00422584"/>
    <w:rsid w:val="00422616"/>
    <w:rsid w:val="00422832"/>
    <w:rsid w:val="00422855"/>
    <w:rsid w:val="00422ABC"/>
    <w:rsid w:val="00422C5F"/>
    <w:rsid w:val="004232D6"/>
    <w:rsid w:val="0042334A"/>
    <w:rsid w:val="00423726"/>
    <w:rsid w:val="00423AC3"/>
    <w:rsid w:val="00423C64"/>
    <w:rsid w:val="004240D1"/>
    <w:rsid w:val="00424220"/>
    <w:rsid w:val="0042430A"/>
    <w:rsid w:val="004245A4"/>
    <w:rsid w:val="00424F25"/>
    <w:rsid w:val="0042520F"/>
    <w:rsid w:val="00425276"/>
    <w:rsid w:val="004253EF"/>
    <w:rsid w:val="00425679"/>
    <w:rsid w:val="004257B5"/>
    <w:rsid w:val="00425BDC"/>
    <w:rsid w:val="00425DB0"/>
    <w:rsid w:val="0042654D"/>
    <w:rsid w:val="00426972"/>
    <w:rsid w:val="00426CF4"/>
    <w:rsid w:val="00426E7A"/>
    <w:rsid w:val="00426EB3"/>
    <w:rsid w:val="00426FB2"/>
    <w:rsid w:val="00427394"/>
    <w:rsid w:val="004273DB"/>
    <w:rsid w:val="00427451"/>
    <w:rsid w:val="00427651"/>
    <w:rsid w:val="004276FB"/>
    <w:rsid w:val="004278F2"/>
    <w:rsid w:val="00427934"/>
    <w:rsid w:val="00427D10"/>
    <w:rsid w:val="004301FB"/>
    <w:rsid w:val="00430246"/>
    <w:rsid w:val="00430340"/>
    <w:rsid w:val="004308D6"/>
    <w:rsid w:val="00430C13"/>
    <w:rsid w:val="00430DEC"/>
    <w:rsid w:val="00430E22"/>
    <w:rsid w:val="0043114D"/>
    <w:rsid w:val="00431485"/>
    <w:rsid w:val="00431612"/>
    <w:rsid w:val="0043187F"/>
    <w:rsid w:val="00431D34"/>
    <w:rsid w:val="00431E5A"/>
    <w:rsid w:val="00431FA6"/>
    <w:rsid w:val="00432B92"/>
    <w:rsid w:val="00432BB3"/>
    <w:rsid w:val="00432C87"/>
    <w:rsid w:val="00432DAB"/>
    <w:rsid w:val="00432FC3"/>
    <w:rsid w:val="00433343"/>
    <w:rsid w:val="00433595"/>
    <w:rsid w:val="00433D66"/>
    <w:rsid w:val="004341CF"/>
    <w:rsid w:val="004347E0"/>
    <w:rsid w:val="004347E2"/>
    <w:rsid w:val="004349E0"/>
    <w:rsid w:val="00434F79"/>
    <w:rsid w:val="004354E7"/>
    <w:rsid w:val="004356F3"/>
    <w:rsid w:val="00435779"/>
    <w:rsid w:val="004359A5"/>
    <w:rsid w:val="00435C4D"/>
    <w:rsid w:val="00435D1E"/>
    <w:rsid w:val="00436295"/>
    <w:rsid w:val="0043644A"/>
    <w:rsid w:val="00436D3B"/>
    <w:rsid w:val="00436FC0"/>
    <w:rsid w:val="00437046"/>
    <w:rsid w:val="004371A1"/>
    <w:rsid w:val="00437621"/>
    <w:rsid w:val="00437632"/>
    <w:rsid w:val="00437652"/>
    <w:rsid w:val="00437C17"/>
    <w:rsid w:val="004401EE"/>
    <w:rsid w:val="00440348"/>
    <w:rsid w:val="004405B2"/>
    <w:rsid w:val="0044082A"/>
    <w:rsid w:val="004409CF"/>
    <w:rsid w:val="004409D1"/>
    <w:rsid w:val="00440D19"/>
    <w:rsid w:val="00440E20"/>
    <w:rsid w:val="004410C2"/>
    <w:rsid w:val="00441492"/>
    <w:rsid w:val="004414EF"/>
    <w:rsid w:val="0044163A"/>
    <w:rsid w:val="0044173D"/>
    <w:rsid w:val="00441874"/>
    <w:rsid w:val="004419A2"/>
    <w:rsid w:val="00441EAE"/>
    <w:rsid w:val="004422A2"/>
    <w:rsid w:val="0044240A"/>
    <w:rsid w:val="0044245F"/>
    <w:rsid w:val="0044279F"/>
    <w:rsid w:val="00442917"/>
    <w:rsid w:val="004429F0"/>
    <w:rsid w:val="00442D00"/>
    <w:rsid w:val="004434B7"/>
    <w:rsid w:val="00443938"/>
    <w:rsid w:val="00443945"/>
    <w:rsid w:val="00443A07"/>
    <w:rsid w:val="00443A60"/>
    <w:rsid w:val="00443BB3"/>
    <w:rsid w:val="00443C10"/>
    <w:rsid w:val="00444164"/>
    <w:rsid w:val="004441EB"/>
    <w:rsid w:val="004445F9"/>
    <w:rsid w:val="004446DF"/>
    <w:rsid w:val="00444A41"/>
    <w:rsid w:val="00444A80"/>
    <w:rsid w:val="00444ABF"/>
    <w:rsid w:val="00444AD9"/>
    <w:rsid w:val="00444B0C"/>
    <w:rsid w:val="00444CD6"/>
    <w:rsid w:val="00444FE3"/>
    <w:rsid w:val="0044503E"/>
    <w:rsid w:val="004451B5"/>
    <w:rsid w:val="0044521F"/>
    <w:rsid w:val="00445426"/>
    <w:rsid w:val="00445977"/>
    <w:rsid w:val="00445A22"/>
    <w:rsid w:val="00445FB6"/>
    <w:rsid w:val="004460D6"/>
    <w:rsid w:val="00446296"/>
    <w:rsid w:val="004464D3"/>
    <w:rsid w:val="004471BC"/>
    <w:rsid w:val="00447554"/>
    <w:rsid w:val="00447FBD"/>
    <w:rsid w:val="00450236"/>
    <w:rsid w:val="004502D4"/>
    <w:rsid w:val="0045068C"/>
    <w:rsid w:val="00450708"/>
    <w:rsid w:val="00450832"/>
    <w:rsid w:val="0045085C"/>
    <w:rsid w:val="00450BC5"/>
    <w:rsid w:val="00451291"/>
    <w:rsid w:val="004513B0"/>
    <w:rsid w:val="00451687"/>
    <w:rsid w:val="004517BE"/>
    <w:rsid w:val="00451860"/>
    <w:rsid w:val="00451CB1"/>
    <w:rsid w:val="00452259"/>
    <w:rsid w:val="00452D14"/>
    <w:rsid w:val="00452F5F"/>
    <w:rsid w:val="00453022"/>
    <w:rsid w:val="00453308"/>
    <w:rsid w:val="00453857"/>
    <w:rsid w:val="00453B65"/>
    <w:rsid w:val="00453CD8"/>
    <w:rsid w:val="00454025"/>
    <w:rsid w:val="0045420E"/>
    <w:rsid w:val="00454232"/>
    <w:rsid w:val="00454522"/>
    <w:rsid w:val="004545C1"/>
    <w:rsid w:val="004547B2"/>
    <w:rsid w:val="00454CAE"/>
    <w:rsid w:val="004551AA"/>
    <w:rsid w:val="004552A6"/>
    <w:rsid w:val="0045543B"/>
    <w:rsid w:val="004554A5"/>
    <w:rsid w:val="004555E5"/>
    <w:rsid w:val="00455807"/>
    <w:rsid w:val="0045587E"/>
    <w:rsid w:val="00455AB5"/>
    <w:rsid w:val="00455C83"/>
    <w:rsid w:val="00455F18"/>
    <w:rsid w:val="004561C4"/>
    <w:rsid w:val="004561F1"/>
    <w:rsid w:val="0045648B"/>
    <w:rsid w:val="00456678"/>
    <w:rsid w:val="004566DD"/>
    <w:rsid w:val="004568AC"/>
    <w:rsid w:val="00456A0F"/>
    <w:rsid w:val="00456ADC"/>
    <w:rsid w:val="0045715A"/>
    <w:rsid w:val="0045758F"/>
    <w:rsid w:val="004576B1"/>
    <w:rsid w:val="00457C99"/>
    <w:rsid w:val="00457D66"/>
    <w:rsid w:val="00457F18"/>
    <w:rsid w:val="004600BA"/>
    <w:rsid w:val="00460434"/>
    <w:rsid w:val="00460726"/>
    <w:rsid w:val="0046085C"/>
    <w:rsid w:val="00460B31"/>
    <w:rsid w:val="00460B4A"/>
    <w:rsid w:val="00461528"/>
    <w:rsid w:val="00461634"/>
    <w:rsid w:val="00461733"/>
    <w:rsid w:val="00461C83"/>
    <w:rsid w:val="00461EFC"/>
    <w:rsid w:val="004621D4"/>
    <w:rsid w:val="00462468"/>
    <w:rsid w:val="0046259D"/>
    <w:rsid w:val="00462856"/>
    <w:rsid w:val="004629A8"/>
    <w:rsid w:val="00462F19"/>
    <w:rsid w:val="00462F9E"/>
    <w:rsid w:val="0046325D"/>
    <w:rsid w:val="00463437"/>
    <w:rsid w:val="00463547"/>
    <w:rsid w:val="00463841"/>
    <w:rsid w:val="00463A25"/>
    <w:rsid w:val="00463B08"/>
    <w:rsid w:val="00463DF5"/>
    <w:rsid w:val="00464394"/>
    <w:rsid w:val="004645A1"/>
    <w:rsid w:val="004649FD"/>
    <w:rsid w:val="00464AD9"/>
    <w:rsid w:val="00464BB1"/>
    <w:rsid w:val="00464EB6"/>
    <w:rsid w:val="004653C0"/>
    <w:rsid w:val="0046568D"/>
    <w:rsid w:val="00465D1B"/>
    <w:rsid w:val="00465D85"/>
    <w:rsid w:val="00465F31"/>
    <w:rsid w:val="0046623D"/>
    <w:rsid w:val="00466975"/>
    <w:rsid w:val="004669DA"/>
    <w:rsid w:val="00466B3C"/>
    <w:rsid w:val="00466B90"/>
    <w:rsid w:val="00466C1A"/>
    <w:rsid w:val="00466C56"/>
    <w:rsid w:val="00466D75"/>
    <w:rsid w:val="00466DD3"/>
    <w:rsid w:val="00466EB1"/>
    <w:rsid w:val="0046710F"/>
    <w:rsid w:val="004673EB"/>
    <w:rsid w:val="0046741B"/>
    <w:rsid w:val="0046770F"/>
    <w:rsid w:val="00467760"/>
    <w:rsid w:val="004678E9"/>
    <w:rsid w:val="00467B12"/>
    <w:rsid w:val="00467F92"/>
    <w:rsid w:val="004701FF"/>
    <w:rsid w:val="004703DD"/>
    <w:rsid w:val="00470467"/>
    <w:rsid w:val="004705A4"/>
    <w:rsid w:val="004706D5"/>
    <w:rsid w:val="00470BB9"/>
    <w:rsid w:val="00470E72"/>
    <w:rsid w:val="004713C3"/>
    <w:rsid w:val="0047186B"/>
    <w:rsid w:val="00471B88"/>
    <w:rsid w:val="00471BB5"/>
    <w:rsid w:val="00471DD0"/>
    <w:rsid w:val="00471EC0"/>
    <w:rsid w:val="004720B2"/>
    <w:rsid w:val="0047221D"/>
    <w:rsid w:val="00472405"/>
    <w:rsid w:val="00472818"/>
    <w:rsid w:val="0047281E"/>
    <w:rsid w:val="00472B17"/>
    <w:rsid w:val="00472DFB"/>
    <w:rsid w:val="00472F4C"/>
    <w:rsid w:val="004732A6"/>
    <w:rsid w:val="0047345C"/>
    <w:rsid w:val="0047387F"/>
    <w:rsid w:val="004739F6"/>
    <w:rsid w:val="00473B80"/>
    <w:rsid w:val="00473C36"/>
    <w:rsid w:val="00473D2D"/>
    <w:rsid w:val="00473F54"/>
    <w:rsid w:val="00473F67"/>
    <w:rsid w:val="004743A4"/>
    <w:rsid w:val="00474573"/>
    <w:rsid w:val="00474C5D"/>
    <w:rsid w:val="00474CF3"/>
    <w:rsid w:val="00474D00"/>
    <w:rsid w:val="00474D78"/>
    <w:rsid w:val="00474EB8"/>
    <w:rsid w:val="00474EC5"/>
    <w:rsid w:val="0047515D"/>
    <w:rsid w:val="00475357"/>
    <w:rsid w:val="00475D27"/>
    <w:rsid w:val="00475DFD"/>
    <w:rsid w:val="00475E07"/>
    <w:rsid w:val="00475E21"/>
    <w:rsid w:val="00475F1C"/>
    <w:rsid w:val="004761DE"/>
    <w:rsid w:val="004762EA"/>
    <w:rsid w:val="00476388"/>
    <w:rsid w:val="00476707"/>
    <w:rsid w:val="00476762"/>
    <w:rsid w:val="00476A1D"/>
    <w:rsid w:val="00476AC2"/>
    <w:rsid w:val="00476ADC"/>
    <w:rsid w:val="00476C45"/>
    <w:rsid w:val="004770A1"/>
    <w:rsid w:val="004770B2"/>
    <w:rsid w:val="00477480"/>
    <w:rsid w:val="0047752C"/>
    <w:rsid w:val="00477544"/>
    <w:rsid w:val="004776AA"/>
    <w:rsid w:val="00477818"/>
    <w:rsid w:val="004779E5"/>
    <w:rsid w:val="00477CF7"/>
    <w:rsid w:val="00477DA5"/>
    <w:rsid w:val="00477EE2"/>
    <w:rsid w:val="0048005B"/>
    <w:rsid w:val="00480303"/>
    <w:rsid w:val="00480923"/>
    <w:rsid w:val="00480CA7"/>
    <w:rsid w:val="00480DA7"/>
    <w:rsid w:val="00480FEC"/>
    <w:rsid w:val="004815B6"/>
    <w:rsid w:val="00481693"/>
    <w:rsid w:val="0048194B"/>
    <w:rsid w:val="0048251B"/>
    <w:rsid w:val="00482563"/>
    <w:rsid w:val="00482726"/>
    <w:rsid w:val="00482D8B"/>
    <w:rsid w:val="004831A7"/>
    <w:rsid w:val="0048323F"/>
    <w:rsid w:val="004834CD"/>
    <w:rsid w:val="004834F8"/>
    <w:rsid w:val="00483701"/>
    <w:rsid w:val="00483719"/>
    <w:rsid w:val="00483749"/>
    <w:rsid w:val="00483A72"/>
    <w:rsid w:val="00483CAE"/>
    <w:rsid w:val="004844AF"/>
    <w:rsid w:val="0048455B"/>
    <w:rsid w:val="004845B6"/>
    <w:rsid w:val="004845C9"/>
    <w:rsid w:val="00484D8D"/>
    <w:rsid w:val="00484DAC"/>
    <w:rsid w:val="00484F0C"/>
    <w:rsid w:val="00484FA8"/>
    <w:rsid w:val="0048537C"/>
    <w:rsid w:val="004855AC"/>
    <w:rsid w:val="0048575F"/>
    <w:rsid w:val="0048590A"/>
    <w:rsid w:val="0048595E"/>
    <w:rsid w:val="00485A10"/>
    <w:rsid w:val="00485B5E"/>
    <w:rsid w:val="00485C12"/>
    <w:rsid w:val="004861E5"/>
    <w:rsid w:val="004867DA"/>
    <w:rsid w:val="00486C09"/>
    <w:rsid w:val="00486CA0"/>
    <w:rsid w:val="00486E28"/>
    <w:rsid w:val="004870F9"/>
    <w:rsid w:val="0048720B"/>
    <w:rsid w:val="00487260"/>
    <w:rsid w:val="004872D0"/>
    <w:rsid w:val="004874E1"/>
    <w:rsid w:val="00487662"/>
    <w:rsid w:val="0048767D"/>
    <w:rsid w:val="004879BB"/>
    <w:rsid w:val="00487A3B"/>
    <w:rsid w:val="00487F6F"/>
    <w:rsid w:val="00490051"/>
    <w:rsid w:val="004900B6"/>
    <w:rsid w:val="00490193"/>
    <w:rsid w:val="004902DA"/>
    <w:rsid w:val="004903BE"/>
    <w:rsid w:val="00490458"/>
    <w:rsid w:val="00490459"/>
    <w:rsid w:val="004904F5"/>
    <w:rsid w:val="004910A8"/>
    <w:rsid w:val="004912F5"/>
    <w:rsid w:val="004915F9"/>
    <w:rsid w:val="004917A8"/>
    <w:rsid w:val="004918A6"/>
    <w:rsid w:val="00491962"/>
    <w:rsid w:val="00491A5E"/>
    <w:rsid w:val="00491DDF"/>
    <w:rsid w:val="00491E5A"/>
    <w:rsid w:val="00492108"/>
    <w:rsid w:val="0049210B"/>
    <w:rsid w:val="004921AB"/>
    <w:rsid w:val="004925B4"/>
    <w:rsid w:val="00492604"/>
    <w:rsid w:val="00492A21"/>
    <w:rsid w:val="00493192"/>
    <w:rsid w:val="004936F6"/>
    <w:rsid w:val="004939DF"/>
    <w:rsid w:val="00493D55"/>
    <w:rsid w:val="004941BB"/>
    <w:rsid w:val="00494370"/>
    <w:rsid w:val="00494687"/>
    <w:rsid w:val="00494922"/>
    <w:rsid w:val="004949AA"/>
    <w:rsid w:val="00494BA1"/>
    <w:rsid w:val="00495443"/>
    <w:rsid w:val="004956EA"/>
    <w:rsid w:val="00495786"/>
    <w:rsid w:val="00495816"/>
    <w:rsid w:val="004959FA"/>
    <w:rsid w:val="00495B5A"/>
    <w:rsid w:val="00495BCB"/>
    <w:rsid w:val="00495E26"/>
    <w:rsid w:val="00495E70"/>
    <w:rsid w:val="004960F3"/>
    <w:rsid w:val="004965A7"/>
    <w:rsid w:val="00496734"/>
    <w:rsid w:val="00496823"/>
    <w:rsid w:val="00496870"/>
    <w:rsid w:val="00496AAC"/>
    <w:rsid w:val="00496D02"/>
    <w:rsid w:val="00496F14"/>
    <w:rsid w:val="00496F50"/>
    <w:rsid w:val="00497073"/>
    <w:rsid w:val="00497B45"/>
    <w:rsid w:val="00497C2A"/>
    <w:rsid w:val="00497FB6"/>
    <w:rsid w:val="004A0541"/>
    <w:rsid w:val="004A07D3"/>
    <w:rsid w:val="004A093D"/>
    <w:rsid w:val="004A0A4C"/>
    <w:rsid w:val="004A0B8D"/>
    <w:rsid w:val="004A0CD4"/>
    <w:rsid w:val="004A1071"/>
    <w:rsid w:val="004A1093"/>
    <w:rsid w:val="004A145E"/>
    <w:rsid w:val="004A14A1"/>
    <w:rsid w:val="004A163A"/>
    <w:rsid w:val="004A1C6E"/>
    <w:rsid w:val="004A214D"/>
    <w:rsid w:val="004A233A"/>
    <w:rsid w:val="004A28B0"/>
    <w:rsid w:val="004A2BA5"/>
    <w:rsid w:val="004A2D89"/>
    <w:rsid w:val="004A2F8F"/>
    <w:rsid w:val="004A32A4"/>
    <w:rsid w:val="004A34AF"/>
    <w:rsid w:val="004A34EB"/>
    <w:rsid w:val="004A3526"/>
    <w:rsid w:val="004A3533"/>
    <w:rsid w:val="004A361E"/>
    <w:rsid w:val="004A3CA5"/>
    <w:rsid w:val="004A3CC8"/>
    <w:rsid w:val="004A4081"/>
    <w:rsid w:val="004A4116"/>
    <w:rsid w:val="004A4117"/>
    <w:rsid w:val="004A41DE"/>
    <w:rsid w:val="004A45C9"/>
    <w:rsid w:val="004A45E9"/>
    <w:rsid w:val="004A460C"/>
    <w:rsid w:val="004A462D"/>
    <w:rsid w:val="004A5048"/>
    <w:rsid w:val="004A536B"/>
    <w:rsid w:val="004A54F2"/>
    <w:rsid w:val="004A54F9"/>
    <w:rsid w:val="004A57B5"/>
    <w:rsid w:val="004A5AFE"/>
    <w:rsid w:val="004A5BA2"/>
    <w:rsid w:val="004A5BB4"/>
    <w:rsid w:val="004A5F3B"/>
    <w:rsid w:val="004A5FDD"/>
    <w:rsid w:val="004A6173"/>
    <w:rsid w:val="004A6290"/>
    <w:rsid w:val="004A6301"/>
    <w:rsid w:val="004A640E"/>
    <w:rsid w:val="004A6683"/>
    <w:rsid w:val="004A69C8"/>
    <w:rsid w:val="004A7282"/>
    <w:rsid w:val="004A7299"/>
    <w:rsid w:val="004A73CB"/>
    <w:rsid w:val="004A757A"/>
    <w:rsid w:val="004A7696"/>
    <w:rsid w:val="004A770B"/>
    <w:rsid w:val="004A7714"/>
    <w:rsid w:val="004A7C1D"/>
    <w:rsid w:val="004A7D13"/>
    <w:rsid w:val="004A7E25"/>
    <w:rsid w:val="004A7F88"/>
    <w:rsid w:val="004B07D8"/>
    <w:rsid w:val="004B07F8"/>
    <w:rsid w:val="004B08B5"/>
    <w:rsid w:val="004B0924"/>
    <w:rsid w:val="004B0A04"/>
    <w:rsid w:val="004B0B23"/>
    <w:rsid w:val="004B0BA2"/>
    <w:rsid w:val="004B0E0D"/>
    <w:rsid w:val="004B0EF9"/>
    <w:rsid w:val="004B1118"/>
    <w:rsid w:val="004B11C0"/>
    <w:rsid w:val="004B1436"/>
    <w:rsid w:val="004B1515"/>
    <w:rsid w:val="004B19E7"/>
    <w:rsid w:val="004B19F8"/>
    <w:rsid w:val="004B1B25"/>
    <w:rsid w:val="004B1EEF"/>
    <w:rsid w:val="004B21D5"/>
    <w:rsid w:val="004B2B7E"/>
    <w:rsid w:val="004B2B82"/>
    <w:rsid w:val="004B2E08"/>
    <w:rsid w:val="004B2F4D"/>
    <w:rsid w:val="004B33E5"/>
    <w:rsid w:val="004B34E1"/>
    <w:rsid w:val="004B381A"/>
    <w:rsid w:val="004B3838"/>
    <w:rsid w:val="004B3A3B"/>
    <w:rsid w:val="004B3E6B"/>
    <w:rsid w:val="004B403B"/>
    <w:rsid w:val="004B4046"/>
    <w:rsid w:val="004B424E"/>
    <w:rsid w:val="004B42CD"/>
    <w:rsid w:val="004B4C57"/>
    <w:rsid w:val="004B4DC5"/>
    <w:rsid w:val="004B4EFA"/>
    <w:rsid w:val="004B4F4D"/>
    <w:rsid w:val="004B50F3"/>
    <w:rsid w:val="004B517C"/>
    <w:rsid w:val="004B5319"/>
    <w:rsid w:val="004B5EFD"/>
    <w:rsid w:val="004B63A6"/>
    <w:rsid w:val="004B6440"/>
    <w:rsid w:val="004B6773"/>
    <w:rsid w:val="004B6BA9"/>
    <w:rsid w:val="004B6EB1"/>
    <w:rsid w:val="004B7044"/>
    <w:rsid w:val="004B7237"/>
    <w:rsid w:val="004B7259"/>
    <w:rsid w:val="004B74AB"/>
    <w:rsid w:val="004B7EA1"/>
    <w:rsid w:val="004C0188"/>
    <w:rsid w:val="004C0215"/>
    <w:rsid w:val="004C0309"/>
    <w:rsid w:val="004C0523"/>
    <w:rsid w:val="004C08FE"/>
    <w:rsid w:val="004C0931"/>
    <w:rsid w:val="004C0A73"/>
    <w:rsid w:val="004C0B12"/>
    <w:rsid w:val="004C0C98"/>
    <w:rsid w:val="004C112E"/>
    <w:rsid w:val="004C16AD"/>
    <w:rsid w:val="004C193E"/>
    <w:rsid w:val="004C1A6B"/>
    <w:rsid w:val="004C1F1D"/>
    <w:rsid w:val="004C2072"/>
    <w:rsid w:val="004C2313"/>
    <w:rsid w:val="004C25A1"/>
    <w:rsid w:val="004C27EC"/>
    <w:rsid w:val="004C289E"/>
    <w:rsid w:val="004C2920"/>
    <w:rsid w:val="004C2BBA"/>
    <w:rsid w:val="004C3440"/>
    <w:rsid w:val="004C35FD"/>
    <w:rsid w:val="004C3836"/>
    <w:rsid w:val="004C3A2B"/>
    <w:rsid w:val="004C3C1A"/>
    <w:rsid w:val="004C3ECF"/>
    <w:rsid w:val="004C3FA1"/>
    <w:rsid w:val="004C4290"/>
    <w:rsid w:val="004C4938"/>
    <w:rsid w:val="004C4AB6"/>
    <w:rsid w:val="004C4F20"/>
    <w:rsid w:val="004C522C"/>
    <w:rsid w:val="004C5277"/>
    <w:rsid w:val="004C529F"/>
    <w:rsid w:val="004C532C"/>
    <w:rsid w:val="004C564C"/>
    <w:rsid w:val="004C56B0"/>
    <w:rsid w:val="004C56D8"/>
    <w:rsid w:val="004C56E4"/>
    <w:rsid w:val="004C5778"/>
    <w:rsid w:val="004C57A1"/>
    <w:rsid w:val="004C5862"/>
    <w:rsid w:val="004C5893"/>
    <w:rsid w:val="004C5EC3"/>
    <w:rsid w:val="004C604E"/>
    <w:rsid w:val="004C608B"/>
    <w:rsid w:val="004C65E7"/>
    <w:rsid w:val="004C66F6"/>
    <w:rsid w:val="004C6B62"/>
    <w:rsid w:val="004C6C3E"/>
    <w:rsid w:val="004C6E24"/>
    <w:rsid w:val="004C713F"/>
    <w:rsid w:val="004C755A"/>
    <w:rsid w:val="004C770A"/>
    <w:rsid w:val="004C7900"/>
    <w:rsid w:val="004C7958"/>
    <w:rsid w:val="004C7A3F"/>
    <w:rsid w:val="004C7BEF"/>
    <w:rsid w:val="004C7ED8"/>
    <w:rsid w:val="004C7F74"/>
    <w:rsid w:val="004D05D9"/>
    <w:rsid w:val="004D0B44"/>
    <w:rsid w:val="004D0CE3"/>
    <w:rsid w:val="004D0FC0"/>
    <w:rsid w:val="004D111B"/>
    <w:rsid w:val="004D1122"/>
    <w:rsid w:val="004D1469"/>
    <w:rsid w:val="004D1784"/>
    <w:rsid w:val="004D1B15"/>
    <w:rsid w:val="004D1C25"/>
    <w:rsid w:val="004D1DEA"/>
    <w:rsid w:val="004D2245"/>
    <w:rsid w:val="004D22CA"/>
    <w:rsid w:val="004D257B"/>
    <w:rsid w:val="004D2856"/>
    <w:rsid w:val="004D2BC4"/>
    <w:rsid w:val="004D2C8C"/>
    <w:rsid w:val="004D2ECB"/>
    <w:rsid w:val="004D2FAC"/>
    <w:rsid w:val="004D36B4"/>
    <w:rsid w:val="004D38B1"/>
    <w:rsid w:val="004D3BE9"/>
    <w:rsid w:val="004D3F6A"/>
    <w:rsid w:val="004D4116"/>
    <w:rsid w:val="004D4898"/>
    <w:rsid w:val="004D4916"/>
    <w:rsid w:val="004D4A12"/>
    <w:rsid w:val="004D4A14"/>
    <w:rsid w:val="004D4A3B"/>
    <w:rsid w:val="004D4A7B"/>
    <w:rsid w:val="004D4EA0"/>
    <w:rsid w:val="004D503F"/>
    <w:rsid w:val="004D519B"/>
    <w:rsid w:val="004D5343"/>
    <w:rsid w:val="004D5420"/>
    <w:rsid w:val="004D549D"/>
    <w:rsid w:val="004D5619"/>
    <w:rsid w:val="004D5918"/>
    <w:rsid w:val="004D5A76"/>
    <w:rsid w:val="004D5B91"/>
    <w:rsid w:val="004D5C56"/>
    <w:rsid w:val="004D623C"/>
    <w:rsid w:val="004D631D"/>
    <w:rsid w:val="004D68BD"/>
    <w:rsid w:val="004D6928"/>
    <w:rsid w:val="004D6B4C"/>
    <w:rsid w:val="004D6DDF"/>
    <w:rsid w:val="004D6E48"/>
    <w:rsid w:val="004D77D1"/>
    <w:rsid w:val="004D7AF6"/>
    <w:rsid w:val="004D7B3A"/>
    <w:rsid w:val="004D7D2A"/>
    <w:rsid w:val="004D7D9E"/>
    <w:rsid w:val="004D7E13"/>
    <w:rsid w:val="004E03F9"/>
    <w:rsid w:val="004E06CF"/>
    <w:rsid w:val="004E0A7C"/>
    <w:rsid w:val="004E0AFA"/>
    <w:rsid w:val="004E0C8F"/>
    <w:rsid w:val="004E0CFB"/>
    <w:rsid w:val="004E1082"/>
    <w:rsid w:val="004E13E3"/>
    <w:rsid w:val="004E1534"/>
    <w:rsid w:val="004E16CE"/>
    <w:rsid w:val="004E1AD8"/>
    <w:rsid w:val="004E1D29"/>
    <w:rsid w:val="004E1FED"/>
    <w:rsid w:val="004E22B2"/>
    <w:rsid w:val="004E29CC"/>
    <w:rsid w:val="004E3138"/>
    <w:rsid w:val="004E314D"/>
    <w:rsid w:val="004E34A0"/>
    <w:rsid w:val="004E3950"/>
    <w:rsid w:val="004E3E96"/>
    <w:rsid w:val="004E408C"/>
    <w:rsid w:val="004E4235"/>
    <w:rsid w:val="004E4408"/>
    <w:rsid w:val="004E45D0"/>
    <w:rsid w:val="004E4752"/>
    <w:rsid w:val="004E48CB"/>
    <w:rsid w:val="004E48EC"/>
    <w:rsid w:val="004E4C2D"/>
    <w:rsid w:val="004E4DD7"/>
    <w:rsid w:val="004E4F07"/>
    <w:rsid w:val="004E572A"/>
    <w:rsid w:val="004E57CE"/>
    <w:rsid w:val="004E5BA8"/>
    <w:rsid w:val="004E5C8D"/>
    <w:rsid w:val="004E617E"/>
    <w:rsid w:val="004E6224"/>
    <w:rsid w:val="004E6262"/>
    <w:rsid w:val="004E6398"/>
    <w:rsid w:val="004E6431"/>
    <w:rsid w:val="004E65E0"/>
    <w:rsid w:val="004E66A4"/>
    <w:rsid w:val="004E66B3"/>
    <w:rsid w:val="004E68C5"/>
    <w:rsid w:val="004E6A3D"/>
    <w:rsid w:val="004E6B36"/>
    <w:rsid w:val="004E6D1B"/>
    <w:rsid w:val="004E74D6"/>
    <w:rsid w:val="004E7567"/>
    <w:rsid w:val="004E7595"/>
    <w:rsid w:val="004E76D8"/>
    <w:rsid w:val="004E7A65"/>
    <w:rsid w:val="004F0161"/>
    <w:rsid w:val="004F0268"/>
    <w:rsid w:val="004F06A8"/>
    <w:rsid w:val="004F0819"/>
    <w:rsid w:val="004F0911"/>
    <w:rsid w:val="004F093F"/>
    <w:rsid w:val="004F0E45"/>
    <w:rsid w:val="004F0E51"/>
    <w:rsid w:val="004F10E6"/>
    <w:rsid w:val="004F125F"/>
    <w:rsid w:val="004F1382"/>
    <w:rsid w:val="004F1656"/>
    <w:rsid w:val="004F17C7"/>
    <w:rsid w:val="004F1A6C"/>
    <w:rsid w:val="004F1ADF"/>
    <w:rsid w:val="004F1DCB"/>
    <w:rsid w:val="004F1FA4"/>
    <w:rsid w:val="004F201E"/>
    <w:rsid w:val="004F2374"/>
    <w:rsid w:val="004F2528"/>
    <w:rsid w:val="004F25BB"/>
    <w:rsid w:val="004F2816"/>
    <w:rsid w:val="004F28A1"/>
    <w:rsid w:val="004F2B82"/>
    <w:rsid w:val="004F2C71"/>
    <w:rsid w:val="004F2E60"/>
    <w:rsid w:val="004F306F"/>
    <w:rsid w:val="004F327D"/>
    <w:rsid w:val="004F32BB"/>
    <w:rsid w:val="004F3A0A"/>
    <w:rsid w:val="004F3D0D"/>
    <w:rsid w:val="004F40B7"/>
    <w:rsid w:val="004F43B4"/>
    <w:rsid w:val="004F45E8"/>
    <w:rsid w:val="004F4703"/>
    <w:rsid w:val="004F4CFA"/>
    <w:rsid w:val="004F4D2B"/>
    <w:rsid w:val="004F5097"/>
    <w:rsid w:val="004F52B3"/>
    <w:rsid w:val="004F5346"/>
    <w:rsid w:val="004F5810"/>
    <w:rsid w:val="004F582F"/>
    <w:rsid w:val="004F591A"/>
    <w:rsid w:val="004F5985"/>
    <w:rsid w:val="004F5FD5"/>
    <w:rsid w:val="004F5FF3"/>
    <w:rsid w:val="004F6119"/>
    <w:rsid w:val="004F6122"/>
    <w:rsid w:val="004F63F9"/>
    <w:rsid w:val="004F669F"/>
    <w:rsid w:val="004F6839"/>
    <w:rsid w:val="004F6AA5"/>
    <w:rsid w:val="004F6B86"/>
    <w:rsid w:val="004F6BC7"/>
    <w:rsid w:val="004F6C10"/>
    <w:rsid w:val="004F6C43"/>
    <w:rsid w:val="004F6F9F"/>
    <w:rsid w:val="004F70EE"/>
    <w:rsid w:val="004F7404"/>
    <w:rsid w:val="004F7464"/>
    <w:rsid w:val="004F7549"/>
    <w:rsid w:val="004F7566"/>
    <w:rsid w:val="004F7D8E"/>
    <w:rsid w:val="004F7E08"/>
    <w:rsid w:val="004F7F87"/>
    <w:rsid w:val="005001C9"/>
    <w:rsid w:val="00500393"/>
    <w:rsid w:val="005004E4"/>
    <w:rsid w:val="005005E7"/>
    <w:rsid w:val="005008C7"/>
    <w:rsid w:val="00500956"/>
    <w:rsid w:val="005009DF"/>
    <w:rsid w:val="00500A20"/>
    <w:rsid w:val="00500A48"/>
    <w:rsid w:val="00500CB9"/>
    <w:rsid w:val="005011AD"/>
    <w:rsid w:val="00501B23"/>
    <w:rsid w:val="00501E92"/>
    <w:rsid w:val="005020E8"/>
    <w:rsid w:val="0050238E"/>
    <w:rsid w:val="005024DA"/>
    <w:rsid w:val="005025B4"/>
    <w:rsid w:val="00502825"/>
    <w:rsid w:val="00502B4B"/>
    <w:rsid w:val="00502B91"/>
    <w:rsid w:val="00502EBD"/>
    <w:rsid w:val="0050378C"/>
    <w:rsid w:val="00503B1D"/>
    <w:rsid w:val="00503B2D"/>
    <w:rsid w:val="00503C39"/>
    <w:rsid w:val="00503DF3"/>
    <w:rsid w:val="0050416B"/>
    <w:rsid w:val="00504396"/>
    <w:rsid w:val="00504897"/>
    <w:rsid w:val="0050499E"/>
    <w:rsid w:val="00504F5D"/>
    <w:rsid w:val="0050513E"/>
    <w:rsid w:val="00505746"/>
    <w:rsid w:val="00505A34"/>
    <w:rsid w:val="00505AA3"/>
    <w:rsid w:val="00505B97"/>
    <w:rsid w:val="00505CC5"/>
    <w:rsid w:val="00505EDF"/>
    <w:rsid w:val="00505F52"/>
    <w:rsid w:val="0050605D"/>
    <w:rsid w:val="005060B2"/>
    <w:rsid w:val="005064B4"/>
    <w:rsid w:val="005068A1"/>
    <w:rsid w:val="00506C74"/>
    <w:rsid w:val="00506C87"/>
    <w:rsid w:val="00506D32"/>
    <w:rsid w:val="005070B0"/>
    <w:rsid w:val="005071DF"/>
    <w:rsid w:val="0050732C"/>
    <w:rsid w:val="00507365"/>
    <w:rsid w:val="00507440"/>
    <w:rsid w:val="00507569"/>
    <w:rsid w:val="0050773F"/>
    <w:rsid w:val="00507800"/>
    <w:rsid w:val="00507B7F"/>
    <w:rsid w:val="00507F06"/>
    <w:rsid w:val="00510129"/>
    <w:rsid w:val="005101E0"/>
    <w:rsid w:val="00510902"/>
    <w:rsid w:val="00510A7C"/>
    <w:rsid w:val="00510E96"/>
    <w:rsid w:val="00511081"/>
    <w:rsid w:val="005111B9"/>
    <w:rsid w:val="0051154A"/>
    <w:rsid w:val="00511B73"/>
    <w:rsid w:val="00511CFD"/>
    <w:rsid w:val="005120B5"/>
    <w:rsid w:val="005120D5"/>
    <w:rsid w:val="0051224C"/>
    <w:rsid w:val="00512470"/>
    <w:rsid w:val="0051253A"/>
    <w:rsid w:val="005129DB"/>
    <w:rsid w:val="00512BD5"/>
    <w:rsid w:val="00512BD6"/>
    <w:rsid w:val="005130DC"/>
    <w:rsid w:val="005134D2"/>
    <w:rsid w:val="0051374E"/>
    <w:rsid w:val="00513878"/>
    <w:rsid w:val="0051387C"/>
    <w:rsid w:val="005138CA"/>
    <w:rsid w:val="00513BD8"/>
    <w:rsid w:val="00513FD7"/>
    <w:rsid w:val="00514074"/>
    <w:rsid w:val="00514190"/>
    <w:rsid w:val="00514625"/>
    <w:rsid w:val="005146D7"/>
    <w:rsid w:val="0051470A"/>
    <w:rsid w:val="005147F4"/>
    <w:rsid w:val="00514C95"/>
    <w:rsid w:val="00514F09"/>
    <w:rsid w:val="00515138"/>
    <w:rsid w:val="00515458"/>
    <w:rsid w:val="00515524"/>
    <w:rsid w:val="005157AB"/>
    <w:rsid w:val="005158E6"/>
    <w:rsid w:val="00515CBD"/>
    <w:rsid w:val="00515E87"/>
    <w:rsid w:val="00515FBD"/>
    <w:rsid w:val="005164F5"/>
    <w:rsid w:val="00516698"/>
    <w:rsid w:val="00516862"/>
    <w:rsid w:val="00516F81"/>
    <w:rsid w:val="005172C5"/>
    <w:rsid w:val="0051734F"/>
    <w:rsid w:val="005175D7"/>
    <w:rsid w:val="005177B5"/>
    <w:rsid w:val="00517B23"/>
    <w:rsid w:val="00517CE2"/>
    <w:rsid w:val="00517DAF"/>
    <w:rsid w:val="00517F3B"/>
    <w:rsid w:val="00520235"/>
    <w:rsid w:val="0052023E"/>
    <w:rsid w:val="00520421"/>
    <w:rsid w:val="005204D8"/>
    <w:rsid w:val="00520582"/>
    <w:rsid w:val="005205E2"/>
    <w:rsid w:val="005208C5"/>
    <w:rsid w:val="00520D5E"/>
    <w:rsid w:val="00520DDE"/>
    <w:rsid w:val="00520EA6"/>
    <w:rsid w:val="00520F24"/>
    <w:rsid w:val="00521078"/>
    <w:rsid w:val="0052117A"/>
    <w:rsid w:val="005211D3"/>
    <w:rsid w:val="0052149A"/>
    <w:rsid w:val="005214C8"/>
    <w:rsid w:val="00521532"/>
    <w:rsid w:val="005215BD"/>
    <w:rsid w:val="00521650"/>
    <w:rsid w:val="00521D6D"/>
    <w:rsid w:val="00521F82"/>
    <w:rsid w:val="00522287"/>
    <w:rsid w:val="0052256E"/>
    <w:rsid w:val="00522A20"/>
    <w:rsid w:val="00522CAD"/>
    <w:rsid w:val="00522DF9"/>
    <w:rsid w:val="00522E99"/>
    <w:rsid w:val="00522EF1"/>
    <w:rsid w:val="00523144"/>
    <w:rsid w:val="005233BF"/>
    <w:rsid w:val="00523457"/>
    <w:rsid w:val="005234A4"/>
    <w:rsid w:val="005235C2"/>
    <w:rsid w:val="00523AC6"/>
    <w:rsid w:val="00523E1B"/>
    <w:rsid w:val="00523E9E"/>
    <w:rsid w:val="0052425C"/>
    <w:rsid w:val="0052441C"/>
    <w:rsid w:val="005244A5"/>
    <w:rsid w:val="00524560"/>
    <w:rsid w:val="00524564"/>
    <w:rsid w:val="00524685"/>
    <w:rsid w:val="0052477B"/>
    <w:rsid w:val="005247C2"/>
    <w:rsid w:val="00524A25"/>
    <w:rsid w:val="00524EE0"/>
    <w:rsid w:val="00524F6E"/>
    <w:rsid w:val="0052518B"/>
    <w:rsid w:val="00525287"/>
    <w:rsid w:val="005255B7"/>
    <w:rsid w:val="00525858"/>
    <w:rsid w:val="005260C6"/>
    <w:rsid w:val="005262A9"/>
    <w:rsid w:val="005264F2"/>
    <w:rsid w:val="00526B89"/>
    <w:rsid w:val="00527080"/>
    <w:rsid w:val="005270D3"/>
    <w:rsid w:val="005271D0"/>
    <w:rsid w:val="005273DE"/>
    <w:rsid w:val="0052787A"/>
    <w:rsid w:val="0052799D"/>
    <w:rsid w:val="00527DC3"/>
    <w:rsid w:val="0053027F"/>
    <w:rsid w:val="005304BA"/>
    <w:rsid w:val="005306F2"/>
    <w:rsid w:val="00530B63"/>
    <w:rsid w:val="00530F1F"/>
    <w:rsid w:val="00530FE7"/>
    <w:rsid w:val="00530FFE"/>
    <w:rsid w:val="0053129E"/>
    <w:rsid w:val="005314C9"/>
    <w:rsid w:val="0053175A"/>
    <w:rsid w:val="00531A68"/>
    <w:rsid w:val="00531A8F"/>
    <w:rsid w:val="00531F61"/>
    <w:rsid w:val="00532142"/>
    <w:rsid w:val="0053225F"/>
    <w:rsid w:val="005323E2"/>
    <w:rsid w:val="005324BF"/>
    <w:rsid w:val="00532532"/>
    <w:rsid w:val="00532600"/>
    <w:rsid w:val="0053286C"/>
    <w:rsid w:val="005328B9"/>
    <w:rsid w:val="005329AE"/>
    <w:rsid w:val="00532A0A"/>
    <w:rsid w:val="00532BE8"/>
    <w:rsid w:val="00533103"/>
    <w:rsid w:val="005331FC"/>
    <w:rsid w:val="00533282"/>
    <w:rsid w:val="00533602"/>
    <w:rsid w:val="0053364C"/>
    <w:rsid w:val="00533710"/>
    <w:rsid w:val="005338F6"/>
    <w:rsid w:val="00533AC9"/>
    <w:rsid w:val="005341D8"/>
    <w:rsid w:val="005341E3"/>
    <w:rsid w:val="005343F3"/>
    <w:rsid w:val="0053467E"/>
    <w:rsid w:val="005352C7"/>
    <w:rsid w:val="00535739"/>
    <w:rsid w:val="0053573D"/>
    <w:rsid w:val="00535840"/>
    <w:rsid w:val="005358A4"/>
    <w:rsid w:val="005358F0"/>
    <w:rsid w:val="00535BDC"/>
    <w:rsid w:val="00535C90"/>
    <w:rsid w:val="00536416"/>
    <w:rsid w:val="0053647F"/>
    <w:rsid w:val="0053684C"/>
    <w:rsid w:val="00536E82"/>
    <w:rsid w:val="00537180"/>
    <w:rsid w:val="00537298"/>
    <w:rsid w:val="0053731D"/>
    <w:rsid w:val="005374FF"/>
    <w:rsid w:val="00537806"/>
    <w:rsid w:val="005378CC"/>
    <w:rsid w:val="00537918"/>
    <w:rsid w:val="00540012"/>
    <w:rsid w:val="0054050D"/>
    <w:rsid w:val="00540664"/>
    <w:rsid w:val="00541032"/>
    <w:rsid w:val="0054129C"/>
    <w:rsid w:val="005415F5"/>
    <w:rsid w:val="0054164E"/>
    <w:rsid w:val="00541772"/>
    <w:rsid w:val="00541932"/>
    <w:rsid w:val="00541C94"/>
    <w:rsid w:val="00541DE1"/>
    <w:rsid w:val="005421AC"/>
    <w:rsid w:val="005421B4"/>
    <w:rsid w:val="0054242B"/>
    <w:rsid w:val="00542446"/>
    <w:rsid w:val="00542479"/>
    <w:rsid w:val="005424D7"/>
    <w:rsid w:val="00542531"/>
    <w:rsid w:val="00542573"/>
    <w:rsid w:val="00542582"/>
    <w:rsid w:val="005427C3"/>
    <w:rsid w:val="00542894"/>
    <w:rsid w:val="005429D7"/>
    <w:rsid w:val="005429E4"/>
    <w:rsid w:val="00542A4A"/>
    <w:rsid w:val="00542B95"/>
    <w:rsid w:val="00542D86"/>
    <w:rsid w:val="0054335D"/>
    <w:rsid w:val="005433BC"/>
    <w:rsid w:val="00543881"/>
    <w:rsid w:val="0054411F"/>
    <w:rsid w:val="00544657"/>
    <w:rsid w:val="005446FA"/>
    <w:rsid w:val="0054484F"/>
    <w:rsid w:val="005448CE"/>
    <w:rsid w:val="00544D2F"/>
    <w:rsid w:val="00544D43"/>
    <w:rsid w:val="00544E7B"/>
    <w:rsid w:val="005453C7"/>
    <w:rsid w:val="0054544F"/>
    <w:rsid w:val="0054547F"/>
    <w:rsid w:val="0054577C"/>
    <w:rsid w:val="00545A8A"/>
    <w:rsid w:val="00545ABE"/>
    <w:rsid w:val="00545B0B"/>
    <w:rsid w:val="00545F39"/>
    <w:rsid w:val="00545F44"/>
    <w:rsid w:val="005460F5"/>
    <w:rsid w:val="0054644D"/>
    <w:rsid w:val="005465D2"/>
    <w:rsid w:val="00546605"/>
    <w:rsid w:val="00546A5A"/>
    <w:rsid w:val="00546A90"/>
    <w:rsid w:val="00546AC8"/>
    <w:rsid w:val="005471D3"/>
    <w:rsid w:val="0054759E"/>
    <w:rsid w:val="00547C9B"/>
    <w:rsid w:val="00547D82"/>
    <w:rsid w:val="00550400"/>
    <w:rsid w:val="0055044A"/>
    <w:rsid w:val="005504BB"/>
    <w:rsid w:val="005504FC"/>
    <w:rsid w:val="005507CD"/>
    <w:rsid w:val="0055090E"/>
    <w:rsid w:val="005509CB"/>
    <w:rsid w:val="00550C86"/>
    <w:rsid w:val="00550CF9"/>
    <w:rsid w:val="00551140"/>
    <w:rsid w:val="005512C0"/>
    <w:rsid w:val="00551304"/>
    <w:rsid w:val="005513BE"/>
    <w:rsid w:val="005514BD"/>
    <w:rsid w:val="00551765"/>
    <w:rsid w:val="0055185D"/>
    <w:rsid w:val="0055193D"/>
    <w:rsid w:val="00551CA6"/>
    <w:rsid w:val="005520BF"/>
    <w:rsid w:val="005523C0"/>
    <w:rsid w:val="00552862"/>
    <w:rsid w:val="00552ABA"/>
    <w:rsid w:val="00552C2A"/>
    <w:rsid w:val="00552DA2"/>
    <w:rsid w:val="00552DEC"/>
    <w:rsid w:val="00552E2A"/>
    <w:rsid w:val="00552E4D"/>
    <w:rsid w:val="0055320F"/>
    <w:rsid w:val="00553769"/>
    <w:rsid w:val="00553A7C"/>
    <w:rsid w:val="00553B25"/>
    <w:rsid w:val="00553CD0"/>
    <w:rsid w:val="00553F95"/>
    <w:rsid w:val="0055413A"/>
    <w:rsid w:val="005546FE"/>
    <w:rsid w:val="00554A8A"/>
    <w:rsid w:val="00554ACA"/>
    <w:rsid w:val="00554E54"/>
    <w:rsid w:val="00554EF0"/>
    <w:rsid w:val="00554FF3"/>
    <w:rsid w:val="00555059"/>
    <w:rsid w:val="00555172"/>
    <w:rsid w:val="005551AB"/>
    <w:rsid w:val="005555C3"/>
    <w:rsid w:val="0055560F"/>
    <w:rsid w:val="00555A0B"/>
    <w:rsid w:val="00555DBF"/>
    <w:rsid w:val="0055626C"/>
    <w:rsid w:val="00556306"/>
    <w:rsid w:val="005565BF"/>
    <w:rsid w:val="0055660E"/>
    <w:rsid w:val="0055677B"/>
    <w:rsid w:val="005567C0"/>
    <w:rsid w:val="00556B48"/>
    <w:rsid w:val="0055705C"/>
    <w:rsid w:val="00557181"/>
    <w:rsid w:val="005571BF"/>
    <w:rsid w:val="00557335"/>
    <w:rsid w:val="005574C2"/>
    <w:rsid w:val="005576F9"/>
    <w:rsid w:val="00557ABB"/>
    <w:rsid w:val="00557D5F"/>
    <w:rsid w:val="0056011D"/>
    <w:rsid w:val="005602B9"/>
    <w:rsid w:val="00560353"/>
    <w:rsid w:val="00560582"/>
    <w:rsid w:val="005609CB"/>
    <w:rsid w:val="005610CB"/>
    <w:rsid w:val="00561261"/>
    <w:rsid w:val="005612EF"/>
    <w:rsid w:val="00561355"/>
    <w:rsid w:val="005618AA"/>
    <w:rsid w:val="0056190A"/>
    <w:rsid w:val="00561A35"/>
    <w:rsid w:val="00561B55"/>
    <w:rsid w:val="00561D91"/>
    <w:rsid w:val="00561EC7"/>
    <w:rsid w:val="00562314"/>
    <w:rsid w:val="0056265B"/>
    <w:rsid w:val="00562668"/>
    <w:rsid w:val="005626B9"/>
    <w:rsid w:val="0056278F"/>
    <w:rsid w:val="0056287E"/>
    <w:rsid w:val="00563463"/>
    <w:rsid w:val="00563B40"/>
    <w:rsid w:val="00563B66"/>
    <w:rsid w:val="00564427"/>
    <w:rsid w:val="00564814"/>
    <w:rsid w:val="00564B05"/>
    <w:rsid w:val="00565560"/>
    <w:rsid w:val="00565736"/>
    <w:rsid w:val="005660CF"/>
    <w:rsid w:val="00566114"/>
    <w:rsid w:val="005663F6"/>
    <w:rsid w:val="0056662E"/>
    <w:rsid w:val="0056666F"/>
    <w:rsid w:val="00566680"/>
    <w:rsid w:val="00566955"/>
    <w:rsid w:val="00566C2A"/>
    <w:rsid w:val="00566C5A"/>
    <w:rsid w:val="00566E79"/>
    <w:rsid w:val="00566ECE"/>
    <w:rsid w:val="00567611"/>
    <w:rsid w:val="0056798B"/>
    <w:rsid w:val="00567B8B"/>
    <w:rsid w:val="00567BA6"/>
    <w:rsid w:val="00570014"/>
    <w:rsid w:val="005700DF"/>
    <w:rsid w:val="0057024B"/>
    <w:rsid w:val="00570253"/>
    <w:rsid w:val="0057055D"/>
    <w:rsid w:val="00570578"/>
    <w:rsid w:val="0057064C"/>
    <w:rsid w:val="00570B3C"/>
    <w:rsid w:val="00571111"/>
    <w:rsid w:val="005712F6"/>
    <w:rsid w:val="0057153B"/>
    <w:rsid w:val="005716BC"/>
    <w:rsid w:val="005717EF"/>
    <w:rsid w:val="00571883"/>
    <w:rsid w:val="00571911"/>
    <w:rsid w:val="00571C44"/>
    <w:rsid w:val="00571D84"/>
    <w:rsid w:val="00571E9C"/>
    <w:rsid w:val="00571EDF"/>
    <w:rsid w:val="0057203A"/>
    <w:rsid w:val="00572559"/>
    <w:rsid w:val="00572A10"/>
    <w:rsid w:val="00572B90"/>
    <w:rsid w:val="00572D7C"/>
    <w:rsid w:val="00572DBD"/>
    <w:rsid w:val="00573166"/>
    <w:rsid w:val="00573436"/>
    <w:rsid w:val="005736C7"/>
    <w:rsid w:val="0057393B"/>
    <w:rsid w:val="00573D04"/>
    <w:rsid w:val="00573E98"/>
    <w:rsid w:val="00574372"/>
    <w:rsid w:val="00574495"/>
    <w:rsid w:val="005745D1"/>
    <w:rsid w:val="005745F4"/>
    <w:rsid w:val="005747A9"/>
    <w:rsid w:val="00574865"/>
    <w:rsid w:val="005748FB"/>
    <w:rsid w:val="00574A5A"/>
    <w:rsid w:val="00574B0D"/>
    <w:rsid w:val="00574E02"/>
    <w:rsid w:val="00574ED8"/>
    <w:rsid w:val="00575057"/>
    <w:rsid w:val="00575322"/>
    <w:rsid w:val="00575622"/>
    <w:rsid w:val="005758BC"/>
    <w:rsid w:val="005758C2"/>
    <w:rsid w:val="00575D52"/>
    <w:rsid w:val="005764A2"/>
    <w:rsid w:val="0057651E"/>
    <w:rsid w:val="00576582"/>
    <w:rsid w:val="005767B8"/>
    <w:rsid w:val="00576CA6"/>
    <w:rsid w:val="00576CEB"/>
    <w:rsid w:val="00576E9C"/>
    <w:rsid w:val="00577337"/>
    <w:rsid w:val="005774AE"/>
    <w:rsid w:val="00577654"/>
    <w:rsid w:val="00577B6E"/>
    <w:rsid w:val="00580350"/>
    <w:rsid w:val="005804F1"/>
    <w:rsid w:val="00580738"/>
    <w:rsid w:val="0058073D"/>
    <w:rsid w:val="00580B5E"/>
    <w:rsid w:val="00580CE7"/>
    <w:rsid w:val="00580D65"/>
    <w:rsid w:val="00580FDC"/>
    <w:rsid w:val="00581468"/>
    <w:rsid w:val="00581766"/>
    <w:rsid w:val="00581BE0"/>
    <w:rsid w:val="00581CB8"/>
    <w:rsid w:val="00581F02"/>
    <w:rsid w:val="005820CF"/>
    <w:rsid w:val="00582422"/>
    <w:rsid w:val="0058255F"/>
    <w:rsid w:val="005826C9"/>
    <w:rsid w:val="00582A48"/>
    <w:rsid w:val="00582D67"/>
    <w:rsid w:val="00582E82"/>
    <w:rsid w:val="0058324B"/>
    <w:rsid w:val="005834CB"/>
    <w:rsid w:val="00583863"/>
    <w:rsid w:val="0058388B"/>
    <w:rsid w:val="00583901"/>
    <w:rsid w:val="0058392C"/>
    <w:rsid w:val="00583C86"/>
    <w:rsid w:val="00583CAC"/>
    <w:rsid w:val="00584011"/>
    <w:rsid w:val="0058411A"/>
    <w:rsid w:val="005849E9"/>
    <w:rsid w:val="00584CFD"/>
    <w:rsid w:val="00584FBC"/>
    <w:rsid w:val="00585293"/>
    <w:rsid w:val="00585307"/>
    <w:rsid w:val="005858CE"/>
    <w:rsid w:val="00586073"/>
    <w:rsid w:val="005860E5"/>
    <w:rsid w:val="00586379"/>
    <w:rsid w:val="00586698"/>
    <w:rsid w:val="00586A16"/>
    <w:rsid w:val="00586CE4"/>
    <w:rsid w:val="00586D6F"/>
    <w:rsid w:val="00586E7C"/>
    <w:rsid w:val="00587082"/>
    <w:rsid w:val="005871D0"/>
    <w:rsid w:val="00587323"/>
    <w:rsid w:val="00587488"/>
    <w:rsid w:val="005878FD"/>
    <w:rsid w:val="00587BF8"/>
    <w:rsid w:val="00587E3C"/>
    <w:rsid w:val="00590176"/>
    <w:rsid w:val="005903FB"/>
    <w:rsid w:val="0059091B"/>
    <w:rsid w:val="00590A7E"/>
    <w:rsid w:val="00590BBD"/>
    <w:rsid w:val="00590C54"/>
    <w:rsid w:val="00590C91"/>
    <w:rsid w:val="00590D95"/>
    <w:rsid w:val="0059122F"/>
    <w:rsid w:val="0059127B"/>
    <w:rsid w:val="005912EA"/>
    <w:rsid w:val="00591307"/>
    <w:rsid w:val="00591392"/>
    <w:rsid w:val="00591617"/>
    <w:rsid w:val="00591636"/>
    <w:rsid w:val="0059184C"/>
    <w:rsid w:val="005919F9"/>
    <w:rsid w:val="00591AB2"/>
    <w:rsid w:val="00591FCD"/>
    <w:rsid w:val="00592103"/>
    <w:rsid w:val="005924C2"/>
    <w:rsid w:val="0059277D"/>
    <w:rsid w:val="0059299B"/>
    <w:rsid w:val="00592D5B"/>
    <w:rsid w:val="00592E63"/>
    <w:rsid w:val="00592F73"/>
    <w:rsid w:val="00593193"/>
    <w:rsid w:val="005931D2"/>
    <w:rsid w:val="00593433"/>
    <w:rsid w:val="00593437"/>
    <w:rsid w:val="00593576"/>
    <w:rsid w:val="005935C5"/>
    <w:rsid w:val="0059383A"/>
    <w:rsid w:val="00593B99"/>
    <w:rsid w:val="005941E2"/>
    <w:rsid w:val="0059428B"/>
    <w:rsid w:val="005945E5"/>
    <w:rsid w:val="00594A52"/>
    <w:rsid w:val="00594AAC"/>
    <w:rsid w:val="0059518D"/>
    <w:rsid w:val="00595390"/>
    <w:rsid w:val="0059541E"/>
    <w:rsid w:val="005955BD"/>
    <w:rsid w:val="005955DF"/>
    <w:rsid w:val="00595710"/>
    <w:rsid w:val="005957C4"/>
    <w:rsid w:val="00595804"/>
    <w:rsid w:val="005959EC"/>
    <w:rsid w:val="00595B4B"/>
    <w:rsid w:val="00595C74"/>
    <w:rsid w:val="00595CA0"/>
    <w:rsid w:val="00595EBD"/>
    <w:rsid w:val="00596389"/>
    <w:rsid w:val="00596846"/>
    <w:rsid w:val="005969DB"/>
    <w:rsid w:val="0059710D"/>
    <w:rsid w:val="00597461"/>
    <w:rsid w:val="005978DE"/>
    <w:rsid w:val="00597C22"/>
    <w:rsid w:val="00597D67"/>
    <w:rsid w:val="005A0320"/>
    <w:rsid w:val="005A03FA"/>
    <w:rsid w:val="005A07B9"/>
    <w:rsid w:val="005A0CDB"/>
    <w:rsid w:val="005A0F49"/>
    <w:rsid w:val="005A10DB"/>
    <w:rsid w:val="005A1494"/>
    <w:rsid w:val="005A1774"/>
    <w:rsid w:val="005A1BFD"/>
    <w:rsid w:val="005A2168"/>
    <w:rsid w:val="005A2302"/>
    <w:rsid w:val="005A273F"/>
    <w:rsid w:val="005A288C"/>
    <w:rsid w:val="005A2A46"/>
    <w:rsid w:val="005A2B43"/>
    <w:rsid w:val="005A2C63"/>
    <w:rsid w:val="005A2D34"/>
    <w:rsid w:val="005A2D54"/>
    <w:rsid w:val="005A2DFB"/>
    <w:rsid w:val="005A2FB9"/>
    <w:rsid w:val="005A32EE"/>
    <w:rsid w:val="005A3841"/>
    <w:rsid w:val="005A3B0A"/>
    <w:rsid w:val="005A3B38"/>
    <w:rsid w:val="005A3FCE"/>
    <w:rsid w:val="005A417A"/>
    <w:rsid w:val="005A42B4"/>
    <w:rsid w:val="005A4654"/>
    <w:rsid w:val="005A48BE"/>
    <w:rsid w:val="005A49DD"/>
    <w:rsid w:val="005A4A1D"/>
    <w:rsid w:val="005A4C25"/>
    <w:rsid w:val="005A51D6"/>
    <w:rsid w:val="005A527F"/>
    <w:rsid w:val="005A5399"/>
    <w:rsid w:val="005A5EA0"/>
    <w:rsid w:val="005A5ED4"/>
    <w:rsid w:val="005A61BD"/>
    <w:rsid w:val="005A61D6"/>
    <w:rsid w:val="005A6641"/>
    <w:rsid w:val="005A6699"/>
    <w:rsid w:val="005A6C5B"/>
    <w:rsid w:val="005A6CDC"/>
    <w:rsid w:val="005A6D58"/>
    <w:rsid w:val="005A6DEB"/>
    <w:rsid w:val="005A772C"/>
    <w:rsid w:val="005A7876"/>
    <w:rsid w:val="005A791A"/>
    <w:rsid w:val="005A7DC5"/>
    <w:rsid w:val="005B0017"/>
    <w:rsid w:val="005B0071"/>
    <w:rsid w:val="005B01F9"/>
    <w:rsid w:val="005B033C"/>
    <w:rsid w:val="005B04D6"/>
    <w:rsid w:val="005B0696"/>
    <w:rsid w:val="005B0890"/>
    <w:rsid w:val="005B09BB"/>
    <w:rsid w:val="005B0A80"/>
    <w:rsid w:val="005B0BBD"/>
    <w:rsid w:val="005B0CF4"/>
    <w:rsid w:val="005B0F36"/>
    <w:rsid w:val="005B1094"/>
    <w:rsid w:val="005B122E"/>
    <w:rsid w:val="005B13D4"/>
    <w:rsid w:val="005B1733"/>
    <w:rsid w:val="005B1742"/>
    <w:rsid w:val="005B1A9E"/>
    <w:rsid w:val="005B1E11"/>
    <w:rsid w:val="005B1F6F"/>
    <w:rsid w:val="005B2050"/>
    <w:rsid w:val="005B20E6"/>
    <w:rsid w:val="005B26EC"/>
    <w:rsid w:val="005B275A"/>
    <w:rsid w:val="005B29B7"/>
    <w:rsid w:val="005B2A92"/>
    <w:rsid w:val="005B2A9E"/>
    <w:rsid w:val="005B2AD8"/>
    <w:rsid w:val="005B3052"/>
    <w:rsid w:val="005B3142"/>
    <w:rsid w:val="005B336F"/>
    <w:rsid w:val="005B38FE"/>
    <w:rsid w:val="005B3F04"/>
    <w:rsid w:val="005B3F9D"/>
    <w:rsid w:val="005B4052"/>
    <w:rsid w:val="005B46C1"/>
    <w:rsid w:val="005B4720"/>
    <w:rsid w:val="005B47DF"/>
    <w:rsid w:val="005B4E42"/>
    <w:rsid w:val="005B4EED"/>
    <w:rsid w:val="005B4F1A"/>
    <w:rsid w:val="005B50F2"/>
    <w:rsid w:val="005B512D"/>
    <w:rsid w:val="005B513E"/>
    <w:rsid w:val="005B5376"/>
    <w:rsid w:val="005B5588"/>
    <w:rsid w:val="005B5750"/>
    <w:rsid w:val="005B5D42"/>
    <w:rsid w:val="005B632F"/>
    <w:rsid w:val="005B6480"/>
    <w:rsid w:val="005B667E"/>
    <w:rsid w:val="005B6A73"/>
    <w:rsid w:val="005B6CBD"/>
    <w:rsid w:val="005B6D74"/>
    <w:rsid w:val="005B6E5D"/>
    <w:rsid w:val="005B7011"/>
    <w:rsid w:val="005B742B"/>
    <w:rsid w:val="005B7612"/>
    <w:rsid w:val="005B7635"/>
    <w:rsid w:val="005B7D68"/>
    <w:rsid w:val="005B7E05"/>
    <w:rsid w:val="005C065A"/>
    <w:rsid w:val="005C069D"/>
    <w:rsid w:val="005C0746"/>
    <w:rsid w:val="005C0B3E"/>
    <w:rsid w:val="005C0BC6"/>
    <w:rsid w:val="005C0E0D"/>
    <w:rsid w:val="005C0E76"/>
    <w:rsid w:val="005C109E"/>
    <w:rsid w:val="005C1128"/>
    <w:rsid w:val="005C1189"/>
    <w:rsid w:val="005C149C"/>
    <w:rsid w:val="005C17B7"/>
    <w:rsid w:val="005C1C14"/>
    <w:rsid w:val="005C1E17"/>
    <w:rsid w:val="005C1E38"/>
    <w:rsid w:val="005C20C8"/>
    <w:rsid w:val="005C27A2"/>
    <w:rsid w:val="005C283A"/>
    <w:rsid w:val="005C2A0C"/>
    <w:rsid w:val="005C2A3B"/>
    <w:rsid w:val="005C2D23"/>
    <w:rsid w:val="005C2DB9"/>
    <w:rsid w:val="005C3674"/>
    <w:rsid w:val="005C3869"/>
    <w:rsid w:val="005C3C58"/>
    <w:rsid w:val="005C3DC4"/>
    <w:rsid w:val="005C3E7C"/>
    <w:rsid w:val="005C3EF2"/>
    <w:rsid w:val="005C4491"/>
    <w:rsid w:val="005C47A9"/>
    <w:rsid w:val="005C4860"/>
    <w:rsid w:val="005C4956"/>
    <w:rsid w:val="005C4D7C"/>
    <w:rsid w:val="005C4E02"/>
    <w:rsid w:val="005C4FB3"/>
    <w:rsid w:val="005C57C1"/>
    <w:rsid w:val="005C591A"/>
    <w:rsid w:val="005C5A72"/>
    <w:rsid w:val="005C5AFA"/>
    <w:rsid w:val="005C5B75"/>
    <w:rsid w:val="005C5B78"/>
    <w:rsid w:val="005C5D33"/>
    <w:rsid w:val="005C5EC8"/>
    <w:rsid w:val="005C5ECC"/>
    <w:rsid w:val="005C62BD"/>
    <w:rsid w:val="005C62F8"/>
    <w:rsid w:val="005C6458"/>
    <w:rsid w:val="005C66F7"/>
    <w:rsid w:val="005C695A"/>
    <w:rsid w:val="005C69CF"/>
    <w:rsid w:val="005C73B9"/>
    <w:rsid w:val="005C760A"/>
    <w:rsid w:val="005C7644"/>
    <w:rsid w:val="005C76FA"/>
    <w:rsid w:val="005C77AF"/>
    <w:rsid w:val="005C7953"/>
    <w:rsid w:val="005C79FF"/>
    <w:rsid w:val="005C7A92"/>
    <w:rsid w:val="005C7B8F"/>
    <w:rsid w:val="005C7C65"/>
    <w:rsid w:val="005C7CF5"/>
    <w:rsid w:val="005C7E2B"/>
    <w:rsid w:val="005D018D"/>
    <w:rsid w:val="005D023C"/>
    <w:rsid w:val="005D0782"/>
    <w:rsid w:val="005D08B4"/>
    <w:rsid w:val="005D0CCE"/>
    <w:rsid w:val="005D0D6F"/>
    <w:rsid w:val="005D1105"/>
    <w:rsid w:val="005D1202"/>
    <w:rsid w:val="005D1289"/>
    <w:rsid w:val="005D1BF1"/>
    <w:rsid w:val="005D1C00"/>
    <w:rsid w:val="005D1D2F"/>
    <w:rsid w:val="005D1D47"/>
    <w:rsid w:val="005D1E01"/>
    <w:rsid w:val="005D1EBB"/>
    <w:rsid w:val="005D1F65"/>
    <w:rsid w:val="005D243B"/>
    <w:rsid w:val="005D27B2"/>
    <w:rsid w:val="005D290B"/>
    <w:rsid w:val="005D2CB6"/>
    <w:rsid w:val="005D341F"/>
    <w:rsid w:val="005D35A8"/>
    <w:rsid w:val="005D37B9"/>
    <w:rsid w:val="005D3F23"/>
    <w:rsid w:val="005D4047"/>
    <w:rsid w:val="005D4112"/>
    <w:rsid w:val="005D4192"/>
    <w:rsid w:val="005D42B8"/>
    <w:rsid w:val="005D44FE"/>
    <w:rsid w:val="005D4541"/>
    <w:rsid w:val="005D459B"/>
    <w:rsid w:val="005D4C01"/>
    <w:rsid w:val="005D57BD"/>
    <w:rsid w:val="005D5A02"/>
    <w:rsid w:val="005D5AE2"/>
    <w:rsid w:val="005D5DA7"/>
    <w:rsid w:val="005D600E"/>
    <w:rsid w:val="005D61B1"/>
    <w:rsid w:val="005D6344"/>
    <w:rsid w:val="005D6531"/>
    <w:rsid w:val="005D6B87"/>
    <w:rsid w:val="005D6D0D"/>
    <w:rsid w:val="005D6E12"/>
    <w:rsid w:val="005D6F56"/>
    <w:rsid w:val="005D6FE4"/>
    <w:rsid w:val="005D72C5"/>
    <w:rsid w:val="005D7B2E"/>
    <w:rsid w:val="005D7CD2"/>
    <w:rsid w:val="005E0067"/>
    <w:rsid w:val="005E0183"/>
    <w:rsid w:val="005E024C"/>
    <w:rsid w:val="005E0660"/>
    <w:rsid w:val="005E0771"/>
    <w:rsid w:val="005E0837"/>
    <w:rsid w:val="005E0ACF"/>
    <w:rsid w:val="005E1294"/>
    <w:rsid w:val="005E19E2"/>
    <w:rsid w:val="005E1BAC"/>
    <w:rsid w:val="005E1BF5"/>
    <w:rsid w:val="005E265B"/>
    <w:rsid w:val="005E2A12"/>
    <w:rsid w:val="005E2C96"/>
    <w:rsid w:val="005E2F7A"/>
    <w:rsid w:val="005E2F98"/>
    <w:rsid w:val="005E30C9"/>
    <w:rsid w:val="005E317F"/>
    <w:rsid w:val="005E369A"/>
    <w:rsid w:val="005E3766"/>
    <w:rsid w:val="005E38EC"/>
    <w:rsid w:val="005E3B3B"/>
    <w:rsid w:val="005E3C67"/>
    <w:rsid w:val="005E3E51"/>
    <w:rsid w:val="005E42A7"/>
    <w:rsid w:val="005E43DD"/>
    <w:rsid w:val="005E452F"/>
    <w:rsid w:val="005E4A83"/>
    <w:rsid w:val="005E4AA2"/>
    <w:rsid w:val="005E5006"/>
    <w:rsid w:val="005E5070"/>
    <w:rsid w:val="005E511E"/>
    <w:rsid w:val="005E5186"/>
    <w:rsid w:val="005E5403"/>
    <w:rsid w:val="005E58A6"/>
    <w:rsid w:val="005E592D"/>
    <w:rsid w:val="005E5A7B"/>
    <w:rsid w:val="005E5A7E"/>
    <w:rsid w:val="005E5FAC"/>
    <w:rsid w:val="005E5FFE"/>
    <w:rsid w:val="005E6266"/>
    <w:rsid w:val="005E6295"/>
    <w:rsid w:val="005E6392"/>
    <w:rsid w:val="005E6412"/>
    <w:rsid w:val="005E6764"/>
    <w:rsid w:val="005E6B0D"/>
    <w:rsid w:val="005E6D4C"/>
    <w:rsid w:val="005E7463"/>
    <w:rsid w:val="005E74DC"/>
    <w:rsid w:val="005E77A3"/>
    <w:rsid w:val="005E7CAC"/>
    <w:rsid w:val="005E7CB2"/>
    <w:rsid w:val="005E7CD9"/>
    <w:rsid w:val="005E7DFD"/>
    <w:rsid w:val="005E7E8C"/>
    <w:rsid w:val="005E7FB5"/>
    <w:rsid w:val="005F04D7"/>
    <w:rsid w:val="005F056F"/>
    <w:rsid w:val="005F0863"/>
    <w:rsid w:val="005F08AE"/>
    <w:rsid w:val="005F0D06"/>
    <w:rsid w:val="005F0EDC"/>
    <w:rsid w:val="005F0F0A"/>
    <w:rsid w:val="005F1406"/>
    <w:rsid w:val="005F1651"/>
    <w:rsid w:val="005F1B36"/>
    <w:rsid w:val="005F1BF9"/>
    <w:rsid w:val="005F1C5E"/>
    <w:rsid w:val="005F1C7D"/>
    <w:rsid w:val="005F1CA6"/>
    <w:rsid w:val="005F1CC5"/>
    <w:rsid w:val="005F1DA0"/>
    <w:rsid w:val="005F1FD7"/>
    <w:rsid w:val="005F2365"/>
    <w:rsid w:val="005F2570"/>
    <w:rsid w:val="005F2621"/>
    <w:rsid w:val="005F26B8"/>
    <w:rsid w:val="005F2C37"/>
    <w:rsid w:val="005F2D20"/>
    <w:rsid w:val="005F2DDA"/>
    <w:rsid w:val="005F2EB0"/>
    <w:rsid w:val="005F302E"/>
    <w:rsid w:val="005F32B5"/>
    <w:rsid w:val="005F333E"/>
    <w:rsid w:val="005F33D2"/>
    <w:rsid w:val="005F35C9"/>
    <w:rsid w:val="005F374B"/>
    <w:rsid w:val="005F3979"/>
    <w:rsid w:val="005F3A4C"/>
    <w:rsid w:val="005F3D23"/>
    <w:rsid w:val="005F3EC3"/>
    <w:rsid w:val="005F3F9B"/>
    <w:rsid w:val="005F41A6"/>
    <w:rsid w:val="005F4263"/>
    <w:rsid w:val="005F4906"/>
    <w:rsid w:val="005F49FB"/>
    <w:rsid w:val="005F4AEE"/>
    <w:rsid w:val="005F4B0A"/>
    <w:rsid w:val="005F4E34"/>
    <w:rsid w:val="005F533C"/>
    <w:rsid w:val="005F5351"/>
    <w:rsid w:val="005F5391"/>
    <w:rsid w:val="005F544C"/>
    <w:rsid w:val="005F59C4"/>
    <w:rsid w:val="005F5B7A"/>
    <w:rsid w:val="005F5D19"/>
    <w:rsid w:val="005F5D2E"/>
    <w:rsid w:val="005F60F1"/>
    <w:rsid w:val="005F612F"/>
    <w:rsid w:val="005F656E"/>
    <w:rsid w:val="005F6A22"/>
    <w:rsid w:val="005F6C8C"/>
    <w:rsid w:val="005F6DD5"/>
    <w:rsid w:val="005F6E7A"/>
    <w:rsid w:val="00600303"/>
    <w:rsid w:val="00600467"/>
    <w:rsid w:val="0060048A"/>
    <w:rsid w:val="006009C2"/>
    <w:rsid w:val="00600AC5"/>
    <w:rsid w:val="00600D4F"/>
    <w:rsid w:val="00601150"/>
    <w:rsid w:val="00601459"/>
    <w:rsid w:val="0060177E"/>
    <w:rsid w:val="00601C13"/>
    <w:rsid w:val="00601C56"/>
    <w:rsid w:val="00601E69"/>
    <w:rsid w:val="00601F07"/>
    <w:rsid w:val="00602097"/>
    <w:rsid w:val="006020B4"/>
    <w:rsid w:val="006022F7"/>
    <w:rsid w:val="00602383"/>
    <w:rsid w:val="0060287D"/>
    <w:rsid w:val="006029B6"/>
    <w:rsid w:val="00602BCD"/>
    <w:rsid w:val="00602BD9"/>
    <w:rsid w:val="00602C34"/>
    <w:rsid w:val="00602ECC"/>
    <w:rsid w:val="006031C9"/>
    <w:rsid w:val="0060327A"/>
    <w:rsid w:val="00603338"/>
    <w:rsid w:val="0060337C"/>
    <w:rsid w:val="00603401"/>
    <w:rsid w:val="0060343A"/>
    <w:rsid w:val="00603851"/>
    <w:rsid w:val="006041EE"/>
    <w:rsid w:val="006042AA"/>
    <w:rsid w:val="006042C5"/>
    <w:rsid w:val="006042FE"/>
    <w:rsid w:val="0060439D"/>
    <w:rsid w:val="00604530"/>
    <w:rsid w:val="006046C4"/>
    <w:rsid w:val="0060471A"/>
    <w:rsid w:val="006049FD"/>
    <w:rsid w:val="00604B01"/>
    <w:rsid w:val="00604B20"/>
    <w:rsid w:val="006057F4"/>
    <w:rsid w:val="00605836"/>
    <w:rsid w:val="00605902"/>
    <w:rsid w:val="00605997"/>
    <w:rsid w:val="00605A15"/>
    <w:rsid w:val="00605BA0"/>
    <w:rsid w:val="00605C5A"/>
    <w:rsid w:val="0060658A"/>
    <w:rsid w:val="00606696"/>
    <w:rsid w:val="00606AE1"/>
    <w:rsid w:val="00606C57"/>
    <w:rsid w:val="00606CD7"/>
    <w:rsid w:val="006070B3"/>
    <w:rsid w:val="00607727"/>
    <w:rsid w:val="00607A8A"/>
    <w:rsid w:val="00607AB7"/>
    <w:rsid w:val="00607BD4"/>
    <w:rsid w:val="00607C03"/>
    <w:rsid w:val="00607C2D"/>
    <w:rsid w:val="00610180"/>
    <w:rsid w:val="006106B7"/>
    <w:rsid w:val="00610C19"/>
    <w:rsid w:val="00610F18"/>
    <w:rsid w:val="00610F54"/>
    <w:rsid w:val="006110E4"/>
    <w:rsid w:val="006116A2"/>
    <w:rsid w:val="00611828"/>
    <w:rsid w:val="00611861"/>
    <w:rsid w:val="006119BD"/>
    <w:rsid w:val="00611A50"/>
    <w:rsid w:val="00611AD4"/>
    <w:rsid w:val="00611C84"/>
    <w:rsid w:val="00611DA9"/>
    <w:rsid w:val="00611F44"/>
    <w:rsid w:val="006120E9"/>
    <w:rsid w:val="006121A4"/>
    <w:rsid w:val="006122E7"/>
    <w:rsid w:val="00612904"/>
    <w:rsid w:val="00612962"/>
    <w:rsid w:val="00612A40"/>
    <w:rsid w:val="00612BC9"/>
    <w:rsid w:val="00612BE9"/>
    <w:rsid w:val="00612C08"/>
    <w:rsid w:val="00612DF3"/>
    <w:rsid w:val="00613277"/>
    <w:rsid w:val="006132C8"/>
    <w:rsid w:val="0061384A"/>
    <w:rsid w:val="00613BAA"/>
    <w:rsid w:val="00613C9C"/>
    <w:rsid w:val="00613C9E"/>
    <w:rsid w:val="00613DEB"/>
    <w:rsid w:val="00613F55"/>
    <w:rsid w:val="00613FA0"/>
    <w:rsid w:val="00613FC5"/>
    <w:rsid w:val="0061413B"/>
    <w:rsid w:val="0061461C"/>
    <w:rsid w:val="006146C6"/>
    <w:rsid w:val="00614727"/>
    <w:rsid w:val="00614BE2"/>
    <w:rsid w:val="00614C3D"/>
    <w:rsid w:val="00614D65"/>
    <w:rsid w:val="00614E2B"/>
    <w:rsid w:val="00614F85"/>
    <w:rsid w:val="00615180"/>
    <w:rsid w:val="00615D69"/>
    <w:rsid w:val="00615F87"/>
    <w:rsid w:val="006164FB"/>
    <w:rsid w:val="0061655C"/>
    <w:rsid w:val="0061686E"/>
    <w:rsid w:val="00616C53"/>
    <w:rsid w:val="006173D4"/>
    <w:rsid w:val="006173F3"/>
    <w:rsid w:val="00617432"/>
    <w:rsid w:val="006174B5"/>
    <w:rsid w:val="00617BE2"/>
    <w:rsid w:val="00617EA9"/>
    <w:rsid w:val="00620239"/>
    <w:rsid w:val="00620291"/>
    <w:rsid w:val="0062043E"/>
    <w:rsid w:val="0062055A"/>
    <w:rsid w:val="006206AC"/>
    <w:rsid w:val="006206D6"/>
    <w:rsid w:val="00620907"/>
    <w:rsid w:val="00620A94"/>
    <w:rsid w:val="00620ACB"/>
    <w:rsid w:val="00620AF0"/>
    <w:rsid w:val="00620D6B"/>
    <w:rsid w:val="0062137A"/>
    <w:rsid w:val="006213AA"/>
    <w:rsid w:val="00621538"/>
    <w:rsid w:val="006215A7"/>
    <w:rsid w:val="00621E1B"/>
    <w:rsid w:val="00622012"/>
    <w:rsid w:val="0062222C"/>
    <w:rsid w:val="0062261D"/>
    <w:rsid w:val="006227A8"/>
    <w:rsid w:val="00622975"/>
    <w:rsid w:val="00622990"/>
    <w:rsid w:val="00622A20"/>
    <w:rsid w:val="00622C26"/>
    <w:rsid w:val="00622E3F"/>
    <w:rsid w:val="00622F5F"/>
    <w:rsid w:val="00622FAE"/>
    <w:rsid w:val="00622FC8"/>
    <w:rsid w:val="00623042"/>
    <w:rsid w:val="006232B5"/>
    <w:rsid w:val="006235EA"/>
    <w:rsid w:val="006235FF"/>
    <w:rsid w:val="00623752"/>
    <w:rsid w:val="00623BB1"/>
    <w:rsid w:val="00623F02"/>
    <w:rsid w:val="00624138"/>
    <w:rsid w:val="006241B1"/>
    <w:rsid w:val="00624264"/>
    <w:rsid w:val="006247B4"/>
    <w:rsid w:val="00624BA8"/>
    <w:rsid w:val="00624D08"/>
    <w:rsid w:val="00624DA0"/>
    <w:rsid w:val="0062503E"/>
    <w:rsid w:val="006251E8"/>
    <w:rsid w:val="00625256"/>
    <w:rsid w:val="006252A5"/>
    <w:rsid w:val="0062541B"/>
    <w:rsid w:val="006258E0"/>
    <w:rsid w:val="006259F2"/>
    <w:rsid w:val="00625B97"/>
    <w:rsid w:val="006261C1"/>
    <w:rsid w:val="006262B0"/>
    <w:rsid w:val="00626530"/>
    <w:rsid w:val="0062666B"/>
    <w:rsid w:val="00626755"/>
    <w:rsid w:val="00626914"/>
    <w:rsid w:val="00626AAE"/>
    <w:rsid w:val="00626E56"/>
    <w:rsid w:val="006270DE"/>
    <w:rsid w:val="006270FB"/>
    <w:rsid w:val="0062762C"/>
    <w:rsid w:val="00627AAB"/>
    <w:rsid w:val="00627B97"/>
    <w:rsid w:val="00627EEF"/>
    <w:rsid w:val="0063003F"/>
    <w:rsid w:val="00630208"/>
    <w:rsid w:val="006303F7"/>
    <w:rsid w:val="00630569"/>
    <w:rsid w:val="00630A77"/>
    <w:rsid w:val="00630C13"/>
    <w:rsid w:val="00630F13"/>
    <w:rsid w:val="0063120E"/>
    <w:rsid w:val="006318E3"/>
    <w:rsid w:val="00631F2B"/>
    <w:rsid w:val="0063258E"/>
    <w:rsid w:val="00632A3D"/>
    <w:rsid w:val="00632D02"/>
    <w:rsid w:val="00633035"/>
    <w:rsid w:val="006334A8"/>
    <w:rsid w:val="006334DF"/>
    <w:rsid w:val="006335CD"/>
    <w:rsid w:val="00633677"/>
    <w:rsid w:val="0063377B"/>
    <w:rsid w:val="00633807"/>
    <w:rsid w:val="00633975"/>
    <w:rsid w:val="00633EB3"/>
    <w:rsid w:val="00634375"/>
    <w:rsid w:val="006346F2"/>
    <w:rsid w:val="00634B17"/>
    <w:rsid w:val="00634B61"/>
    <w:rsid w:val="00634E0A"/>
    <w:rsid w:val="006354AF"/>
    <w:rsid w:val="00635771"/>
    <w:rsid w:val="00635962"/>
    <w:rsid w:val="00635B56"/>
    <w:rsid w:val="006361BD"/>
    <w:rsid w:val="006364C8"/>
    <w:rsid w:val="00636588"/>
    <w:rsid w:val="0063667D"/>
    <w:rsid w:val="0063681A"/>
    <w:rsid w:val="00636985"/>
    <w:rsid w:val="00636A1E"/>
    <w:rsid w:val="00636E17"/>
    <w:rsid w:val="006372E3"/>
    <w:rsid w:val="00637388"/>
    <w:rsid w:val="006373D2"/>
    <w:rsid w:val="006377AD"/>
    <w:rsid w:val="00637D05"/>
    <w:rsid w:val="00637DC3"/>
    <w:rsid w:val="00640028"/>
    <w:rsid w:val="00640099"/>
    <w:rsid w:val="006401A8"/>
    <w:rsid w:val="006403E3"/>
    <w:rsid w:val="006405F9"/>
    <w:rsid w:val="006406EA"/>
    <w:rsid w:val="00640D01"/>
    <w:rsid w:val="0064128A"/>
    <w:rsid w:val="0064155C"/>
    <w:rsid w:val="00641669"/>
    <w:rsid w:val="006417DD"/>
    <w:rsid w:val="00641C73"/>
    <w:rsid w:val="00642800"/>
    <w:rsid w:val="00643449"/>
    <w:rsid w:val="006434ED"/>
    <w:rsid w:val="00643505"/>
    <w:rsid w:val="0064361D"/>
    <w:rsid w:val="006436EF"/>
    <w:rsid w:val="00643701"/>
    <w:rsid w:val="0064378F"/>
    <w:rsid w:val="00644839"/>
    <w:rsid w:val="006449AA"/>
    <w:rsid w:val="00644D88"/>
    <w:rsid w:val="00644EF4"/>
    <w:rsid w:val="00644F97"/>
    <w:rsid w:val="006451B7"/>
    <w:rsid w:val="006451DD"/>
    <w:rsid w:val="00645389"/>
    <w:rsid w:val="00645B49"/>
    <w:rsid w:val="00645C84"/>
    <w:rsid w:val="00645E9F"/>
    <w:rsid w:val="006460EC"/>
    <w:rsid w:val="00646135"/>
    <w:rsid w:val="00646519"/>
    <w:rsid w:val="00646522"/>
    <w:rsid w:val="00646602"/>
    <w:rsid w:val="00646AFA"/>
    <w:rsid w:val="00646DA1"/>
    <w:rsid w:val="00646E81"/>
    <w:rsid w:val="00646FDD"/>
    <w:rsid w:val="006470B6"/>
    <w:rsid w:val="006472C7"/>
    <w:rsid w:val="0064745A"/>
    <w:rsid w:val="00647B6E"/>
    <w:rsid w:val="00647D60"/>
    <w:rsid w:val="00647E7C"/>
    <w:rsid w:val="00650070"/>
    <w:rsid w:val="0065023A"/>
    <w:rsid w:val="0065046D"/>
    <w:rsid w:val="0065067B"/>
    <w:rsid w:val="00651133"/>
    <w:rsid w:val="0065129F"/>
    <w:rsid w:val="00651484"/>
    <w:rsid w:val="006514D0"/>
    <w:rsid w:val="006516EC"/>
    <w:rsid w:val="00651939"/>
    <w:rsid w:val="00651972"/>
    <w:rsid w:val="00651BEB"/>
    <w:rsid w:val="00651E34"/>
    <w:rsid w:val="00651F20"/>
    <w:rsid w:val="0065205C"/>
    <w:rsid w:val="006524C2"/>
    <w:rsid w:val="00652618"/>
    <w:rsid w:val="006526DB"/>
    <w:rsid w:val="006527D0"/>
    <w:rsid w:val="00652874"/>
    <w:rsid w:val="00652EF7"/>
    <w:rsid w:val="00652F7A"/>
    <w:rsid w:val="006531EF"/>
    <w:rsid w:val="0065324D"/>
    <w:rsid w:val="0065344C"/>
    <w:rsid w:val="0065349B"/>
    <w:rsid w:val="006535E9"/>
    <w:rsid w:val="0065378B"/>
    <w:rsid w:val="006538B5"/>
    <w:rsid w:val="00653974"/>
    <w:rsid w:val="006539D0"/>
    <w:rsid w:val="00653CFB"/>
    <w:rsid w:val="006540F0"/>
    <w:rsid w:val="00654337"/>
    <w:rsid w:val="006546C4"/>
    <w:rsid w:val="00654B11"/>
    <w:rsid w:val="00654E88"/>
    <w:rsid w:val="00654F8A"/>
    <w:rsid w:val="006553BF"/>
    <w:rsid w:val="006554D8"/>
    <w:rsid w:val="006558CE"/>
    <w:rsid w:val="006559B8"/>
    <w:rsid w:val="00655A20"/>
    <w:rsid w:val="00655B7A"/>
    <w:rsid w:val="00655B84"/>
    <w:rsid w:val="00655DBB"/>
    <w:rsid w:val="00655DEA"/>
    <w:rsid w:val="006562DB"/>
    <w:rsid w:val="006562FD"/>
    <w:rsid w:val="00656514"/>
    <w:rsid w:val="00656744"/>
    <w:rsid w:val="00656844"/>
    <w:rsid w:val="00656AD2"/>
    <w:rsid w:val="00656BB0"/>
    <w:rsid w:val="00656E36"/>
    <w:rsid w:val="00656EB9"/>
    <w:rsid w:val="006573F1"/>
    <w:rsid w:val="00657430"/>
    <w:rsid w:val="006574CD"/>
    <w:rsid w:val="00657536"/>
    <w:rsid w:val="00657BD2"/>
    <w:rsid w:val="00657D44"/>
    <w:rsid w:val="00657DC0"/>
    <w:rsid w:val="00660212"/>
    <w:rsid w:val="006608BA"/>
    <w:rsid w:val="00660A43"/>
    <w:rsid w:val="00660B15"/>
    <w:rsid w:val="00660C93"/>
    <w:rsid w:val="00660E52"/>
    <w:rsid w:val="00660E5C"/>
    <w:rsid w:val="00660EE8"/>
    <w:rsid w:val="00661084"/>
    <w:rsid w:val="0066127B"/>
    <w:rsid w:val="0066172B"/>
    <w:rsid w:val="006619D9"/>
    <w:rsid w:val="006621C8"/>
    <w:rsid w:val="006627DF"/>
    <w:rsid w:val="00662B65"/>
    <w:rsid w:val="00662F8E"/>
    <w:rsid w:val="00662F97"/>
    <w:rsid w:val="00663408"/>
    <w:rsid w:val="006635B3"/>
    <w:rsid w:val="00663805"/>
    <w:rsid w:val="006638CA"/>
    <w:rsid w:val="00663B90"/>
    <w:rsid w:val="00663BF7"/>
    <w:rsid w:val="00663C8E"/>
    <w:rsid w:val="00663D78"/>
    <w:rsid w:val="00664195"/>
    <w:rsid w:val="006642BC"/>
    <w:rsid w:val="00664470"/>
    <w:rsid w:val="00664577"/>
    <w:rsid w:val="006645C2"/>
    <w:rsid w:val="00664733"/>
    <w:rsid w:val="0066494D"/>
    <w:rsid w:val="00664F57"/>
    <w:rsid w:val="0066550A"/>
    <w:rsid w:val="00665573"/>
    <w:rsid w:val="006656E3"/>
    <w:rsid w:val="00665D10"/>
    <w:rsid w:val="00665E78"/>
    <w:rsid w:val="00665EC6"/>
    <w:rsid w:val="00665FA0"/>
    <w:rsid w:val="00665FED"/>
    <w:rsid w:val="0066608D"/>
    <w:rsid w:val="006663EA"/>
    <w:rsid w:val="00666493"/>
    <w:rsid w:val="00666658"/>
    <w:rsid w:val="0066670A"/>
    <w:rsid w:val="006669C0"/>
    <w:rsid w:val="00666C02"/>
    <w:rsid w:val="00666CF9"/>
    <w:rsid w:val="00666D37"/>
    <w:rsid w:val="006671AB"/>
    <w:rsid w:val="006671B2"/>
    <w:rsid w:val="00667265"/>
    <w:rsid w:val="006672C5"/>
    <w:rsid w:val="00667383"/>
    <w:rsid w:val="006673FE"/>
    <w:rsid w:val="0066742B"/>
    <w:rsid w:val="00667BA1"/>
    <w:rsid w:val="00667E73"/>
    <w:rsid w:val="006702AF"/>
    <w:rsid w:val="006704BF"/>
    <w:rsid w:val="006705F6"/>
    <w:rsid w:val="00670601"/>
    <w:rsid w:val="00670A46"/>
    <w:rsid w:val="00670F4F"/>
    <w:rsid w:val="00671006"/>
    <w:rsid w:val="0067126F"/>
    <w:rsid w:val="00671387"/>
    <w:rsid w:val="00671471"/>
    <w:rsid w:val="0067163E"/>
    <w:rsid w:val="006716C5"/>
    <w:rsid w:val="0067180B"/>
    <w:rsid w:val="00671B59"/>
    <w:rsid w:val="00671F69"/>
    <w:rsid w:val="006720EC"/>
    <w:rsid w:val="006722F6"/>
    <w:rsid w:val="00672319"/>
    <w:rsid w:val="006723D3"/>
    <w:rsid w:val="00672613"/>
    <w:rsid w:val="00672777"/>
    <w:rsid w:val="00672BCA"/>
    <w:rsid w:val="00672E6A"/>
    <w:rsid w:val="00672F06"/>
    <w:rsid w:val="00673036"/>
    <w:rsid w:val="00673096"/>
    <w:rsid w:val="006736C9"/>
    <w:rsid w:val="0067395E"/>
    <w:rsid w:val="00673CBF"/>
    <w:rsid w:val="00673DFC"/>
    <w:rsid w:val="00673EE9"/>
    <w:rsid w:val="00674050"/>
    <w:rsid w:val="00674462"/>
    <w:rsid w:val="00674684"/>
    <w:rsid w:val="006747D6"/>
    <w:rsid w:val="00674B10"/>
    <w:rsid w:val="006750BA"/>
    <w:rsid w:val="006751F5"/>
    <w:rsid w:val="0067577C"/>
    <w:rsid w:val="00675812"/>
    <w:rsid w:val="0067599F"/>
    <w:rsid w:val="0067607B"/>
    <w:rsid w:val="00676291"/>
    <w:rsid w:val="00676561"/>
    <w:rsid w:val="006765FD"/>
    <w:rsid w:val="00676649"/>
    <w:rsid w:val="006766F1"/>
    <w:rsid w:val="00676B18"/>
    <w:rsid w:val="00676BE7"/>
    <w:rsid w:val="00676C3B"/>
    <w:rsid w:val="00676CB8"/>
    <w:rsid w:val="00676DFD"/>
    <w:rsid w:val="00676EB1"/>
    <w:rsid w:val="00676F31"/>
    <w:rsid w:val="00677133"/>
    <w:rsid w:val="006777F4"/>
    <w:rsid w:val="00677978"/>
    <w:rsid w:val="00680109"/>
    <w:rsid w:val="00680558"/>
    <w:rsid w:val="00680A5D"/>
    <w:rsid w:val="00680BF1"/>
    <w:rsid w:val="00680CA9"/>
    <w:rsid w:val="0068119B"/>
    <w:rsid w:val="00681624"/>
    <w:rsid w:val="006817AB"/>
    <w:rsid w:val="006817DE"/>
    <w:rsid w:val="0068181F"/>
    <w:rsid w:val="00681826"/>
    <w:rsid w:val="00681CF5"/>
    <w:rsid w:val="00681E6C"/>
    <w:rsid w:val="00681ECF"/>
    <w:rsid w:val="00681FFF"/>
    <w:rsid w:val="006826E2"/>
    <w:rsid w:val="0068298C"/>
    <w:rsid w:val="00682E36"/>
    <w:rsid w:val="00682F4B"/>
    <w:rsid w:val="006830D7"/>
    <w:rsid w:val="0068311B"/>
    <w:rsid w:val="00683913"/>
    <w:rsid w:val="00683DE3"/>
    <w:rsid w:val="006842CC"/>
    <w:rsid w:val="006843A9"/>
    <w:rsid w:val="006843FA"/>
    <w:rsid w:val="006847FC"/>
    <w:rsid w:val="0068499B"/>
    <w:rsid w:val="00684A7B"/>
    <w:rsid w:val="00684EAE"/>
    <w:rsid w:val="00684F00"/>
    <w:rsid w:val="0068515D"/>
    <w:rsid w:val="0068528C"/>
    <w:rsid w:val="006852F2"/>
    <w:rsid w:val="00685348"/>
    <w:rsid w:val="006859F0"/>
    <w:rsid w:val="00685A0F"/>
    <w:rsid w:val="00685AA9"/>
    <w:rsid w:val="00685B61"/>
    <w:rsid w:val="00685DE4"/>
    <w:rsid w:val="00686070"/>
    <w:rsid w:val="006864B5"/>
    <w:rsid w:val="00686816"/>
    <w:rsid w:val="00686867"/>
    <w:rsid w:val="00686B33"/>
    <w:rsid w:val="00687067"/>
    <w:rsid w:val="0068731F"/>
    <w:rsid w:val="006874C2"/>
    <w:rsid w:val="0068763E"/>
    <w:rsid w:val="00687791"/>
    <w:rsid w:val="00687C82"/>
    <w:rsid w:val="00687E98"/>
    <w:rsid w:val="006902EA"/>
    <w:rsid w:val="006905CF"/>
    <w:rsid w:val="006907B0"/>
    <w:rsid w:val="006907E9"/>
    <w:rsid w:val="00690A5F"/>
    <w:rsid w:val="00691480"/>
    <w:rsid w:val="006916F1"/>
    <w:rsid w:val="00691A0A"/>
    <w:rsid w:val="00691E18"/>
    <w:rsid w:val="00692063"/>
    <w:rsid w:val="006920B7"/>
    <w:rsid w:val="006925F2"/>
    <w:rsid w:val="00692684"/>
    <w:rsid w:val="0069312D"/>
    <w:rsid w:val="00693336"/>
    <w:rsid w:val="006935CE"/>
    <w:rsid w:val="00693614"/>
    <w:rsid w:val="0069363F"/>
    <w:rsid w:val="006937FA"/>
    <w:rsid w:val="00693A36"/>
    <w:rsid w:val="00693AA5"/>
    <w:rsid w:val="00693B5B"/>
    <w:rsid w:val="00693CEF"/>
    <w:rsid w:val="0069418F"/>
    <w:rsid w:val="00694439"/>
    <w:rsid w:val="006945AB"/>
    <w:rsid w:val="00694890"/>
    <w:rsid w:val="006948AC"/>
    <w:rsid w:val="006949DE"/>
    <w:rsid w:val="00694F11"/>
    <w:rsid w:val="00694FF0"/>
    <w:rsid w:val="006951AE"/>
    <w:rsid w:val="006951FA"/>
    <w:rsid w:val="006952B8"/>
    <w:rsid w:val="00695632"/>
    <w:rsid w:val="00695666"/>
    <w:rsid w:val="006957BA"/>
    <w:rsid w:val="00695D28"/>
    <w:rsid w:val="00695E82"/>
    <w:rsid w:val="00695F0B"/>
    <w:rsid w:val="006960ED"/>
    <w:rsid w:val="0069645E"/>
    <w:rsid w:val="006965DE"/>
    <w:rsid w:val="0069669A"/>
    <w:rsid w:val="0069676A"/>
    <w:rsid w:val="00696A05"/>
    <w:rsid w:val="00696B58"/>
    <w:rsid w:val="00696F2D"/>
    <w:rsid w:val="00697074"/>
    <w:rsid w:val="006972C2"/>
    <w:rsid w:val="00697909"/>
    <w:rsid w:val="0069798E"/>
    <w:rsid w:val="006979A8"/>
    <w:rsid w:val="006979C2"/>
    <w:rsid w:val="00697E7A"/>
    <w:rsid w:val="006A0352"/>
    <w:rsid w:val="006A0481"/>
    <w:rsid w:val="006A04AF"/>
    <w:rsid w:val="006A0844"/>
    <w:rsid w:val="006A0B4F"/>
    <w:rsid w:val="006A0DBB"/>
    <w:rsid w:val="006A0E3E"/>
    <w:rsid w:val="006A1419"/>
    <w:rsid w:val="006A14ED"/>
    <w:rsid w:val="006A162F"/>
    <w:rsid w:val="006A181C"/>
    <w:rsid w:val="006A19BD"/>
    <w:rsid w:val="006A1AC1"/>
    <w:rsid w:val="006A1E82"/>
    <w:rsid w:val="006A1E8E"/>
    <w:rsid w:val="006A21A6"/>
    <w:rsid w:val="006A2536"/>
    <w:rsid w:val="006A25CB"/>
    <w:rsid w:val="006A2747"/>
    <w:rsid w:val="006A294C"/>
    <w:rsid w:val="006A2A4D"/>
    <w:rsid w:val="006A313C"/>
    <w:rsid w:val="006A3213"/>
    <w:rsid w:val="006A332E"/>
    <w:rsid w:val="006A34EC"/>
    <w:rsid w:val="006A3F0C"/>
    <w:rsid w:val="006A458B"/>
    <w:rsid w:val="006A4B8A"/>
    <w:rsid w:val="006A4F90"/>
    <w:rsid w:val="006A522B"/>
    <w:rsid w:val="006A5259"/>
    <w:rsid w:val="006A5264"/>
    <w:rsid w:val="006A555A"/>
    <w:rsid w:val="006A5819"/>
    <w:rsid w:val="006A59E5"/>
    <w:rsid w:val="006A5D38"/>
    <w:rsid w:val="006A5E2A"/>
    <w:rsid w:val="006A5E6E"/>
    <w:rsid w:val="006A6408"/>
    <w:rsid w:val="006A64FF"/>
    <w:rsid w:val="006A6580"/>
    <w:rsid w:val="006A65CB"/>
    <w:rsid w:val="006A6629"/>
    <w:rsid w:val="006A67F3"/>
    <w:rsid w:val="006A6990"/>
    <w:rsid w:val="006A6E5E"/>
    <w:rsid w:val="006A74CF"/>
    <w:rsid w:val="006A7602"/>
    <w:rsid w:val="006A774E"/>
    <w:rsid w:val="006A7AF0"/>
    <w:rsid w:val="006A7DE9"/>
    <w:rsid w:val="006A7FFA"/>
    <w:rsid w:val="006B0051"/>
    <w:rsid w:val="006B0080"/>
    <w:rsid w:val="006B00BE"/>
    <w:rsid w:val="006B0202"/>
    <w:rsid w:val="006B0677"/>
    <w:rsid w:val="006B067A"/>
    <w:rsid w:val="006B090D"/>
    <w:rsid w:val="006B0CC7"/>
    <w:rsid w:val="006B0D65"/>
    <w:rsid w:val="006B0EFD"/>
    <w:rsid w:val="006B0FD0"/>
    <w:rsid w:val="006B100A"/>
    <w:rsid w:val="006B1041"/>
    <w:rsid w:val="006B119D"/>
    <w:rsid w:val="006B149C"/>
    <w:rsid w:val="006B17F2"/>
    <w:rsid w:val="006B1817"/>
    <w:rsid w:val="006B1822"/>
    <w:rsid w:val="006B1959"/>
    <w:rsid w:val="006B1A24"/>
    <w:rsid w:val="006B1AC4"/>
    <w:rsid w:val="006B1D7B"/>
    <w:rsid w:val="006B1EC1"/>
    <w:rsid w:val="006B1F25"/>
    <w:rsid w:val="006B1F9B"/>
    <w:rsid w:val="006B20C6"/>
    <w:rsid w:val="006B21B4"/>
    <w:rsid w:val="006B226E"/>
    <w:rsid w:val="006B2A7C"/>
    <w:rsid w:val="006B2B08"/>
    <w:rsid w:val="006B2B26"/>
    <w:rsid w:val="006B2C4A"/>
    <w:rsid w:val="006B3030"/>
    <w:rsid w:val="006B31E9"/>
    <w:rsid w:val="006B3245"/>
    <w:rsid w:val="006B3252"/>
    <w:rsid w:val="006B37D2"/>
    <w:rsid w:val="006B3985"/>
    <w:rsid w:val="006B3E77"/>
    <w:rsid w:val="006B4083"/>
    <w:rsid w:val="006B4357"/>
    <w:rsid w:val="006B43F8"/>
    <w:rsid w:val="006B4559"/>
    <w:rsid w:val="006B489A"/>
    <w:rsid w:val="006B4914"/>
    <w:rsid w:val="006B491F"/>
    <w:rsid w:val="006B4CD3"/>
    <w:rsid w:val="006B4D93"/>
    <w:rsid w:val="006B4F4D"/>
    <w:rsid w:val="006B524B"/>
    <w:rsid w:val="006B5262"/>
    <w:rsid w:val="006B5608"/>
    <w:rsid w:val="006B59B0"/>
    <w:rsid w:val="006B5A2C"/>
    <w:rsid w:val="006B5B8F"/>
    <w:rsid w:val="006B5C52"/>
    <w:rsid w:val="006B5DB3"/>
    <w:rsid w:val="006B5E44"/>
    <w:rsid w:val="006B5E8D"/>
    <w:rsid w:val="006B6010"/>
    <w:rsid w:val="006B61B6"/>
    <w:rsid w:val="006B6224"/>
    <w:rsid w:val="006B6588"/>
    <w:rsid w:val="006B66F0"/>
    <w:rsid w:val="006B6BF1"/>
    <w:rsid w:val="006B6C21"/>
    <w:rsid w:val="006B6CCE"/>
    <w:rsid w:val="006B72D3"/>
    <w:rsid w:val="006B7549"/>
    <w:rsid w:val="006B7A5D"/>
    <w:rsid w:val="006B7BB2"/>
    <w:rsid w:val="006B7C54"/>
    <w:rsid w:val="006C0394"/>
    <w:rsid w:val="006C076F"/>
    <w:rsid w:val="006C07A7"/>
    <w:rsid w:val="006C0B4E"/>
    <w:rsid w:val="006C0CDC"/>
    <w:rsid w:val="006C0D72"/>
    <w:rsid w:val="006C1412"/>
    <w:rsid w:val="006C1687"/>
    <w:rsid w:val="006C17D8"/>
    <w:rsid w:val="006C1CBE"/>
    <w:rsid w:val="006C2011"/>
    <w:rsid w:val="006C20A9"/>
    <w:rsid w:val="006C2518"/>
    <w:rsid w:val="006C2665"/>
    <w:rsid w:val="006C2C2B"/>
    <w:rsid w:val="006C2FD3"/>
    <w:rsid w:val="006C32AF"/>
    <w:rsid w:val="006C365A"/>
    <w:rsid w:val="006C3781"/>
    <w:rsid w:val="006C3929"/>
    <w:rsid w:val="006C3ADB"/>
    <w:rsid w:val="006C3C22"/>
    <w:rsid w:val="006C3CC7"/>
    <w:rsid w:val="006C46C7"/>
    <w:rsid w:val="006C4A7A"/>
    <w:rsid w:val="006C51D7"/>
    <w:rsid w:val="006C55BF"/>
    <w:rsid w:val="006C57FE"/>
    <w:rsid w:val="006C5A81"/>
    <w:rsid w:val="006C5D11"/>
    <w:rsid w:val="006C5D36"/>
    <w:rsid w:val="006C5DEF"/>
    <w:rsid w:val="006C5E09"/>
    <w:rsid w:val="006C60A6"/>
    <w:rsid w:val="006C60EB"/>
    <w:rsid w:val="006C639E"/>
    <w:rsid w:val="006C6A62"/>
    <w:rsid w:val="006C6BA9"/>
    <w:rsid w:val="006C6E34"/>
    <w:rsid w:val="006C704A"/>
    <w:rsid w:val="006C71E8"/>
    <w:rsid w:val="006C7300"/>
    <w:rsid w:val="006C7461"/>
    <w:rsid w:val="006C75B3"/>
    <w:rsid w:val="006C76F2"/>
    <w:rsid w:val="006C778A"/>
    <w:rsid w:val="006C7BC8"/>
    <w:rsid w:val="006D00DF"/>
    <w:rsid w:val="006D03DB"/>
    <w:rsid w:val="006D04A7"/>
    <w:rsid w:val="006D08A7"/>
    <w:rsid w:val="006D0F41"/>
    <w:rsid w:val="006D10C1"/>
    <w:rsid w:val="006D1175"/>
    <w:rsid w:val="006D119C"/>
    <w:rsid w:val="006D15D6"/>
    <w:rsid w:val="006D15EC"/>
    <w:rsid w:val="006D1701"/>
    <w:rsid w:val="006D1763"/>
    <w:rsid w:val="006D1B12"/>
    <w:rsid w:val="006D21E2"/>
    <w:rsid w:val="006D2422"/>
    <w:rsid w:val="006D251D"/>
    <w:rsid w:val="006D2B8E"/>
    <w:rsid w:val="006D2BA3"/>
    <w:rsid w:val="006D2C4E"/>
    <w:rsid w:val="006D2DDA"/>
    <w:rsid w:val="006D2E40"/>
    <w:rsid w:val="006D317B"/>
    <w:rsid w:val="006D3326"/>
    <w:rsid w:val="006D35EF"/>
    <w:rsid w:val="006D3903"/>
    <w:rsid w:val="006D4390"/>
    <w:rsid w:val="006D4609"/>
    <w:rsid w:val="006D4720"/>
    <w:rsid w:val="006D47DF"/>
    <w:rsid w:val="006D4EAD"/>
    <w:rsid w:val="006D4F23"/>
    <w:rsid w:val="006D5584"/>
    <w:rsid w:val="006D55F6"/>
    <w:rsid w:val="006D5C9F"/>
    <w:rsid w:val="006D5CA0"/>
    <w:rsid w:val="006D5CD4"/>
    <w:rsid w:val="006D5F22"/>
    <w:rsid w:val="006D648B"/>
    <w:rsid w:val="006D67C6"/>
    <w:rsid w:val="006D6809"/>
    <w:rsid w:val="006D6CCD"/>
    <w:rsid w:val="006D6FD6"/>
    <w:rsid w:val="006D7223"/>
    <w:rsid w:val="006D787C"/>
    <w:rsid w:val="006D7B53"/>
    <w:rsid w:val="006E03F0"/>
    <w:rsid w:val="006E0475"/>
    <w:rsid w:val="006E049A"/>
    <w:rsid w:val="006E061E"/>
    <w:rsid w:val="006E0718"/>
    <w:rsid w:val="006E0811"/>
    <w:rsid w:val="006E095C"/>
    <w:rsid w:val="006E09BE"/>
    <w:rsid w:val="006E09FA"/>
    <w:rsid w:val="006E0B9D"/>
    <w:rsid w:val="006E0E6C"/>
    <w:rsid w:val="006E0E92"/>
    <w:rsid w:val="006E0FFE"/>
    <w:rsid w:val="006E118F"/>
    <w:rsid w:val="006E11F0"/>
    <w:rsid w:val="006E11F7"/>
    <w:rsid w:val="006E139F"/>
    <w:rsid w:val="006E14CA"/>
    <w:rsid w:val="006E1572"/>
    <w:rsid w:val="006E1B7F"/>
    <w:rsid w:val="006E1BC3"/>
    <w:rsid w:val="006E1C83"/>
    <w:rsid w:val="006E1F16"/>
    <w:rsid w:val="006E1F3D"/>
    <w:rsid w:val="006E1FC7"/>
    <w:rsid w:val="006E2143"/>
    <w:rsid w:val="006E232B"/>
    <w:rsid w:val="006E2B74"/>
    <w:rsid w:val="006E2C9D"/>
    <w:rsid w:val="006E2D25"/>
    <w:rsid w:val="006E2E83"/>
    <w:rsid w:val="006E2FB1"/>
    <w:rsid w:val="006E3061"/>
    <w:rsid w:val="006E3487"/>
    <w:rsid w:val="006E35E2"/>
    <w:rsid w:val="006E38E9"/>
    <w:rsid w:val="006E3A5F"/>
    <w:rsid w:val="006E3E6E"/>
    <w:rsid w:val="006E3F09"/>
    <w:rsid w:val="006E44CF"/>
    <w:rsid w:val="006E46FA"/>
    <w:rsid w:val="006E4923"/>
    <w:rsid w:val="006E4A05"/>
    <w:rsid w:val="006E4BDC"/>
    <w:rsid w:val="006E4E77"/>
    <w:rsid w:val="006E5387"/>
    <w:rsid w:val="006E554D"/>
    <w:rsid w:val="006E59B3"/>
    <w:rsid w:val="006E5C47"/>
    <w:rsid w:val="006E5FF7"/>
    <w:rsid w:val="006E60B8"/>
    <w:rsid w:val="006E6400"/>
    <w:rsid w:val="006E685A"/>
    <w:rsid w:val="006E6C26"/>
    <w:rsid w:val="006E6DFB"/>
    <w:rsid w:val="006E6F00"/>
    <w:rsid w:val="006E720B"/>
    <w:rsid w:val="006E75F8"/>
    <w:rsid w:val="006E7858"/>
    <w:rsid w:val="006E7B38"/>
    <w:rsid w:val="006E7BFB"/>
    <w:rsid w:val="006E7C4B"/>
    <w:rsid w:val="006E7D6F"/>
    <w:rsid w:val="006F00B1"/>
    <w:rsid w:val="006F067E"/>
    <w:rsid w:val="006F0ADC"/>
    <w:rsid w:val="006F0B87"/>
    <w:rsid w:val="006F0C65"/>
    <w:rsid w:val="006F11C8"/>
    <w:rsid w:val="006F196A"/>
    <w:rsid w:val="006F19A7"/>
    <w:rsid w:val="006F1B07"/>
    <w:rsid w:val="006F1F42"/>
    <w:rsid w:val="006F205F"/>
    <w:rsid w:val="006F2664"/>
    <w:rsid w:val="006F2A75"/>
    <w:rsid w:val="006F2CA1"/>
    <w:rsid w:val="006F312B"/>
    <w:rsid w:val="006F317D"/>
    <w:rsid w:val="006F319C"/>
    <w:rsid w:val="006F322A"/>
    <w:rsid w:val="006F3591"/>
    <w:rsid w:val="006F3805"/>
    <w:rsid w:val="006F38DB"/>
    <w:rsid w:val="006F3D83"/>
    <w:rsid w:val="006F3DC8"/>
    <w:rsid w:val="006F3FA0"/>
    <w:rsid w:val="006F4074"/>
    <w:rsid w:val="006F4642"/>
    <w:rsid w:val="006F49F6"/>
    <w:rsid w:val="006F4B09"/>
    <w:rsid w:val="006F4CA3"/>
    <w:rsid w:val="006F50A8"/>
    <w:rsid w:val="006F5185"/>
    <w:rsid w:val="006F51F0"/>
    <w:rsid w:val="006F54A9"/>
    <w:rsid w:val="006F5500"/>
    <w:rsid w:val="006F567A"/>
    <w:rsid w:val="006F5AEC"/>
    <w:rsid w:val="006F5F5D"/>
    <w:rsid w:val="006F6487"/>
    <w:rsid w:val="006F65DA"/>
    <w:rsid w:val="006F6CA5"/>
    <w:rsid w:val="006F73D1"/>
    <w:rsid w:val="006F747B"/>
    <w:rsid w:val="006F76AA"/>
    <w:rsid w:val="006F7A19"/>
    <w:rsid w:val="006F7C05"/>
    <w:rsid w:val="006F7CDA"/>
    <w:rsid w:val="006F7F8A"/>
    <w:rsid w:val="0070007E"/>
    <w:rsid w:val="007001F7"/>
    <w:rsid w:val="0070022A"/>
    <w:rsid w:val="00700383"/>
    <w:rsid w:val="007006A2"/>
    <w:rsid w:val="007006A6"/>
    <w:rsid w:val="007007ED"/>
    <w:rsid w:val="0070088D"/>
    <w:rsid w:val="00700B95"/>
    <w:rsid w:val="00700C7F"/>
    <w:rsid w:val="007014E6"/>
    <w:rsid w:val="007015F2"/>
    <w:rsid w:val="007016A1"/>
    <w:rsid w:val="00701767"/>
    <w:rsid w:val="00701F84"/>
    <w:rsid w:val="0070210A"/>
    <w:rsid w:val="0070213D"/>
    <w:rsid w:val="007023A3"/>
    <w:rsid w:val="00702615"/>
    <w:rsid w:val="0070287A"/>
    <w:rsid w:val="00702BA8"/>
    <w:rsid w:val="00702CB5"/>
    <w:rsid w:val="00702ECE"/>
    <w:rsid w:val="00703107"/>
    <w:rsid w:val="007033FB"/>
    <w:rsid w:val="007035EC"/>
    <w:rsid w:val="00703610"/>
    <w:rsid w:val="0070379B"/>
    <w:rsid w:val="007040BF"/>
    <w:rsid w:val="007041CA"/>
    <w:rsid w:val="007044D1"/>
    <w:rsid w:val="00704C84"/>
    <w:rsid w:val="00704F50"/>
    <w:rsid w:val="00705113"/>
    <w:rsid w:val="0070532A"/>
    <w:rsid w:val="007054C4"/>
    <w:rsid w:val="00705898"/>
    <w:rsid w:val="00705A2D"/>
    <w:rsid w:val="00705D04"/>
    <w:rsid w:val="00705EF6"/>
    <w:rsid w:val="00705F9C"/>
    <w:rsid w:val="00706100"/>
    <w:rsid w:val="00706627"/>
    <w:rsid w:val="0070679E"/>
    <w:rsid w:val="007067F1"/>
    <w:rsid w:val="00706AE3"/>
    <w:rsid w:val="00706F38"/>
    <w:rsid w:val="00707107"/>
    <w:rsid w:val="00707259"/>
    <w:rsid w:val="007072E4"/>
    <w:rsid w:val="0070744F"/>
    <w:rsid w:val="007075DA"/>
    <w:rsid w:val="007076B5"/>
    <w:rsid w:val="007078AC"/>
    <w:rsid w:val="007079A4"/>
    <w:rsid w:val="00707DD8"/>
    <w:rsid w:val="00707FBF"/>
    <w:rsid w:val="007102E3"/>
    <w:rsid w:val="0071034C"/>
    <w:rsid w:val="00710490"/>
    <w:rsid w:val="0071049E"/>
    <w:rsid w:val="0071076D"/>
    <w:rsid w:val="00710A42"/>
    <w:rsid w:val="00710A89"/>
    <w:rsid w:val="00710AC4"/>
    <w:rsid w:val="00710B79"/>
    <w:rsid w:val="00710FF1"/>
    <w:rsid w:val="00711145"/>
    <w:rsid w:val="007114C8"/>
    <w:rsid w:val="007114FA"/>
    <w:rsid w:val="007115C5"/>
    <w:rsid w:val="0071174D"/>
    <w:rsid w:val="00711AA1"/>
    <w:rsid w:val="00711B8A"/>
    <w:rsid w:val="00711BF4"/>
    <w:rsid w:val="00711D76"/>
    <w:rsid w:val="00711EA0"/>
    <w:rsid w:val="007124E5"/>
    <w:rsid w:val="00712513"/>
    <w:rsid w:val="00712656"/>
    <w:rsid w:val="00712968"/>
    <w:rsid w:val="00712A96"/>
    <w:rsid w:val="00712CFE"/>
    <w:rsid w:val="007131C7"/>
    <w:rsid w:val="007134DB"/>
    <w:rsid w:val="00713976"/>
    <w:rsid w:val="007139F2"/>
    <w:rsid w:val="00714192"/>
    <w:rsid w:val="00714300"/>
    <w:rsid w:val="00714318"/>
    <w:rsid w:val="007146F9"/>
    <w:rsid w:val="00714F35"/>
    <w:rsid w:val="007154CE"/>
    <w:rsid w:val="00715555"/>
    <w:rsid w:val="0071579E"/>
    <w:rsid w:val="00715877"/>
    <w:rsid w:val="007158FB"/>
    <w:rsid w:val="00715EFF"/>
    <w:rsid w:val="00716008"/>
    <w:rsid w:val="00716167"/>
    <w:rsid w:val="00716426"/>
    <w:rsid w:val="007165D2"/>
    <w:rsid w:val="007169A2"/>
    <w:rsid w:val="00716BFD"/>
    <w:rsid w:val="00716DD4"/>
    <w:rsid w:val="00716F1A"/>
    <w:rsid w:val="0071720B"/>
    <w:rsid w:val="0071734B"/>
    <w:rsid w:val="00717DB2"/>
    <w:rsid w:val="00720070"/>
    <w:rsid w:val="00720786"/>
    <w:rsid w:val="00720DB4"/>
    <w:rsid w:val="00720FD2"/>
    <w:rsid w:val="00721176"/>
    <w:rsid w:val="00721397"/>
    <w:rsid w:val="007213DF"/>
    <w:rsid w:val="00721698"/>
    <w:rsid w:val="0072172B"/>
    <w:rsid w:val="00721855"/>
    <w:rsid w:val="0072190F"/>
    <w:rsid w:val="00721A3A"/>
    <w:rsid w:val="00721A65"/>
    <w:rsid w:val="00721A7F"/>
    <w:rsid w:val="00721D2D"/>
    <w:rsid w:val="00721F7B"/>
    <w:rsid w:val="0072203F"/>
    <w:rsid w:val="00722388"/>
    <w:rsid w:val="007227BA"/>
    <w:rsid w:val="00722A29"/>
    <w:rsid w:val="00722A5B"/>
    <w:rsid w:val="00722B8A"/>
    <w:rsid w:val="00722EDF"/>
    <w:rsid w:val="007231E2"/>
    <w:rsid w:val="00723683"/>
    <w:rsid w:val="007239D3"/>
    <w:rsid w:val="00723C96"/>
    <w:rsid w:val="00723DE3"/>
    <w:rsid w:val="007240B4"/>
    <w:rsid w:val="0072426E"/>
    <w:rsid w:val="007242AC"/>
    <w:rsid w:val="00724333"/>
    <w:rsid w:val="007244D0"/>
    <w:rsid w:val="00724839"/>
    <w:rsid w:val="00724BFD"/>
    <w:rsid w:val="007250D8"/>
    <w:rsid w:val="0072545C"/>
    <w:rsid w:val="007255C2"/>
    <w:rsid w:val="0072576B"/>
    <w:rsid w:val="00725B60"/>
    <w:rsid w:val="00725F28"/>
    <w:rsid w:val="00725F32"/>
    <w:rsid w:val="0072609A"/>
    <w:rsid w:val="00726133"/>
    <w:rsid w:val="0072626B"/>
    <w:rsid w:val="007266BD"/>
    <w:rsid w:val="007272C7"/>
    <w:rsid w:val="007275D2"/>
    <w:rsid w:val="007275E9"/>
    <w:rsid w:val="0072760C"/>
    <w:rsid w:val="00727A1E"/>
    <w:rsid w:val="00727FB4"/>
    <w:rsid w:val="0073044D"/>
    <w:rsid w:val="0073055B"/>
    <w:rsid w:val="007308D5"/>
    <w:rsid w:val="00730B32"/>
    <w:rsid w:val="0073108D"/>
    <w:rsid w:val="0073191B"/>
    <w:rsid w:val="00731993"/>
    <w:rsid w:val="00731AD7"/>
    <w:rsid w:val="00731B7A"/>
    <w:rsid w:val="00731EB1"/>
    <w:rsid w:val="00732239"/>
    <w:rsid w:val="0073230A"/>
    <w:rsid w:val="007326DE"/>
    <w:rsid w:val="007327B7"/>
    <w:rsid w:val="00732853"/>
    <w:rsid w:val="00732AC6"/>
    <w:rsid w:val="00732DE1"/>
    <w:rsid w:val="00732E37"/>
    <w:rsid w:val="00732F65"/>
    <w:rsid w:val="0073339D"/>
    <w:rsid w:val="00733873"/>
    <w:rsid w:val="00733B56"/>
    <w:rsid w:val="00733C9A"/>
    <w:rsid w:val="00733D34"/>
    <w:rsid w:val="00734147"/>
    <w:rsid w:val="0073425D"/>
    <w:rsid w:val="00734367"/>
    <w:rsid w:val="0073439A"/>
    <w:rsid w:val="007347C1"/>
    <w:rsid w:val="0073480C"/>
    <w:rsid w:val="00734FDC"/>
    <w:rsid w:val="00735043"/>
    <w:rsid w:val="00735260"/>
    <w:rsid w:val="007356C4"/>
    <w:rsid w:val="00735A4D"/>
    <w:rsid w:val="00735BBC"/>
    <w:rsid w:val="00735C25"/>
    <w:rsid w:val="00735CD0"/>
    <w:rsid w:val="00735D5E"/>
    <w:rsid w:val="007361C4"/>
    <w:rsid w:val="0073634A"/>
    <w:rsid w:val="0073655E"/>
    <w:rsid w:val="007367A1"/>
    <w:rsid w:val="00736A2E"/>
    <w:rsid w:val="00737050"/>
    <w:rsid w:val="007370B1"/>
    <w:rsid w:val="007374E5"/>
    <w:rsid w:val="007374ED"/>
    <w:rsid w:val="007376FC"/>
    <w:rsid w:val="00737795"/>
    <w:rsid w:val="0073791A"/>
    <w:rsid w:val="00737B80"/>
    <w:rsid w:val="00737C95"/>
    <w:rsid w:val="00737E44"/>
    <w:rsid w:val="00737E8A"/>
    <w:rsid w:val="00737FF8"/>
    <w:rsid w:val="00740124"/>
    <w:rsid w:val="00740268"/>
    <w:rsid w:val="0074027C"/>
    <w:rsid w:val="007403EA"/>
    <w:rsid w:val="00740542"/>
    <w:rsid w:val="00740648"/>
    <w:rsid w:val="00740672"/>
    <w:rsid w:val="00740AA2"/>
    <w:rsid w:val="00740CEF"/>
    <w:rsid w:val="00740D07"/>
    <w:rsid w:val="00740D8B"/>
    <w:rsid w:val="00741035"/>
    <w:rsid w:val="0074113A"/>
    <w:rsid w:val="007414FC"/>
    <w:rsid w:val="007419CF"/>
    <w:rsid w:val="00741BDB"/>
    <w:rsid w:val="00741C6E"/>
    <w:rsid w:val="007420E3"/>
    <w:rsid w:val="00742166"/>
    <w:rsid w:val="0074228B"/>
    <w:rsid w:val="007423C8"/>
    <w:rsid w:val="007423E9"/>
    <w:rsid w:val="00742603"/>
    <w:rsid w:val="00742960"/>
    <w:rsid w:val="00742AF8"/>
    <w:rsid w:val="00742CB1"/>
    <w:rsid w:val="00742CD9"/>
    <w:rsid w:val="007435C2"/>
    <w:rsid w:val="007436C2"/>
    <w:rsid w:val="00743887"/>
    <w:rsid w:val="00743A97"/>
    <w:rsid w:val="00743B13"/>
    <w:rsid w:val="00743E62"/>
    <w:rsid w:val="0074408B"/>
    <w:rsid w:val="00744249"/>
    <w:rsid w:val="0074437A"/>
    <w:rsid w:val="007444A7"/>
    <w:rsid w:val="00744A2E"/>
    <w:rsid w:val="00744B04"/>
    <w:rsid w:val="00745230"/>
    <w:rsid w:val="007454C2"/>
    <w:rsid w:val="007456B3"/>
    <w:rsid w:val="007457B4"/>
    <w:rsid w:val="007464A1"/>
    <w:rsid w:val="00746A0E"/>
    <w:rsid w:val="00746A96"/>
    <w:rsid w:val="00747526"/>
    <w:rsid w:val="007475EC"/>
    <w:rsid w:val="007476E7"/>
    <w:rsid w:val="007477EF"/>
    <w:rsid w:val="00747953"/>
    <w:rsid w:val="00747AE6"/>
    <w:rsid w:val="00747B32"/>
    <w:rsid w:val="00747E5E"/>
    <w:rsid w:val="0075038F"/>
    <w:rsid w:val="007505AB"/>
    <w:rsid w:val="007505EB"/>
    <w:rsid w:val="0075070A"/>
    <w:rsid w:val="00750767"/>
    <w:rsid w:val="007509B8"/>
    <w:rsid w:val="007509FC"/>
    <w:rsid w:val="00750D56"/>
    <w:rsid w:val="00750E79"/>
    <w:rsid w:val="00750F96"/>
    <w:rsid w:val="007510F7"/>
    <w:rsid w:val="0075118B"/>
    <w:rsid w:val="007513B3"/>
    <w:rsid w:val="007514F2"/>
    <w:rsid w:val="00751552"/>
    <w:rsid w:val="00751A00"/>
    <w:rsid w:val="00751BE8"/>
    <w:rsid w:val="00751BED"/>
    <w:rsid w:val="00751D84"/>
    <w:rsid w:val="00751E6E"/>
    <w:rsid w:val="00751EA4"/>
    <w:rsid w:val="00752153"/>
    <w:rsid w:val="007523CA"/>
    <w:rsid w:val="007523F9"/>
    <w:rsid w:val="00752444"/>
    <w:rsid w:val="007525C2"/>
    <w:rsid w:val="0075268B"/>
    <w:rsid w:val="00752D59"/>
    <w:rsid w:val="00752D9A"/>
    <w:rsid w:val="00752F33"/>
    <w:rsid w:val="007533A2"/>
    <w:rsid w:val="007534EA"/>
    <w:rsid w:val="007539C7"/>
    <w:rsid w:val="007539FF"/>
    <w:rsid w:val="00753B3C"/>
    <w:rsid w:val="00753C99"/>
    <w:rsid w:val="0075419B"/>
    <w:rsid w:val="007541A6"/>
    <w:rsid w:val="00754245"/>
    <w:rsid w:val="007542B6"/>
    <w:rsid w:val="007542C3"/>
    <w:rsid w:val="00754338"/>
    <w:rsid w:val="00754572"/>
    <w:rsid w:val="0075457D"/>
    <w:rsid w:val="007548DF"/>
    <w:rsid w:val="00754BA4"/>
    <w:rsid w:val="00754FA0"/>
    <w:rsid w:val="0075545B"/>
    <w:rsid w:val="0075556E"/>
    <w:rsid w:val="0075563A"/>
    <w:rsid w:val="00755938"/>
    <w:rsid w:val="00755B13"/>
    <w:rsid w:val="007560AE"/>
    <w:rsid w:val="00756255"/>
    <w:rsid w:val="0075633E"/>
    <w:rsid w:val="007563B6"/>
    <w:rsid w:val="00756529"/>
    <w:rsid w:val="007565E4"/>
    <w:rsid w:val="00756680"/>
    <w:rsid w:val="00756778"/>
    <w:rsid w:val="007569E3"/>
    <w:rsid w:val="00756C52"/>
    <w:rsid w:val="00756D74"/>
    <w:rsid w:val="00756F16"/>
    <w:rsid w:val="0075710F"/>
    <w:rsid w:val="00757166"/>
    <w:rsid w:val="00757276"/>
    <w:rsid w:val="0075738F"/>
    <w:rsid w:val="0075748A"/>
    <w:rsid w:val="0075780A"/>
    <w:rsid w:val="007579F6"/>
    <w:rsid w:val="00757A31"/>
    <w:rsid w:val="00757A73"/>
    <w:rsid w:val="00757B90"/>
    <w:rsid w:val="00757F01"/>
    <w:rsid w:val="00757FAF"/>
    <w:rsid w:val="0076009E"/>
    <w:rsid w:val="007605E5"/>
    <w:rsid w:val="00760634"/>
    <w:rsid w:val="00760685"/>
    <w:rsid w:val="00760E00"/>
    <w:rsid w:val="00760FD0"/>
    <w:rsid w:val="00761202"/>
    <w:rsid w:val="00761438"/>
    <w:rsid w:val="007616B3"/>
    <w:rsid w:val="007618A0"/>
    <w:rsid w:val="00761A17"/>
    <w:rsid w:val="00761B3C"/>
    <w:rsid w:val="00761E3A"/>
    <w:rsid w:val="00761FCD"/>
    <w:rsid w:val="007624BF"/>
    <w:rsid w:val="007624D7"/>
    <w:rsid w:val="0076296C"/>
    <w:rsid w:val="007630E8"/>
    <w:rsid w:val="0076318F"/>
    <w:rsid w:val="00763C34"/>
    <w:rsid w:val="00763E3A"/>
    <w:rsid w:val="00763F24"/>
    <w:rsid w:val="00764301"/>
    <w:rsid w:val="0076458B"/>
    <w:rsid w:val="00764976"/>
    <w:rsid w:val="00764985"/>
    <w:rsid w:val="007649D2"/>
    <w:rsid w:val="00764AC1"/>
    <w:rsid w:val="007651E1"/>
    <w:rsid w:val="00765915"/>
    <w:rsid w:val="00765F3E"/>
    <w:rsid w:val="00765F3F"/>
    <w:rsid w:val="007660CA"/>
    <w:rsid w:val="0076673A"/>
    <w:rsid w:val="00766991"/>
    <w:rsid w:val="00766F02"/>
    <w:rsid w:val="00767048"/>
    <w:rsid w:val="007672C5"/>
    <w:rsid w:val="007674D9"/>
    <w:rsid w:val="007679B6"/>
    <w:rsid w:val="00767B21"/>
    <w:rsid w:val="00767BBD"/>
    <w:rsid w:val="00767CC9"/>
    <w:rsid w:val="00770282"/>
    <w:rsid w:val="00770314"/>
    <w:rsid w:val="0077058A"/>
    <w:rsid w:val="00770903"/>
    <w:rsid w:val="00770ACF"/>
    <w:rsid w:val="00770B02"/>
    <w:rsid w:val="00770DA5"/>
    <w:rsid w:val="00770FF1"/>
    <w:rsid w:val="0077127B"/>
    <w:rsid w:val="0077236F"/>
    <w:rsid w:val="0077241A"/>
    <w:rsid w:val="00772616"/>
    <w:rsid w:val="0077295E"/>
    <w:rsid w:val="00772CCA"/>
    <w:rsid w:val="00772D8D"/>
    <w:rsid w:val="00772DA2"/>
    <w:rsid w:val="0077309E"/>
    <w:rsid w:val="0077344B"/>
    <w:rsid w:val="00773CEF"/>
    <w:rsid w:val="00773EB0"/>
    <w:rsid w:val="00774092"/>
    <w:rsid w:val="007742AD"/>
    <w:rsid w:val="007743DA"/>
    <w:rsid w:val="007744FB"/>
    <w:rsid w:val="007746DE"/>
    <w:rsid w:val="00774721"/>
    <w:rsid w:val="007748B0"/>
    <w:rsid w:val="00774A31"/>
    <w:rsid w:val="00775280"/>
    <w:rsid w:val="0077539C"/>
    <w:rsid w:val="0077552D"/>
    <w:rsid w:val="00775E53"/>
    <w:rsid w:val="007766F3"/>
    <w:rsid w:val="0077673F"/>
    <w:rsid w:val="0077698F"/>
    <w:rsid w:val="00776C0C"/>
    <w:rsid w:val="00777330"/>
    <w:rsid w:val="0077762F"/>
    <w:rsid w:val="00777A7F"/>
    <w:rsid w:val="00777EB5"/>
    <w:rsid w:val="00780445"/>
    <w:rsid w:val="00780657"/>
    <w:rsid w:val="007809B4"/>
    <w:rsid w:val="00780BE0"/>
    <w:rsid w:val="00780FB0"/>
    <w:rsid w:val="00781157"/>
    <w:rsid w:val="007812A2"/>
    <w:rsid w:val="00781321"/>
    <w:rsid w:val="00781861"/>
    <w:rsid w:val="00781889"/>
    <w:rsid w:val="00781A28"/>
    <w:rsid w:val="00781BC4"/>
    <w:rsid w:val="00782024"/>
    <w:rsid w:val="0078247E"/>
    <w:rsid w:val="00782A7B"/>
    <w:rsid w:val="00783686"/>
    <w:rsid w:val="007837F4"/>
    <w:rsid w:val="007838A2"/>
    <w:rsid w:val="00783A0E"/>
    <w:rsid w:val="00783A9A"/>
    <w:rsid w:val="00783B77"/>
    <w:rsid w:val="007841DB"/>
    <w:rsid w:val="007841E7"/>
    <w:rsid w:val="007841FC"/>
    <w:rsid w:val="00784266"/>
    <w:rsid w:val="00784474"/>
    <w:rsid w:val="00784755"/>
    <w:rsid w:val="00784941"/>
    <w:rsid w:val="00784DA2"/>
    <w:rsid w:val="00784F02"/>
    <w:rsid w:val="0078547B"/>
    <w:rsid w:val="00785879"/>
    <w:rsid w:val="007858D6"/>
    <w:rsid w:val="007859DE"/>
    <w:rsid w:val="00785A85"/>
    <w:rsid w:val="00785D21"/>
    <w:rsid w:val="00786021"/>
    <w:rsid w:val="00786095"/>
    <w:rsid w:val="007862B7"/>
    <w:rsid w:val="0078630F"/>
    <w:rsid w:val="00786761"/>
    <w:rsid w:val="007867A0"/>
    <w:rsid w:val="00786952"/>
    <w:rsid w:val="00786986"/>
    <w:rsid w:val="00786AF9"/>
    <w:rsid w:val="00786B86"/>
    <w:rsid w:val="00786BE3"/>
    <w:rsid w:val="00786C7A"/>
    <w:rsid w:val="00786D51"/>
    <w:rsid w:val="00786D6D"/>
    <w:rsid w:val="00786E90"/>
    <w:rsid w:val="007871AA"/>
    <w:rsid w:val="007873B4"/>
    <w:rsid w:val="00787432"/>
    <w:rsid w:val="00787520"/>
    <w:rsid w:val="0078768C"/>
    <w:rsid w:val="00787771"/>
    <w:rsid w:val="00787799"/>
    <w:rsid w:val="0078785A"/>
    <w:rsid w:val="00787913"/>
    <w:rsid w:val="00787A2B"/>
    <w:rsid w:val="00787BB4"/>
    <w:rsid w:val="00790145"/>
    <w:rsid w:val="00790845"/>
    <w:rsid w:val="00790A3E"/>
    <w:rsid w:val="00790AF9"/>
    <w:rsid w:val="00790CA9"/>
    <w:rsid w:val="00790CD6"/>
    <w:rsid w:val="00790D84"/>
    <w:rsid w:val="00790F7A"/>
    <w:rsid w:val="00791363"/>
    <w:rsid w:val="007913EB"/>
    <w:rsid w:val="0079148F"/>
    <w:rsid w:val="0079176C"/>
    <w:rsid w:val="00791EE0"/>
    <w:rsid w:val="007924D7"/>
    <w:rsid w:val="007929DC"/>
    <w:rsid w:val="00792B12"/>
    <w:rsid w:val="00792E11"/>
    <w:rsid w:val="00792E5C"/>
    <w:rsid w:val="00792E70"/>
    <w:rsid w:val="00792EC7"/>
    <w:rsid w:val="00792EDA"/>
    <w:rsid w:val="00792F2F"/>
    <w:rsid w:val="007932C3"/>
    <w:rsid w:val="007934DA"/>
    <w:rsid w:val="0079355B"/>
    <w:rsid w:val="007935ED"/>
    <w:rsid w:val="00793915"/>
    <w:rsid w:val="00793A48"/>
    <w:rsid w:val="00793DA0"/>
    <w:rsid w:val="00793E96"/>
    <w:rsid w:val="00793FBD"/>
    <w:rsid w:val="0079406F"/>
    <w:rsid w:val="007941C8"/>
    <w:rsid w:val="00794A23"/>
    <w:rsid w:val="00794CBF"/>
    <w:rsid w:val="00794D6F"/>
    <w:rsid w:val="00794FBD"/>
    <w:rsid w:val="00794FDC"/>
    <w:rsid w:val="007953AE"/>
    <w:rsid w:val="00795563"/>
    <w:rsid w:val="007956B2"/>
    <w:rsid w:val="007958DB"/>
    <w:rsid w:val="00795A15"/>
    <w:rsid w:val="00795AC5"/>
    <w:rsid w:val="00795D6D"/>
    <w:rsid w:val="00795DDA"/>
    <w:rsid w:val="00795E1A"/>
    <w:rsid w:val="00795F6F"/>
    <w:rsid w:val="00796279"/>
    <w:rsid w:val="0079631A"/>
    <w:rsid w:val="007966CD"/>
    <w:rsid w:val="007967AE"/>
    <w:rsid w:val="00796A2D"/>
    <w:rsid w:val="00796C0B"/>
    <w:rsid w:val="00796D5D"/>
    <w:rsid w:val="00796F47"/>
    <w:rsid w:val="00796FA7"/>
    <w:rsid w:val="00796FAE"/>
    <w:rsid w:val="0079712B"/>
    <w:rsid w:val="00797229"/>
    <w:rsid w:val="007974FA"/>
    <w:rsid w:val="0079757A"/>
    <w:rsid w:val="00797820"/>
    <w:rsid w:val="00797878"/>
    <w:rsid w:val="00797A20"/>
    <w:rsid w:val="00797C2D"/>
    <w:rsid w:val="00797C40"/>
    <w:rsid w:val="00797D77"/>
    <w:rsid w:val="00797FB5"/>
    <w:rsid w:val="007A0537"/>
    <w:rsid w:val="007A054B"/>
    <w:rsid w:val="007A05B0"/>
    <w:rsid w:val="007A08ED"/>
    <w:rsid w:val="007A095A"/>
    <w:rsid w:val="007A0A23"/>
    <w:rsid w:val="007A0C46"/>
    <w:rsid w:val="007A0F71"/>
    <w:rsid w:val="007A1078"/>
    <w:rsid w:val="007A12C6"/>
    <w:rsid w:val="007A1422"/>
    <w:rsid w:val="007A1946"/>
    <w:rsid w:val="007A198C"/>
    <w:rsid w:val="007A1B5D"/>
    <w:rsid w:val="007A1C1F"/>
    <w:rsid w:val="007A1D16"/>
    <w:rsid w:val="007A21A9"/>
    <w:rsid w:val="007A22E4"/>
    <w:rsid w:val="007A2A69"/>
    <w:rsid w:val="007A2B2E"/>
    <w:rsid w:val="007A2F74"/>
    <w:rsid w:val="007A300C"/>
    <w:rsid w:val="007A3179"/>
    <w:rsid w:val="007A35E4"/>
    <w:rsid w:val="007A3778"/>
    <w:rsid w:val="007A3AF6"/>
    <w:rsid w:val="007A3B6C"/>
    <w:rsid w:val="007A3CF3"/>
    <w:rsid w:val="007A3E5D"/>
    <w:rsid w:val="007A3EDA"/>
    <w:rsid w:val="007A3F39"/>
    <w:rsid w:val="007A42BE"/>
    <w:rsid w:val="007A4572"/>
    <w:rsid w:val="007A4784"/>
    <w:rsid w:val="007A482D"/>
    <w:rsid w:val="007A48D4"/>
    <w:rsid w:val="007A49B3"/>
    <w:rsid w:val="007A4D07"/>
    <w:rsid w:val="007A4D61"/>
    <w:rsid w:val="007A4ED9"/>
    <w:rsid w:val="007A4F33"/>
    <w:rsid w:val="007A4FE4"/>
    <w:rsid w:val="007A505F"/>
    <w:rsid w:val="007A5281"/>
    <w:rsid w:val="007A54C8"/>
    <w:rsid w:val="007A54D4"/>
    <w:rsid w:val="007A554F"/>
    <w:rsid w:val="007A5ABC"/>
    <w:rsid w:val="007A5AC7"/>
    <w:rsid w:val="007A6516"/>
    <w:rsid w:val="007A6887"/>
    <w:rsid w:val="007A6AA8"/>
    <w:rsid w:val="007A6BEE"/>
    <w:rsid w:val="007A6C98"/>
    <w:rsid w:val="007A6E1A"/>
    <w:rsid w:val="007A6ED0"/>
    <w:rsid w:val="007A6EE3"/>
    <w:rsid w:val="007A720C"/>
    <w:rsid w:val="007A76F8"/>
    <w:rsid w:val="007A76FE"/>
    <w:rsid w:val="007A78E2"/>
    <w:rsid w:val="007A7CC2"/>
    <w:rsid w:val="007B0238"/>
    <w:rsid w:val="007B035D"/>
    <w:rsid w:val="007B064B"/>
    <w:rsid w:val="007B07FF"/>
    <w:rsid w:val="007B0BFE"/>
    <w:rsid w:val="007B0F0C"/>
    <w:rsid w:val="007B12BD"/>
    <w:rsid w:val="007B15C1"/>
    <w:rsid w:val="007B189B"/>
    <w:rsid w:val="007B1947"/>
    <w:rsid w:val="007B19A3"/>
    <w:rsid w:val="007B1A6B"/>
    <w:rsid w:val="007B1D07"/>
    <w:rsid w:val="007B1DA1"/>
    <w:rsid w:val="007B23C2"/>
    <w:rsid w:val="007B26DC"/>
    <w:rsid w:val="007B2C81"/>
    <w:rsid w:val="007B2E9A"/>
    <w:rsid w:val="007B31AB"/>
    <w:rsid w:val="007B3276"/>
    <w:rsid w:val="007B32BF"/>
    <w:rsid w:val="007B3A00"/>
    <w:rsid w:val="007B3AEC"/>
    <w:rsid w:val="007B3DD6"/>
    <w:rsid w:val="007B40CA"/>
    <w:rsid w:val="007B45B8"/>
    <w:rsid w:val="007B49F1"/>
    <w:rsid w:val="007B4ABC"/>
    <w:rsid w:val="007B4CF8"/>
    <w:rsid w:val="007B4EA8"/>
    <w:rsid w:val="007B4FD5"/>
    <w:rsid w:val="007B5059"/>
    <w:rsid w:val="007B513D"/>
    <w:rsid w:val="007B5326"/>
    <w:rsid w:val="007B53A6"/>
    <w:rsid w:val="007B557E"/>
    <w:rsid w:val="007B5B9E"/>
    <w:rsid w:val="007B61EE"/>
    <w:rsid w:val="007B6224"/>
    <w:rsid w:val="007B63ED"/>
    <w:rsid w:val="007B64B1"/>
    <w:rsid w:val="007B655D"/>
    <w:rsid w:val="007B657C"/>
    <w:rsid w:val="007B66E4"/>
    <w:rsid w:val="007B6854"/>
    <w:rsid w:val="007B687E"/>
    <w:rsid w:val="007B74E6"/>
    <w:rsid w:val="007B7A4C"/>
    <w:rsid w:val="007B7B18"/>
    <w:rsid w:val="007B7C40"/>
    <w:rsid w:val="007C01CA"/>
    <w:rsid w:val="007C0537"/>
    <w:rsid w:val="007C053B"/>
    <w:rsid w:val="007C0857"/>
    <w:rsid w:val="007C09E0"/>
    <w:rsid w:val="007C0BF2"/>
    <w:rsid w:val="007C0C02"/>
    <w:rsid w:val="007C0CA2"/>
    <w:rsid w:val="007C0FDF"/>
    <w:rsid w:val="007C1024"/>
    <w:rsid w:val="007C134D"/>
    <w:rsid w:val="007C13EF"/>
    <w:rsid w:val="007C13FB"/>
    <w:rsid w:val="007C1932"/>
    <w:rsid w:val="007C1B36"/>
    <w:rsid w:val="007C1B96"/>
    <w:rsid w:val="007C1D4F"/>
    <w:rsid w:val="007C1E7E"/>
    <w:rsid w:val="007C1F36"/>
    <w:rsid w:val="007C2DBF"/>
    <w:rsid w:val="007C2F86"/>
    <w:rsid w:val="007C31B5"/>
    <w:rsid w:val="007C3330"/>
    <w:rsid w:val="007C359C"/>
    <w:rsid w:val="007C35C9"/>
    <w:rsid w:val="007C369C"/>
    <w:rsid w:val="007C37BE"/>
    <w:rsid w:val="007C3811"/>
    <w:rsid w:val="007C3A55"/>
    <w:rsid w:val="007C403E"/>
    <w:rsid w:val="007C40CE"/>
    <w:rsid w:val="007C4284"/>
    <w:rsid w:val="007C437F"/>
    <w:rsid w:val="007C43EC"/>
    <w:rsid w:val="007C456C"/>
    <w:rsid w:val="007C4729"/>
    <w:rsid w:val="007C47EB"/>
    <w:rsid w:val="007C4860"/>
    <w:rsid w:val="007C4D3D"/>
    <w:rsid w:val="007C4D64"/>
    <w:rsid w:val="007C4D6F"/>
    <w:rsid w:val="007C4E60"/>
    <w:rsid w:val="007C4F34"/>
    <w:rsid w:val="007C50FD"/>
    <w:rsid w:val="007C5418"/>
    <w:rsid w:val="007C56D2"/>
    <w:rsid w:val="007C58F4"/>
    <w:rsid w:val="007C5BD6"/>
    <w:rsid w:val="007C5C45"/>
    <w:rsid w:val="007C6042"/>
    <w:rsid w:val="007C6085"/>
    <w:rsid w:val="007C60BB"/>
    <w:rsid w:val="007C6138"/>
    <w:rsid w:val="007C6467"/>
    <w:rsid w:val="007C64F9"/>
    <w:rsid w:val="007C6BBB"/>
    <w:rsid w:val="007C6BD8"/>
    <w:rsid w:val="007C6E4F"/>
    <w:rsid w:val="007C70C2"/>
    <w:rsid w:val="007C7A84"/>
    <w:rsid w:val="007C7DC7"/>
    <w:rsid w:val="007C7E80"/>
    <w:rsid w:val="007C7F95"/>
    <w:rsid w:val="007D016D"/>
    <w:rsid w:val="007D02C3"/>
    <w:rsid w:val="007D0840"/>
    <w:rsid w:val="007D0A57"/>
    <w:rsid w:val="007D0A70"/>
    <w:rsid w:val="007D0AB4"/>
    <w:rsid w:val="007D0CFD"/>
    <w:rsid w:val="007D0D51"/>
    <w:rsid w:val="007D1075"/>
    <w:rsid w:val="007D128E"/>
    <w:rsid w:val="007D13DF"/>
    <w:rsid w:val="007D1475"/>
    <w:rsid w:val="007D18EB"/>
    <w:rsid w:val="007D1A26"/>
    <w:rsid w:val="007D1DBB"/>
    <w:rsid w:val="007D220E"/>
    <w:rsid w:val="007D232B"/>
    <w:rsid w:val="007D240F"/>
    <w:rsid w:val="007D27F8"/>
    <w:rsid w:val="007D2876"/>
    <w:rsid w:val="007D2B30"/>
    <w:rsid w:val="007D2BC8"/>
    <w:rsid w:val="007D325A"/>
    <w:rsid w:val="007D3576"/>
    <w:rsid w:val="007D36E7"/>
    <w:rsid w:val="007D38DF"/>
    <w:rsid w:val="007D3CFD"/>
    <w:rsid w:val="007D405D"/>
    <w:rsid w:val="007D40AC"/>
    <w:rsid w:val="007D442B"/>
    <w:rsid w:val="007D47C0"/>
    <w:rsid w:val="007D4912"/>
    <w:rsid w:val="007D49EE"/>
    <w:rsid w:val="007D4AA7"/>
    <w:rsid w:val="007D4B59"/>
    <w:rsid w:val="007D4D9D"/>
    <w:rsid w:val="007D51D1"/>
    <w:rsid w:val="007D537B"/>
    <w:rsid w:val="007D55C0"/>
    <w:rsid w:val="007D562B"/>
    <w:rsid w:val="007D5680"/>
    <w:rsid w:val="007D57AE"/>
    <w:rsid w:val="007D586F"/>
    <w:rsid w:val="007D5947"/>
    <w:rsid w:val="007D59F2"/>
    <w:rsid w:val="007D5B1D"/>
    <w:rsid w:val="007D5B39"/>
    <w:rsid w:val="007D5B4D"/>
    <w:rsid w:val="007D5B75"/>
    <w:rsid w:val="007D5BBD"/>
    <w:rsid w:val="007D5E67"/>
    <w:rsid w:val="007D5E92"/>
    <w:rsid w:val="007D5FAD"/>
    <w:rsid w:val="007D665B"/>
    <w:rsid w:val="007D6B3E"/>
    <w:rsid w:val="007D6DCC"/>
    <w:rsid w:val="007D6F81"/>
    <w:rsid w:val="007D70D8"/>
    <w:rsid w:val="007D7123"/>
    <w:rsid w:val="007D78ED"/>
    <w:rsid w:val="007D7A8E"/>
    <w:rsid w:val="007D7ACE"/>
    <w:rsid w:val="007D7BF1"/>
    <w:rsid w:val="007E006B"/>
    <w:rsid w:val="007E011C"/>
    <w:rsid w:val="007E032C"/>
    <w:rsid w:val="007E05D9"/>
    <w:rsid w:val="007E08A6"/>
    <w:rsid w:val="007E0C00"/>
    <w:rsid w:val="007E0D7D"/>
    <w:rsid w:val="007E1089"/>
    <w:rsid w:val="007E10AB"/>
    <w:rsid w:val="007E118A"/>
    <w:rsid w:val="007E1464"/>
    <w:rsid w:val="007E14B1"/>
    <w:rsid w:val="007E14C0"/>
    <w:rsid w:val="007E18F5"/>
    <w:rsid w:val="007E1D38"/>
    <w:rsid w:val="007E1E58"/>
    <w:rsid w:val="007E20F7"/>
    <w:rsid w:val="007E2317"/>
    <w:rsid w:val="007E2D2D"/>
    <w:rsid w:val="007E3734"/>
    <w:rsid w:val="007E3AD4"/>
    <w:rsid w:val="007E3B11"/>
    <w:rsid w:val="007E3C39"/>
    <w:rsid w:val="007E3DBB"/>
    <w:rsid w:val="007E4143"/>
    <w:rsid w:val="007E43B1"/>
    <w:rsid w:val="007E49D7"/>
    <w:rsid w:val="007E4AC4"/>
    <w:rsid w:val="007E4C07"/>
    <w:rsid w:val="007E4F46"/>
    <w:rsid w:val="007E502C"/>
    <w:rsid w:val="007E5511"/>
    <w:rsid w:val="007E55EE"/>
    <w:rsid w:val="007E595E"/>
    <w:rsid w:val="007E5E70"/>
    <w:rsid w:val="007E6131"/>
    <w:rsid w:val="007E6428"/>
    <w:rsid w:val="007E6474"/>
    <w:rsid w:val="007E65F3"/>
    <w:rsid w:val="007E6B48"/>
    <w:rsid w:val="007E6C2D"/>
    <w:rsid w:val="007E6DA2"/>
    <w:rsid w:val="007E7B08"/>
    <w:rsid w:val="007E7C9D"/>
    <w:rsid w:val="007E7CC9"/>
    <w:rsid w:val="007E7DAE"/>
    <w:rsid w:val="007E7E52"/>
    <w:rsid w:val="007E7FF7"/>
    <w:rsid w:val="007F003E"/>
    <w:rsid w:val="007F0564"/>
    <w:rsid w:val="007F080F"/>
    <w:rsid w:val="007F08F2"/>
    <w:rsid w:val="007F0AE9"/>
    <w:rsid w:val="007F0B5B"/>
    <w:rsid w:val="007F0D30"/>
    <w:rsid w:val="007F0D50"/>
    <w:rsid w:val="007F10A8"/>
    <w:rsid w:val="007F1757"/>
    <w:rsid w:val="007F17A4"/>
    <w:rsid w:val="007F194A"/>
    <w:rsid w:val="007F1A1F"/>
    <w:rsid w:val="007F1BB3"/>
    <w:rsid w:val="007F2038"/>
    <w:rsid w:val="007F222C"/>
    <w:rsid w:val="007F2527"/>
    <w:rsid w:val="007F253B"/>
    <w:rsid w:val="007F2789"/>
    <w:rsid w:val="007F2A6A"/>
    <w:rsid w:val="007F2C05"/>
    <w:rsid w:val="007F2E62"/>
    <w:rsid w:val="007F2E8A"/>
    <w:rsid w:val="007F3279"/>
    <w:rsid w:val="007F338A"/>
    <w:rsid w:val="007F3496"/>
    <w:rsid w:val="007F34A1"/>
    <w:rsid w:val="007F361A"/>
    <w:rsid w:val="007F3775"/>
    <w:rsid w:val="007F39E7"/>
    <w:rsid w:val="007F3A4C"/>
    <w:rsid w:val="007F3D1E"/>
    <w:rsid w:val="007F3EC9"/>
    <w:rsid w:val="007F4031"/>
    <w:rsid w:val="007F4316"/>
    <w:rsid w:val="007F465A"/>
    <w:rsid w:val="007F469A"/>
    <w:rsid w:val="007F4900"/>
    <w:rsid w:val="007F4DDF"/>
    <w:rsid w:val="007F4ECF"/>
    <w:rsid w:val="007F4FF5"/>
    <w:rsid w:val="007F5096"/>
    <w:rsid w:val="007F5524"/>
    <w:rsid w:val="007F58E7"/>
    <w:rsid w:val="007F5E42"/>
    <w:rsid w:val="007F60F5"/>
    <w:rsid w:val="007F6182"/>
    <w:rsid w:val="007F646D"/>
    <w:rsid w:val="007F6597"/>
    <w:rsid w:val="007F669A"/>
    <w:rsid w:val="007F6739"/>
    <w:rsid w:val="007F6758"/>
    <w:rsid w:val="007F6D52"/>
    <w:rsid w:val="007F6DB3"/>
    <w:rsid w:val="007F7102"/>
    <w:rsid w:val="007F713C"/>
    <w:rsid w:val="007F755E"/>
    <w:rsid w:val="007F79FF"/>
    <w:rsid w:val="007F7ABA"/>
    <w:rsid w:val="007F7AC6"/>
    <w:rsid w:val="007F7B4D"/>
    <w:rsid w:val="007F7D43"/>
    <w:rsid w:val="007F7D6F"/>
    <w:rsid w:val="007F7D97"/>
    <w:rsid w:val="007F7EA1"/>
    <w:rsid w:val="008001BD"/>
    <w:rsid w:val="00800913"/>
    <w:rsid w:val="00800929"/>
    <w:rsid w:val="00800D59"/>
    <w:rsid w:val="00801107"/>
    <w:rsid w:val="008012F2"/>
    <w:rsid w:val="0080147D"/>
    <w:rsid w:val="008015FC"/>
    <w:rsid w:val="008017C8"/>
    <w:rsid w:val="008019BE"/>
    <w:rsid w:val="00801A47"/>
    <w:rsid w:val="00801A88"/>
    <w:rsid w:val="00801AB4"/>
    <w:rsid w:val="00801B4D"/>
    <w:rsid w:val="00801D35"/>
    <w:rsid w:val="0080208C"/>
    <w:rsid w:val="008021E4"/>
    <w:rsid w:val="00802265"/>
    <w:rsid w:val="0080267D"/>
    <w:rsid w:val="008028D7"/>
    <w:rsid w:val="00802E79"/>
    <w:rsid w:val="00802F40"/>
    <w:rsid w:val="008033B9"/>
    <w:rsid w:val="008035E1"/>
    <w:rsid w:val="008039E1"/>
    <w:rsid w:val="00803C44"/>
    <w:rsid w:val="00803E37"/>
    <w:rsid w:val="00803FBD"/>
    <w:rsid w:val="0080428D"/>
    <w:rsid w:val="00804291"/>
    <w:rsid w:val="008044D0"/>
    <w:rsid w:val="00804CFE"/>
    <w:rsid w:val="00804DAC"/>
    <w:rsid w:val="00804E3F"/>
    <w:rsid w:val="00804EE7"/>
    <w:rsid w:val="00805013"/>
    <w:rsid w:val="0080520A"/>
    <w:rsid w:val="0080562C"/>
    <w:rsid w:val="008056A2"/>
    <w:rsid w:val="0080572D"/>
    <w:rsid w:val="00805A15"/>
    <w:rsid w:val="00805A44"/>
    <w:rsid w:val="00805B6D"/>
    <w:rsid w:val="00805BFC"/>
    <w:rsid w:val="008061F4"/>
    <w:rsid w:val="0080651F"/>
    <w:rsid w:val="00806935"/>
    <w:rsid w:val="00806950"/>
    <w:rsid w:val="00806E12"/>
    <w:rsid w:val="00807016"/>
    <w:rsid w:val="00807043"/>
    <w:rsid w:val="008072EA"/>
    <w:rsid w:val="008076B2"/>
    <w:rsid w:val="00810084"/>
    <w:rsid w:val="00810212"/>
    <w:rsid w:val="00810462"/>
    <w:rsid w:val="0081089E"/>
    <w:rsid w:val="008109C0"/>
    <w:rsid w:val="00810A14"/>
    <w:rsid w:val="00810EB1"/>
    <w:rsid w:val="008114C3"/>
    <w:rsid w:val="008114E5"/>
    <w:rsid w:val="008115C8"/>
    <w:rsid w:val="0081162C"/>
    <w:rsid w:val="0081179A"/>
    <w:rsid w:val="008117AE"/>
    <w:rsid w:val="00811852"/>
    <w:rsid w:val="00811B31"/>
    <w:rsid w:val="00811B52"/>
    <w:rsid w:val="00811C90"/>
    <w:rsid w:val="00811E94"/>
    <w:rsid w:val="00811F43"/>
    <w:rsid w:val="0081205D"/>
    <w:rsid w:val="008120B4"/>
    <w:rsid w:val="00812184"/>
    <w:rsid w:val="0081227F"/>
    <w:rsid w:val="008122EA"/>
    <w:rsid w:val="00812962"/>
    <w:rsid w:val="00813114"/>
    <w:rsid w:val="008131AE"/>
    <w:rsid w:val="00813334"/>
    <w:rsid w:val="0081377C"/>
    <w:rsid w:val="008137F1"/>
    <w:rsid w:val="00813A79"/>
    <w:rsid w:val="00813B6E"/>
    <w:rsid w:val="00813CEB"/>
    <w:rsid w:val="0081406A"/>
    <w:rsid w:val="00814270"/>
    <w:rsid w:val="008142A2"/>
    <w:rsid w:val="008148B4"/>
    <w:rsid w:val="00814B71"/>
    <w:rsid w:val="00814BF4"/>
    <w:rsid w:val="00814C68"/>
    <w:rsid w:val="00814DF0"/>
    <w:rsid w:val="00814EAA"/>
    <w:rsid w:val="00814F75"/>
    <w:rsid w:val="00815012"/>
    <w:rsid w:val="008151B5"/>
    <w:rsid w:val="008152C4"/>
    <w:rsid w:val="008154C9"/>
    <w:rsid w:val="008155CC"/>
    <w:rsid w:val="0081590C"/>
    <w:rsid w:val="00815A05"/>
    <w:rsid w:val="00815B9A"/>
    <w:rsid w:val="00815F86"/>
    <w:rsid w:val="0081603D"/>
    <w:rsid w:val="00816219"/>
    <w:rsid w:val="008162BA"/>
    <w:rsid w:val="00816BF4"/>
    <w:rsid w:val="00816CC6"/>
    <w:rsid w:val="00817385"/>
    <w:rsid w:val="0081763E"/>
    <w:rsid w:val="00817DDC"/>
    <w:rsid w:val="00820161"/>
    <w:rsid w:val="00820246"/>
    <w:rsid w:val="0082056A"/>
    <w:rsid w:val="0082066F"/>
    <w:rsid w:val="008206C8"/>
    <w:rsid w:val="008207B3"/>
    <w:rsid w:val="0082104F"/>
    <w:rsid w:val="0082107C"/>
    <w:rsid w:val="0082126F"/>
    <w:rsid w:val="0082149D"/>
    <w:rsid w:val="00821546"/>
    <w:rsid w:val="00821845"/>
    <w:rsid w:val="00821A64"/>
    <w:rsid w:val="00821BA5"/>
    <w:rsid w:val="00821C2B"/>
    <w:rsid w:val="0082223F"/>
    <w:rsid w:val="00822299"/>
    <w:rsid w:val="00822625"/>
    <w:rsid w:val="0082269E"/>
    <w:rsid w:val="00822ADF"/>
    <w:rsid w:val="00823421"/>
    <w:rsid w:val="0082349E"/>
    <w:rsid w:val="008234FF"/>
    <w:rsid w:val="00823868"/>
    <w:rsid w:val="00823A9B"/>
    <w:rsid w:val="00823AA1"/>
    <w:rsid w:val="00823AE2"/>
    <w:rsid w:val="00823C81"/>
    <w:rsid w:val="00823C95"/>
    <w:rsid w:val="00823F59"/>
    <w:rsid w:val="0082404F"/>
    <w:rsid w:val="008240BB"/>
    <w:rsid w:val="00824814"/>
    <w:rsid w:val="00824BF2"/>
    <w:rsid w:val="00824CCD"/>
    <w:rsid w:val="00824E2D"/>
    <w:rsid w:val="0082513C"/>
    <w:rsid w:val="008252E3"/>
    <w:rsid w:val="00825976"/>
    <w:rsid w:val="0082617A"/>
    <w:rsid w:val="0082655E"/>
    <w:rsid w:val="0082679D"/>
    <w:rsid w:val="00826CAE"/>
    <w:rsid w:val="00826CE9"/>
    <w:rsid w:val="00827348"/>
    <w:rsid w:val="00827727"/>
    <w:rsid w:val="00827AC0"/>
    <w:rsid w:val="00827E67"/>
    <w:rsid w:val="00827F09"/>
    <w:rsid w:val="00830012"/>
    <w:rsid w:val="008302D3"/>
    <w:rsid w:val="0083038E"/>
    <w:rsid w:val="00830617"/>
    <w:rsid w:val="008306C5"/>
    <w:rsid w:val="008310E1"/>
    <w:rsid w:val="00831254"/>
    <w:rsid w:val="00831574"/>
    <w:rsid w:val="00831638"/>
    <w:rsid w:val="0083170E"/>
    <w:rsid w:val="0083191A"/>
    <w:rsid w:val="00831A10"/>
    <w:rsid w:val="00831A64"/>
    <w:rsid w:val="00831C09"/>
    <w:rsid w:val="00831D5E"/>
    <w:rsid w:val="00832153"/>
    <w:rsid w:val="008322B2"/>
    <w:rsid w:val="00832641"/>
    <w:rsid w:val="0083279D"/>
    <w:rsid w:val="0083298F"/>
    <w:rsid w:val="008329B9"/>
    <w:rsid w:val="00832A68"/>
    <w:rsid w:val="00833937"/>
    <w:rsid w:val="00833C00"/>
    <w:rsid w:val="00833F72"/>
    <w:rsid w:val="00834297"/>
    <w:rsid w:val="0083436B"/>
    <w:rsid w:val="00834938"/>
    <w:rsid w:val="00834BE7"/>
    <w:rsid w:val="00834F71"/>
    <w:rsid w:val="0083512B"/>
    <w:rsid w:val="00835668"/>
    <w:rsid w:val="00835906"/>
    <w:rsid w:val="00835A46"/>
    <w:rsid w:val="00835B04"/>
    <w:rsid w:val="00835D75"/>
    <w:rsid w:val="00835F25"/>
    <w:rsid w:val="008360B0"/>
    <w:rsid w:val="008360C6"/>
    <w:rsid w:val="00836426"/>
    <w:rsid w:val="00836464"/>
    <w:rsid w:val="00836575"/>
    <w:rsid w:val="0083692D"/>
    <w:rsid w:val="008369DA"/>
    <w:rsid w:val="00836D8E"/>
    <w:rsid w:val="00836EEA"/>
    <w:rsid w:val="0083700C"/>
    <w:rsid w:val="0083725D"/>
    <w:rsid w:val="008374E4"/>
    <w:rsid w:val="00837550"/>
    <w:rsid w:val="008376B0"/>
    <w:rsid w:val="00837980"/>
    <w:rsid w:val="00837A3D"/>
    <w:rsid w:val="00837D16"/>
    <w:rsid w:val="00837D5C"/>
    <w:rsid w:val="00837DC8"/>
    <w:rsid w:val="00837E0D"/>
    <w:rsid w:val="00837FF7"/>
    <w:rsid w:val="00840032"/>
    <w:rsid w:val="00840203"/>
    <w:rsid w:val="00840271"/>
    <w:rsid w:val="008402DF"/>
    <w:rsid w:val="0084039F"/>
    <w:rsid w:val="00840A1B"/>
    <w:rsid w:val="00840D58"/>
    <w:rsid w:val="00840E05"/>
    <w:rsid w:val="00840FCA"/>
    <w:rsid w:val="00841113"/>
    <w:rsid w:val="00841B25"/>
    <w:rsid w:val="00841B7A"/>
    <w:rsid w:val="00841B93"/>
    <w:rsid w:val="0084203E"/>
    <w:rsid w:val="00842091"/>
    <w:rsid w:val="00842253"/>
    <w:rsid w:val="0084226A"/>
    <w:rsid w:val="00842460"/>
    <w:rsid w:val="0084279E"/>
    <w:rsid w:val="008427DE"/>
    <w:rsid w:val="00842DB0"/>
    <w:rsid w:val="00842DC1"/>
    <w:rsid w:val="00842DDF"/>
    <w:rsid w:val="00842F48"/>
    <w:rsid w:val="00842F54"/>
    <w:rsid w:val="00842F95"/>
    <w:rsid w:val="0084333D"/>
    <w:rsid w:val="008435E9"/>
    <w:rsid w:val="0084360E"/>
    <w:rsid w:val="008437C1"/>
    <w:rsid w:val="008442A1"/>
    <w:rsid w:val="0084436C"/>
    <w:rsid w:val="00844678"/>
    <w:rsid w:val="0084482C"/>
    <w:rsid w:val="00844979"/>
    <w:rsid w:val="00844A71"/>
    <w:rsid w:val="00844B4D"/>
    <w:rsid w:val="00844B77"/>
    <w:rsid w:val="00844CB4"/>
    <w:rsid w:val="00844E6E"/>
    <w:rsid w:val="008454B1"/>
    <w:rsid w:val="0084556B"/>
    <w:rsid w:val="008457C0"/>
    <w:rsid w:val="00845986"/>
    <w:rsid w:val="00845B0E"/>
    <w:rsid w:val="00845B3E"/>
    <w:rsid w:val="00845B7D"/>
    <w:rsid w:val="00845DAF"/>
    <w:rsid w:val="00845DFE"/>
    <w:rsid w:val="00845E49"/>
    <w:rsid w:val="00846027"/>
    <w:rsid w:val="008460CE"/>
    <w:rsid w:val="008460F2"/>
    <w:rsid w:val="008463F6"/>
    <w:rsid w:val="0084680B"/>
    <w:rsid w:val="00846A3A"/>
    <w:rsid w:val="00846ABD"/>
    <w:rsid w:val="00846EA4"/>
    <w:rsid w:val="00846EE5"/>
    <w:rsid w:val="00847014"/>
    <w:rsid w:val="008473F1"/>
    <w:rsid w:val="008475D7"/>
    <w:rsid w:val="00847941"/>
    <w:rsid w:val="00847ABE"/>
    <w:rsid w:val="00850264"/>
    <w:rsid w:val="00850273"/>
    <w:rsid w:val="008504E5"/>
    <w:rsid w:val="00850770"/>
    <w:rsid w:val="00850830"/>
    <w:rsid w:val="008508A7"/>
    <w:rsid w:val="00850909"/>
    <w:rsid w:val="00850B15"/>
    <w:rsid w:val="00850F12"/>
    <w:rsid w:val="00851176"/>
    <w:rsid w:val="0085159F"/>
    <w:rsid w:val="008516B3"/>
    <w:rsid w:val="00851785"/>
    <w:rsid w:val="00851919"/>
    <w:rsid w:val="008519FE"/>
    <w:rsid w:val="00851F5D"/>
    <w:rsid w:val="0085206F"/>
    <w:rsid w:val="008532FE"/>
    <w:rsid w:val="0085365F"/>
    <w:rsid w:val="008536AD"/>
    <w:rsid w:val="00853C66"/>
    <w:rsid w:val="00853DDD"/>
    <w:rsid w:val="00853F92"/>
    <w:rsid w:val="008540B3"/>
    <w:rsid w:val="0085418A"/>
    <w:rsid w:val="008541DF"/>
    <w:rsid w:val="0085431F"/>
    <w:rsid w:val="0085450C"/>
    <w:rsid w:val="00854891"/>
    <w:rsid w:val="00854C17"/>
    <w:rsid w:val="008551A3"/>
    <w:rsid w:val="00855763"/>
    <w:rsid w:val="00855784"/>
    <w:rsid w:val="00855C57"/>
    <w:rsid w:val="00855EEF"/>
    <w:rsid w:val="00856843"/>
    <w:rsid w:val="008569B7"/>
    <w:rsid w:val="00856A1B"/>
    <w:rsid w:val="008576C9"/>
    <w:rsid w:val="00857787"/>
    <w:rsid w:val="00857A12"/>
    <w:rsid w:val="00857A37"/>
    <w:rsid w:val="00857B26"/>
    <w:rsid w:val="00857CC9"/>
    <w:rsid w:val="00857E26"/>
    <w:rsid w:val="00857EB0"/>
    <w:rsid w:val="0086004D"/>
    <w:rsid w:val="008606AD"/>
    <w:rsid w:val="00860822"/>
    <w:rsid w:val="0086084B"/>
    <w:rsid w:val="00860A15"/>
    <w:rsid w:val="00860A9B"/>
    <w:rsid w:val="00860B9A"/>
    <w:rsid w:val="00860DED"/>
    <w:rsid w:val="00860F42"/>
    <w:rsid w:val="00861212"/>
    <w:rsid w:val="00861365"/>
    <w:rsid w:val="00861434"/>
    <w:rsid w:val="00861C85"/>
    <w:rsid w:val="00861F3F"/>
    <w:rsid w:val="0086230A"/>
    <w:rsid w:val="008628C1"/>
    <w:rsid w:val="0086293B"/>
    <w:rsid w:val="00862BE8"/>
    <w:rsid w:val="00862D8C"/>
    <w:rsid w:val="00862D98"/>
    <w:rsid w:val="00862E1D"/>
    <w:rsid w:val="00863076"/>
    <w:rsid w:val="00863198"/>
    <w:rsid w:val="00863508"/>
    <w:rsid w:val="008637AF"/>
    <w:rsid w:val="00863911"/>
    <w:rsid w:val="0086397B"/>
    <w:rsid w:val="00863B97"/>
    <w:rsid w:val="00863D49"/>
    <w:rsid w:val="008640C7"/>
    <w:rsid w:val="00864143"/>
    <w:rsid w:val="0086449B"/>
    <w:rsid w:val="008646BF"/>
    <w:rsid w:val="00864833"/>
    <w:rsid w:val="008648EE"/>
    <w:rsid w:val="0086493D"/>
    <w:rsid w:val="00864B72"/>
    <w:rsid w:val="00864BEB"/>
    <w:rsid w:val="00864E53"/>
    <w:rsid w:val="00865004"/>
    <w:rsid w:val="00865092"/>
    <w:rsid w:val="0086526B"/>
    <w:rsid w:val="0086528A"/>
    <w:rsid w:val="008653DB"/>
    <w:rsid w:val="008654BA"/>
    <w:rsid w:val="0086563B"/>
    <w:rsid w:val="00865AA4"/>
    <w:rsid w:val="00865AED"/>
    <w:rsid w:val="00865C9C"/>
    <w:rsid w:val="00865EB3"/>
    <w:rsid w:val="008662A9"/>
    <w:rsid w:val="008662DE"/>
    <w:rsid w:val="00866E24"/>
    <w:rsid w:val="00866F1E"/>
    <w:rsid w:val="008670A6"/>
    <w:rsid w:val="008671CB"/>
    <w:rsid w:val="00867539"/>
    <w:rsid w:val="00867684"/>
    <w:rsid w:val="008678C4"/>
    <w:rsid w:val="00867AFC"/>
    <w:rsid w:val="00867C00"/>
    <w:rsid w:val="00867E94"/>
    <w:rsid w:val="00867FF0"/>
    <w:rsid w:val="008707F0"/>
    <w:rsid w:val="008707FE"/>
    <w:rsid w:val="00870A9F"/>
    <w:rsid w:val="00870C32"/>
    <w:rsid w:val="00870DFF"/>
    <w:rsid w:val="00871485"/>
    <w:rsid w:val="008719A0"/>
    <w:rsid w:val="00871A16"/>
    <w:rsid w:val="00871A2F"/>
    <w:rsid w:val="00871B6B"/>
    <w:rsid w:val="00871EEF"/>
    <w:rsid w:val="00872068"/>
    <w:rsid w:val="008721E2"/>
    <w:rsid w:val="008724C3"/>
    <w:rsid w:val="00872A9B"/>
    <w:rsid w:val="00872CC0"/>
    <w:rsid w:val="00872D67"/>
    <w:rsid w:val="00872F40"/>
    <w:rsid w:val="008730A4"/>
    <w:rsid w:val="008730C8"/>
    <w:rsid w:val="008732C5"/>
    <w:rsid w:val="0087353C"/>
    <w:rsid w:val="00873585"/>
    <w:rsid w:val="0087358D"/>
    <w:rsid w:val="00873820"/>
    <w:rsid w:val="0087399C"/>
    <w:rsid w:val="00873BCA"/>
    <w:rsid w:val="00873C2F"/>
    <w:rsid w:val="00874163"/>
    <w:rsid w:val="00874B16"/>
    <w:rsid w:val="00874B9E"/>
    <w:rsid w:val="008755CA"/>
    <w:rsid w:val="00875651"/>
    <w:rsid w:val="00875671"/>
    <w:rsid w:val="00875673"/>
    <w:rsid w:val="00875846"/>
    <w:rsid w:val="00875873"/>
    <w:rsid w:val="00875889"/>
    <w:rsid w:val="00875911"/>
    <w:rsid w:val="00875BE9"/>
    <w:rsid w:val="00875CA4"/>
    <w:rsid w:val="00875E42"/>
    <w:rsid w:val="00875E8A"/>
    <w:rsid w:val="00875F34"/>
    <w:rsid w:val="008760F1"/>
    <w:rsid w:val="008761E8"/>
    <w:rsid w:val="00876247"/>
    <w:rsid w:val="00876540"/>
    <w:rsid w:val="0087665B"/>
    <w:rsid w:val="00876807"/>
    <w:rsid w:val="00876A8D"/>
    <w:rsid w:val="00876CED"/>
    <w:rsid w:val="00876D7F"/>
    <w:rsid w:val="00877180"/>
    <w:rsid w:val="00877548"/>
    <w:rsid w:val="008775C6"/>
    <w:rsid w:val="008776A2"/>
    <w:rsid w:val="00877793"/>
    <w:rsid w:val="00877848"/>
    <w:rsid w:val="00877BF1"/>
    <w:rsid w:val="00877C64"/>
    <w:rsid w:val="00877E0E"/>
    <w:rsid w:val="00877FF4"/>
    <w:rsid w:val="008802A2"/>
    <w:rsid w:val="008802FB"/>
    <w:rsid w:val="00880D6A"/>
    <w:rsid w:val="00880FA7"/>
    <w:rsid w:val="00881002"/>
    <w:rsid w:val="00881016"/>
    <w:rsid w:val="008814CC"/>
    <w:rsid w:val="008818F4"/>
    <w:rsid w:val="008819EE"/>
    <w:rsid w:val="00881AD8"/>
    <w:rsid w:val="00881F7D"/>
    <w:rsid w:val="00882121"/>
    <w:rsid w:val="00882162"/>
    <w:rsid w:val="00882199"/>
    <w:rsid w:val="00882264"/>
    <w:rsid w:val="00882503"/>
    <w:rsid w:val="00882805"/>
    <w:rsid w:val="00882870"/>
    <w:rsid w:val="00882A16"/>
    <w:rsid w:val="008832DC"/>
    <w:rsid w:val="0088338F"/>
    <w:rsid w:val="008836E1"/>
    <w:rsid w:val="008839EC"/>
    <w:rsid w:val="00883CE2"/>
    <w:rsid w:val="00883D18"/>
    <w:rsid w:val="00883DF4"/>
    <w:rsid w:val="008840B0"/>
    <w:rsid w:val="008848FF"/>
    <w:rsid w:val="00884CC7"/>
    <w:rsid w:val="00884FBF"/>
    <w:rsid w:val="00885199"/>
    <w:rsid w:val="008852C5"/>
    <w:rsid w:val="00885DE1"/>
    <w:rsid w:val="00885FC4"/>
    <w:rsid w:val="008861B2"/>
    <w:rsid w:val="00886524"/>
    <w:rsid w:val="00886B10"/>
    <w:rsid w:val="00886C38"/>
    <w:rsid w:val="008871A4"/>
    <w:rsid w:val="00887299"/>
    <w:rsid w:val="00887313"/>
    <w:rsid w:val="008874DE"/>
    <w:rsid w:val="008877F8"/>
    <w:rsid w:val="00887904"/>
    <w:rsid w:val="00887C0F"/>
    <w:rsid w:val="00887C2A"/>
    <w:rsid w:val="00887DD7"/>
    <w:rsid w:val="00887E6E"/>
    <w:rsid w:val="00887E8E"/>
    <w:rsid w:val="0089006E"/>
    <w:rsid w:val="0089011B"/>
    <w:rsid w:val="00890711"/>
    <w:rsid w:val="00890A3D"/>
    <w:rsid w:val="00890D12"/>
    <w:rsid w:val="0089107E"/>
    <w:rsid w:val="008910FE"/>
    <w:rsid w:val="00891156"/>
    <w:rsid w:val="008912F1"/>
    <w:rsid w:val="008914B2"/>
    <w:rsid w:val="0089158D"/>
    <w:rsid w:val="008915D1"/>
    <w:rsid w:val="0089179A"/>
    <w:rsid w:val="00891A48"/>
    <w:rsid w:val="00891D8E"/>
    <w:rsid w:val="00892140"/>
    <w:rsid w:val="0089241F"/>
    <w:rsid w:val="008925ED"/>
    <w:rsid w:val="00892989"/>
    <w:rsid w:val="00892C7D"/>
    <w:rsid w:val="00892CA3"/>
    <w:rsid w:val="00893021"/>
    <w:rsid w:val="0089302E"/>
    <w:rsid w:val="00893146"/>
    <w:rsid w:val="0089315D"/>
    <w:rsid w:val="008935B0"/>
    <w:rsid w:val="00893730"/>
    <w:rsid w:val="008938E4"/>
    <w:rsid w:val="00893BBE"/>
    <w:rsid w:val="00893BFD"/>
    <w:rsid w:val="00893D53"/>
    <w:rsid w:val="00893E10"/>
    <w:rsid w:val="00894267"/>
    <w:rsid w:val="00894A1D"/>
    <w:rsid w:val="00894BD9"/>
    <w:rsid w:val="008952A8"/>
    <w:rsid w:val="00895D61"/>
    <w:rsid w:val="00895FB9"/>
    <w:rsid w:val="0089604E"/>
    <w:rsid w:val="008963EE"/>
    <w:rsid w:val="00896C1F"/>
    <w:rsid w:val="00896C60"/>
    <w:rsid w:val="008971E0"/>
    <w:rsid w:val="00897707"/>
    <w:rsid w:val="0089792D"/>
    <w:rsid w:val="00897AEA"/>
    <w:rsid w:val="00897C2B"/>
    <w:rsid w:val="008A0157"/>
    <w:rsid w:val="008A03CB"/>
    <w:rsid w:val="008A0AFB"/>
    <w:rsid w:val="008A0C47"/>
    <w:rsid w:val="008A0C72"/>
    <w:rsid w:val="008A0DD9"/>
    <w:rsid w:val="008A0E09"/>
    <w:rsid w:val="008A105E"/>
    <w:rsid w:val="008A1132"/>
    <w:rsid w:val="008A1509"/>
    <w:rsid w:val="008A17AC"/>
    <w:rsid w:val="008A182C"/>
    <w:rsid w:val="008A1B27"/>
    <w:rsid w:val="008A1B73"/>
    <w:rsid w:val="008A1C21"/>
    <w:rsid w:val="008A1D02"/>
    <w:rsid w:val="008A2061"/>
    <w:rsid w:val="008A2091"/>
    <w:rsid w:val="008A269D"/>
    <w:rsid w:val="008A2818"/>
    <w:rsid w:val="008A28E9"/>
    <w:rsid w:val="008A2AAE"/>
    <w:rsid w:val="008A2B04"/>
    <w:rsid w:val="008A2B51"/>
    <w:rsid w:val="008A2D3F"/>
    <w:rsid w:val="008A2F28"/>
    <w:rsid w:val="008A356C"/>
    <w:rsid w:val="008A3B23"/>
    <w:rsid w:val="008A3B76"/>
    <w:rsid w:val="008A3CB7"/>
    <w:rsid w:val="008A3D1B"/>
    <w:rsid w:val="008A3EE3"/>
    <w:rsid w:val="008A3F19"/>
    <w:rsid w:val="008A4000"/>
    <w:rsid w:val="008A4210"/>
    <w:rsid w:val="008A444E"/>
    <w:rsid w:val="008A4489"/>
    <w:rsid w:val="008A4936"/>
    <w:rsid w:val="008A4958"/>
    <w:rsid w:val="008A4A93"/>
    <w:rsid w:val="008A4C89"/>
    <w:rsid w:val="008A4CF0"/>
    <w:rsid w:val="008A5451"/>
    <w:rsid w:val="008A58D9"/>
    <w:rsid w:val="008A5924"/>
    <w:rsid w:val="008A598E"/>
    <w:rsid w:val="008A5B1E"/>
    <w:rsid w:val="008A5CA6"/>
    <w:rsid w:val="008A5E12"/>
    <w:rsid w:val="008A6346"/>
    <w:rsid w:val="008A6360"/>
    <w:rsid w:val="008A65F8"/>
    <w:rsid w:val="008A66ED"/>
    <w:rsid w:val="008A675C"/>
    <w:rsid w:val="008A6DB0"/>
    <w:rsid w:val="008A7269"/>
    <w:rsid w:val="008A7298"/>
    <w:rsid w:val="008A7536"/>
    <w:rsid w:val="008A758E"/>
    <w:rsid w:val="008A76FA"/>
    <w:rsid w:val="008A77B1"/>
    <w:rsid w:val="008A7DEC"/>
    <w:rsid w:val="008A7E5D"/>
    <w:rsid w:val="008A7EF7"/>
    <w:rsid w:val="008A7F93"/>
    <w:rsid w:val="008A7FA3"/>
    <w:rsid w:val="008A7FF0"/>
    <w:rsid w:val="008B005E"/>
    <w:rsid w:val="008B0541"/>
    <w:rsid w:val="008B117D"/>
    <w:rsid w:val="008B11FE"/>
    <w:rsid w:val="008B1D99"/>
    <w:rsid w:val="008B1DF4"/>
    <w:rsid w:val="008B2746"/>
    <w:rsid w:val="008B2F53"/>
    <w:rsid w:val="008B2FAD"/>
    <w:rsid w:val="008B3309"/>
    <w:rsid w:val="008B3358"/>
    <w:rsid w:val="008B3470"/>
    <w:rsid w:val="008B36AD"/>
    <w:rsid w:val="008B371A"/>
    <w:rsid w:val="008B3761"/>
    <w:rsid w:val="008B378A"/>
    <w:rsid w:val="008B382B"/>
    <w:rsid w:val="008B3925"/>
    <w:rsid w:val="008B393D"/>
    <w:rsid w:val="008B3A18"/>
    <w:rsid w:val="008B3CC2"/>
    <w:rsid w:val="008B411F"/>
    <w:rsid w:val="008B4181"/>
    <w:rsid w:val="008B4518"/>
    <w:rsid w:val="008B45CF"/>
    <w:rsid w:val="008B4782"/>
    <w:rsid w:val="008B47C2"/>
    <w:rsid w:val="008B4E74"/>
    <w:rsid w:val="008B4E77"/>
    <w:rsid w:val="008B4EED"/>
    <w:rsid w:val="008B4F63"/>
    <w:rsid w:val="008B5045"/>
    <w:rsid w:val="008B5085"/>
    <w:rsid w:val="008B54D1"/>
    <w:rsid w:val="008B55D6"/>
    <w:rsid w:val="008B571B"/>
    <w:rsid w:val="008B59D2"/>
    <w:rsid w:val="008B5CCB"/>
    <w:rsid w:val="008B5FBB"/>
    <w:rsid w:val="008B630B"/>
    <w:rsid w:val="008B6717"/>
    <w:rsid w:val="008B6CB6"/>
    <w:rsid w:val="008B77A7"/>
    <w:rsid w:val="008B7D30"/>
    <w:rsid w:val="008B7F58"/>
    <w:rsid w:val="008C0086"/>
    <w:rsid w:val="008C0820"/>
    <w:rsid w:val="008C0833"/>
    <w:rsid w:val="008C08A2"/>
    <w:rsid w:val="008C093A"/>
    <w:rsid w:val="008C0A5D"/>
    <w:rsid w:val="008C0A96"/>
    <w:rsid w:val="008C0DF7"/>
    <w:rsid w:val="008C12A5"/>
    <w:rsid w:val="008C1367"/>
    <w:rsid w:val="008C149F"/>
    <w:rsid w:val="008C14C3"/>
    <w:rsid w:val="008C198C"/>
    <w:rsid w:val="008C19E6"/>
    <w:rsid w:val="008C1DAB"/>
    <w:rsid w:val="008C279E"/>
    <w:rsid w:val="008C282B"/>
    <w:rsid w:val="008C2C27"/>
    <w:rsid w:val="008C327E"/>
    <w:rsid w:val="008C3694"/>
    <w:rsid w:val="008C3BC3"/>
    <w:rsid w:val="008C469E"/>
    <w:rsid w:val="008C46D7"/>
    <w:rsid w:val="008C46DC"/>
    <w:rsid w:val="008C48D6"/>
    <w:rsid w:val="008C4900"/>
    <w:rsid w:val="008C4A44"/>
    <w:rsid w:val="008C4A63"/>
    <w:rsid w:val="008C4B73"/>
    <w:rsid w:val="008C4C09"/>
    <w:rsid w:val="008C52F7"/>
    <w:rsid w:val="008C5460"/>
    <w:rsid w:val="008C55A9"/>
    <w:rsid w:val="008C5913"/>
    <w:rsid w:val="008C5B17"/>
    <w:rsid w:val="008C5C18"/>
    <w:rsid w:val="008C5E7A"/>
    <w:rsid w:val="008C5FCC"/>
    <w:rsid w:val="008C63BB"/>
    <w:rsid w:val="008C6431"/>
    <w:rsid w:val="008C6698"/>
    <w:rsid w:val="008C66F7"/>
    <w:rsid w:val="008C67D8"/>
    <w:rsid w:val="008C6A84"/>
    <w:rsid w:val="008C6D06"/>
    <w:rsid w:val="008C6F88"/>
    <w:rsid w:val="008C7759"/>
    <w:rsid w:val="008C7D89"/>
    <w:rsid w:val="008C7FA5"/>
    <w:rsid w:val="008D086F"/>
    <w:rsid w:val="008D0B02"/>
    <w:rsid w:val="008D0B9C"/>
    <w:rsid w:val="008D0BA7"/>
    <w:rsid w:val="008D0D99"/>
    <w:rsid w:val="008D0EB4"/>
    <w:rsid w:val="008D117C"/>
    <w:rsid w:val="008D1675"/>
    <w:rsid w:val="008D1699"/>
    <w:rsid w:val="008D1742"/>
    <w:rsid w:val="008D194E"/>
    <w:rsid w:val="008D1BDC"/>
    <w:rsid w:val="008D1E2B"/>
    <w:rsid w:val="008D1E73"/>
    <w:rsid w:val="008D1F6E"/>
    <w:rsid w:val="008D23F9"/>
    <w:rsid w:val="008D26B3"/>
    <w:rsid w:val="008D2766"/>
    <w:rsid w:val="008D2B6B"/>
    <w:rsid w:val="008D2C2C"/>
    <w:rsid w:val="008D3051"/>
    <w:rsid w:val="008D3071"/>
    <w:rsid w:val="008D33B7"/>
    <w:rsid w:val="008D3689"/>
    <w:rsid w:val="008D3766"/>
    <w:rsid w:val="008D3AD3"/>
    <w:rsid w:val="008D45D2"/>
    <w:rsid w:val="008D4A2F"/>
    <w:rsid w:val="008D4C3A"/>
    <w:rsid w:val="008D4E30"/>
    <w:rsid w:val="008D506F"/>
    <w:rsid w:val="008D50DC"/>
    <w:rsid w:val="008D533C"/>
    <w:rsid w:val="008D540C"/>
    <w:rsid w:val="008D55B0"/>
    <w:rsid w:val="008D58AA"/>
    <w:rsid w:val="008D5D44"/>
    <w:rsid w:val="008D5E60"/>
    <w:rsid w:val="008D5EAA"/>
    <w:rsid w:val="008D6348"/>
    <w:rsid w:val="008D6427"/>
    <w:rsid w:val="008D6474"/>
    <w:rsid w:val="008D68F3"/>
    <w:rsid w:val="008D6FD2"/>
    <w:rsid w:val="008D7022"/>
    <w:rsid w:val="008D702D"/>
    <w:rsid w:val="008D75B3"/>
    <w:rsid w:val="008D7753"/>
    <w:rsid w:val="008D7993"/>
    <w:rsid w:val="008D7CCB"/>
    <w:rsid w:val="008D7F1D"/>
    <w:rsid w:val="008D7F3D"/>
    <w:rsid w:val="008E032E"/>
    <w:rsid w:val="008E0562"/>
    <w:rsid w:val="008E05E1"/>
    <w:rsid w:val="008E0629"/>
    <w:rsid w:val="008E099C"/>
    <w:rsid w:val="008E09B2"/>
    <w:rsid w:val="008E0AFD"/>
    <w:rsid w:val="008E12AA"/>
    <w:rsid w:val="008E17F6"/>
    <w:rsid w:val="008E197B"/>
    <w:rsid w:val="008E1B06"/>
    <w:rsid w:val="008E24FC"/>
    <w:rsid w:val="008E2F27"/>
    <w:rsid w:val="008E2FFC"/>
    <w:rsid w:val="008E30EF"/>
    <w:rsid w:val="008E313C"/>
    <w:rsid w:val="008E3175"/>
    <w:rsid w:val="008E31E6"/>
    <w:rsid w:val="008E324F"/>
    <w:rsid w:val="008E3561"/>
    <w:rsid w:val="008E35DF"/>
    <w:rsid w:val="008E35E9"/>
    <w:rsid w:val="008E360D"/>
    <w:rsid w:val="008E3A14"/>
    <w:rsid w:val="008E4053"/>
    <w:rsid w:val="008E4219"/>
    <w:rsid w:val="008E4371"/>
    <w:rsid w:val="008E4625"/>
    <w:rsid w:val="008E4A8A"/>
    <w:rsid w:val="008E4EA4"/>
    <w:rsid w:val="008E4F29"/>
    <w:rsid w:val="008E565E"/>
    <w:rsid w:val="008E5868"/>
    <w:rsid w:val="008E5898"/>
    <w:rsid w:val="008E5BE9"/>
    <w:rsid w:val="008E5CF7"/>
    <w:rsid w:val="008E5F6D"/>
    <w:rsid w:val="008E5FA5"/>
    <w:rsid w:val="008E60BA"/>
    <w:rsid w:val="008E6143"/>
    <w:rsid w:val="008E6565"/>
    <w:rsid w:val="008E66FB"/>
    <w:rsid w:val="008E68CE"/>
    <w:rsid w:val="008E6CED"/>
    <w:rsid w:val="008E71FD"/>
    <w:rsid w:val="008E75D0"/>
    <w:rsid w:val="008E7699"/>
    <w:rsid w:val="008E79A2"/>
    <w:rsid w:val="008E7AA4"/>
    <w:rsid w:val="008E7CBF"/>
    <w:rsid w:val="008E7FA6"/>
    <w:rsid w:val="008F002E"/>
    <w:rsid w:val="008F0090"/>
    <w:rsid w:val="008F0489"/>
    <w:rsid w:val="008F0951"/>
    <w:rsid w:val="008F0D0E"/>
    <w:rsid w:val="008F1126"/>
    <w:rsid w:val="008F126B"/>
    <w:rsid w:val="008F1D11"/>
    <w:rsid w:val="008F1D84"/>
    <w:rsid w:val="008F1E1D"/>
    <w:rsid w:val="008F1EC6"/>
    <w:rsid w:val="008F1F87"/>
    <w:rsid w:val="008F2011"/>
    <w:rsid w:val="008F20CA"/>
    <w:rsid w:val="008F2125"/>
    <w:rsid w:val="008F236A"/>
    <w:rsid w:val="008F24A2"/>
    <w:rsid w:val="008F28C0"/>
    <w:rsid w:val="008F28E0"/>
    <w:rsid w:val="008F2D31"/>
    <w:rsid w:val="008F3253"/>
    <w:rsid w:val="008F359E"/>
    <w:rsid w:val="008F3711"/>
    <w:rsid w:val="008F3A2A"/>
    <w:rsid w:val="008F3C24"/>
    <w:rsid w:val="008F3E81"/>
    <w:rsid w:val="008F40BF"/>
    <w:rsid w:val="008F4384"/>
    <w:rsid w:val="008F4510"/>
    <w:rsid w:val="008F45DE"/>
    <w:rsid w:val="008F46ED"/>
    <w:rsid w:val="008F48E1"/>
    <w:rsid w:val="008F4B40"/>
    <w:rsid w:val="008F4CEE"/>
    <w:rsid w:val="008F4E5D"/>
    <w:rsid w:val="008F4E85"/>
    <w:rsid w:val="008F4EDE"/>
    <w:rsid w:val="008F4FD5"/>
    <w:rsid w:val="008F50FF"/>
    <w:rsid w:val="008F516D"/>
    <w:rsid w:val="008F51D6"/>
    <w:rsid w:val="008F51E6"/>
    <w:rsid w:val="008F54E8"/>
    <w:rsid w:val="008F556F"/>
    <w:rsid w:val="008F5C85"/>
    <w:rsid w:val="008F63E5"/>
    <w:rsid w:val="008F6B69"/>
    <w:rsid w:val="008F6DD2"/>
    <w:rsid w:val="008F737F"/>
    <w:rsid w:val="008F76E4"/>
    <w:rsid w:val="008F7A54"/>
    <w:rsid w:val="008F7B57"/>
    <w:rsid w:val="008F7C13"/>
    <w:rsid w:val="008F7FC4"/>
    <w:rsid w:val="009001B6"/>
    <w:rsid w:val="009005A8"/>
    <w:rsid w:val="00900618"/>
    <w:rsid w:val="009006ED"/>
    <w:rsid w:val="0090082A"/>
    <w:rsid w:val="00900973"/>
    <w:rsid w:val="0090112B"/>
    <w:rsid w:val="0090116A"/>
    <w:rsid w:val="009015A5"/>
    <w:rsid w:val="009016D9"/>
    <w:rsid w:val="00901743"/>
    <w:rsid w:val="00901F56"/>
    <w:rsid w:val="00902009"/>
    <w:rsid w:val="0090202B"/>
    <w:rsid w:val="00902258"/>
    <w:rsid w:val="00902298"/>
    <w:rsid w:val="009028CD"/>
    <w:rsid w:val="00902A14"/>
    <w:rsid w:val="00902A4B"/>
    <w:rsid w:val="00902AB3"/>
    <w:rsid w:val="00902C0B"/>
    <w:rsid w:val="00903022"/>
    <w:rsid w:val="00903038"/>
    <w:rsid w:val="009030C3"/>
    <w:rsid w:val="009031AF"/>
    <w:rsid w:val="009034E4"/>
    <w:rsid w:val="00903A1F"/>
    <w:rsid w:val="00903AB1"/>
    <w:rsid w:val="0090408D"/>
    <w:rsid w:val="009041F5"/>
    <w:rsid w:val="009042C5"/>
    <w:rsid w:val="0090462C"/>
    <w:rsid w:val="009049B2"/>
    <w:rsid w:val="00904B4D"/>
    <w:rsid w:val="00904CC9"/>
    <w:rsid w:val="00904CE3"/>
    <w:rsid w:val="00904E3B"/>
    <w:rsid w:val="00904F0F"/>
    <w:rsid w:val="0090503A"/>
    <w:rsid w:val="00905338"/>
    <w:rsid w:val="00905637"/>
    <w:rsid w:val="00905A10"/>
    <w:rsid w:val="00905A72"/>
    <w:rsid w:val="00905B65"/>
    <w:rsid w:val="00906134"/>
    <w:rsid w:val="009061C4"/>
    <w:rsid w:val="00906313"/>
    <w:rsid w:val="009069CF"/>
    <w:rsid w:val="00906B3E"/>
    <w:rsid w:val="00906C82"/>
    <w:rsid w:val="00906F92"/>
    <w:rsid w:val="009074B4"/>
    <w:rsid w:val="009076D4"/>
    <w:rsid w:val="0090780A"/>
    <w:rsid w:val="00907922"/>
    <w:rsid w:val="00907D14"/>
    <w:rsid w:val="00907EB6"/>
    <w:rsid w:val="00907F3C"/>
    <w:rsid w:val="009100DE"/>
    <w:rsid w:val="00910195"/>
    <w:rsid w:val="009101AB"/>
    <w:rsid w:val="00910314"/>
    <w:rsid w:val="0091084E"/>
    <w:rsid w:val="009109F3"/>
    <w:rsid w:val="00910C07"/>
    <w:rsid w:val="0091106B"/>
    <w:rsid w:val="009111C1"/>
    <w:rsid w:val="0091130B"/>
    <w:rsid w:val="0091134B"/>
    <w:rsid w:val="009116BB"/>
    <w:rsid w:val="00911A70"/>
    <w:rsid w:val="00911FD1"/>
    <w:rsid w:val="009120D3"/>
    <w:rsid w:val="0091210A"/>
    <w:rsid w:val="009123A8"/>
    <w:rsid w:val="009124CB"/>
    <w:rsid w:val="009126CE"/>
    <w:rsid w:val="0091274C"/>
    <w:rsid w:val="00912A32"/>
    <w:rsid w:val="00913222"/>
    <w:rsid w:val="00913307"/>
    <w:rsid w:val="00913688"/>
    <w:rsid w:val="009137C7"/>
    <w:rsid w:val="00913ABE"/>
    <w:rsid w:val="00913C0B"/>
    <w:rsid w:val="00913F1C"/>
    <w:rsid w:val="00913FA4"/>
    <w:rsid w:val="0091415B"/>
    <w:rsid w:val="00914B0E"/>
    <w:rsid w:val="00914C21"/>
    <w:rsid w:val="00914E04"/>
    <w:rsid w:val="009151F6"/>
    <w:rsid w:val="00915408"/>
    <w:rsid w:val="00915718"/>
    <w:rsid w:val="0091586D"/>
    <w:rsid w:val="009158B2"/>
    <w:rsid w:val="00915EBB"/>
    <w:rsid w:val="00916008"/>
    <w:rsid w:val="00916244"/>
    <w:rsid w:val="00916297"/>
    <w:rsid w:val="009162D8"/>
    <w:rsid w:val="009163F9"/>
    <w:rsid w:val="00916492"/>
    <w:rsid w:val="009164C8"/>
    <w:rsid w:val="009165F8"/>
    <w:rsid w:val="009166FE"/>
    <w:rsid w:val="00916B1A"/>
    <w:rsid w:val="00916BF1"/>
    <w:rsid w:val="00916C36"/>
    <w:rsid w:val="00916CA8"/>
    <w:rsid w:val="00916E3B"/>
    <w:rsid w:val="00916F16"/>
    <w:rsid w:val="00916FF8"/>
    <w:rsid w:val="0091738F"/>
    <w:rsid w:val="009174DD"/>
    <w:rsid w:val="0091794A"/>
    <w:rsid w:val="009179B9"/>
    <w:rsid w:val="009179BC"/>
    <w:rsid w:val="00917B3B"/>
    <w:rsid w:val="00917C87"/>
    <w:rsid w:val="00917DB4"/>
    <w:rsid w:val="00917EF5"/>
    <w:rsid w:val="00917FA8"/>
    <w:rsid w:val="00920474"/>
    <w:rsid w:val="00920502"/>
    <w:rsid w:val="00920592"/>
    <w:rsid w:val="00920787"/>
    <w:rsid w:val="009207CB"/>
    <w:rsid w:val="00920965"/>
    <w:rsid w:val="009209ED"/>
    <w:rsid w:val="00920BCC"/>
    <w:rsid w:val="00920CEA"/>
    <w:rsid w:val="00920E88"/>
    <w:rsid w:val="009210C2"/>
    <w:rsid w:val="00921180"/>
    <w:rsid w:val="00921296"/>
    <w:rsid w:val="00921298"/>
    <w:rsid w:val="00921428"/>
    <w:rsid w:val="009217C3"/>
    <w:rsid w:val="00921887"/>
    <w:rsid w:val="00921FAE"/>
    <w:rsid w:val="00922331"/>
    <w:rsid w:val="0092234C"/>
    <w:rsid w:val="00922647"/>
    <w:rsid w:val="009228B9"/>
    <w:rsid w:val="00922E5E"/>
    <w:rsid w:val="009232D9"/>
    <w:rsid w:val="00923339"/>
    <w:rsid w:val="0092356C"/>
    <w:rsid w:val="0092369E"/>
    <w:rsid w:val="0092385F"/>
    <w:rsid w:val="00923AAA"/>
    <w:rsid w:val="00923AB2"/>
    <w:rsid w:val="00923B22"/>
    <w:rsid w:val="00923B49"/>
    <w:rsid w:val="00923C8A"/>
    <w:rsid w:val="00923DF9"/>
    <w:rsid w:val="00924058"/>
    <w:rsid w:val="009242BC"/>
    <w:rsid w:val="0092435B"/>
    <w:rsid w:val="009245FF"/>
    <w:rsid w:val="0092490E"/>
    <w:rsid w:val="009249AA"/>
    <w:rsid w:val="00924EEE"/>
    <w:rsid w:val="0092516A"/>
    <w:rsid w:val="00925706"/>
    <w:rsid w:val="00925765"/>
    <w:rsid w:val="009258BF"/>
    <w:rsid w:val="0092686E"/>
    <w:rsid w:val="00926886"/>
    <w:rsid w:val="009268D9"/>
    <w:rsid w:val="00926935"/>
    <w:rsid w:val="009269DA"/>
    <w:rsid w:val="00926A8D"/>
    <w:rsid w:val="00926BDF"/>
    <w:rsid w:val="00926E85"/>
    <w:rsid w:val="00927107"/>
    <w:rsid w:val="0092712D"/>
    <w:rsid w:val="00927130"/>
    <w:rsid w:val="00927292"/>
    <w:rsid w:val="0092741B"/>
    <w:rsid w:val="0092770E"/>
    <w:rsid w:val="00927817"/>
    <w:rsid w:val="0092796A"/>
    <w:rsid w:val="00927D38"/>
    <w:rsid w:val="00927DA0"/>
    <w:rsid w:val="00927F19"/>
    <w:rsid w:val="0093007B"/>
    <w:rsid w:val="0093010D"/>
    <w:rsid w:val="00930115"/>
    <w:rsid w:val="009304EB"/>
    <w:rsid w:val="00930753"/>
    <w:rsid w:val="00930787"/>
    <w:rsid w:val="00930A84"/>
    <w:rsid w:val="00930BC2"/>
    <w:rsid w:val="00930C46"/>
    <w:rsid w:val="00930D0E"/>
    <w:rsid w:val="00930ECD"/>
    <w:rsid w:val="00931B28"/>
    <w:rsid w:val="00931E0B"/>
    <w:rsid w:val="00932276"/>
    <w:rsid w:val="009322AF"/>
    <w:rsid w:val="0093232C"/>
    <w:rsid w:val="009324C0"/>
    <w:rsid w:val="00932ADB"/>
    <w:rsid w:val="00932B16"/>
    <w:rsid w:val="00932DED"/>
    <w:rsid w:val="00932F98"/>
    <w:rsid w:val="009330F0"/>
    <w:rsid w:val="0093326B"/>
    <w:rsid w:val="00933585"/>
    <w:rsid w:val="009337E8"/>
    <w:rsid w:val="0093398D"/>
    <w:rsid w:val="009339F0"/>
    <w:rsid w:val="00933A0F"/>
    <w:rsid w:val="00933BE3"/>
    <w:rsid w:val="00933C72"/>
    <w:rsid w:val="00933D55"/>
    <w:rsid w:val="00933F39"/>
    <w:rsid w:val="00934015"/>
    <w:rsid w:val="009340D4"/>
    <w:rsid w:val="00934453"/>
    <w:rsid w:val="009349C0"/>
    <w:rsid w:val="00934BAD"/>
    <w:rsid w:val="00934CAC"/>
    <w:rsid w:val="009350ED"/>
    <w:rsid w:val="0093537A"/>
    <w:rsid w:val="009354EC"/>
    <w:rsid w:val="009355A4"/>
    <w:rsid w:val="0093567A"/>
    <w:rsid w:val="0093571E"/>
    <w:rsid w:val="009357C7"/>
    <w:rsid w:val="0093587D"/>
    <w:rsid w:val="00935E9A"/>
    <w:rsid w:val="00936012"/>
    <w:rsid w:val="009363AF"/>
    <w:rsid w:val="00936583"/>
    <w:rsid w:val="00936632"/>
    <w:rsid w:val="00936736"/>
    <w:rsid w:val="00936BDD"/>
    <w:rsid w:val="00936CFD"/>
    <w:rsid w:val="009374BF"/>
    <w:rsid w:val="009375D4"/>
    <w:rsid w:val="00937822"/>
    <w:rsid w:val="00937B0F"/>
    <w:rsid w:val="00937C05"/>
    <w:rsid w:val="00937D42"/>
    <w:rsid w:val="0094030B"/>
    <w:rsid w:val="0094056E"/>
    <w:rsid w:val="00940A0F"/>
    <w:rsid w:val="00940C6B"/>
    <w:rsid w:val="00940ED2"/>
    <w:rsid w:val="00940FCD"/>
    <w:rsid w:val="009411C7"/>
    <w:rsid w:val="00941349"/>
    <w:rsid w:val="009415F6"/>
    <w:rsid w:val="00941635"/>
    <w:rsid w:val="009420AC"/>
    <w:rsid w:val="00942380"/>
    <w:rsid w:val="00942AEE"/>
    <w:rsid w:val="00942C1B"/>
    <w:rsid w:val="00943497"/>
    <w:rsid w:val="009439D6"/>
    <w:rsid w:val="00943DAA"/>
    <w:rsid w:val="00943DE9"/>
    <w:rsid w:val="00944264"/>
    <w:rsid w:val="0094428D"/>
    <w:rsid w:val="009444F2"/>
    <w:rsid w:val="00944555"/>
    <w:rsid w:val="00944633"/>
    <w:rsid w:val="0094463B"/>
    <w:rsid w:val="00944FB2"/>
    <w:rsid w:val="00945011"/>
    <w:rsid w:val="009450AA"/>
    <w:rsid w:val="009452A8"/>
    <w:rsid w:val="00945559"/>
    <w:rsid w:val="009456E5"/>
    <w:rsid w:val="00945940"/>
    <w:rsid w:val="00945973"/>
    <w:rsid w:val="00945DB9"/>
    <w:rsid w:val="00945F7A"/>
    <w:rsid w:val="00945FD9"/>
    <w:rsid w:val="009461F4"/>
    <w:rsid w:val="0094643E"/>
    <w:rsid w:val="0094644F"/>
    <w:rsid w:val="009464E7"/>
    <w:rsid w:val="009467BC"/>
    <w:rsid w:val="00946A6E"/>
    <w:rsid w:val="00946ADB"/>
    <w:rsid w:val="00946D19"/>
    <w:rsid w:val="00946D9C"/>
    <w:rsid w:val="00946F7F"/>
    <w:rsid w:val="00946FDF"/>
    <w:rsid w:val="0094713C"/>
    <w:rsid w:val="00947174"/>
    <w:rsid w:val="009472F4"/>
    <w:rsid w:val="009473A5"/>
    <w:rsid w:val="00947599"/>
    <w:rsid w:val="0094778F"/>
    <w:rsid w:val="00947808"/>
    <w:rsid w:val="00947C30"/>
    <w:rsid w:val="00947F37"/>
    <w:rsid w:val="00947FCB"/>
    <w:rsid w:val="0095063E"/>
    <w:rsid w:val="00950DC0"/>
    <w:rsid w:val="00950F0B"/>
    <w:rsid w:val="0095108C"/>
    <w:rsid w:val="009512FD"/>
    <w:rsid w:val="0095132E"/>
    <w:rsid w:val="00951378"/>
    <w:rsid w:val="00951517"/>
    <w:rsid w:val="009519D2"/>
    <w:rsid w:val="009519DC"/>
    <w:rsid w:val="00951A61"/>
    <w:rsid w:val="00952074"/>
    <w:rsid w:val="00952189"/>
    <w:rsid w:val="009521BD"/>
    <w:rsid w:val="0095322F"/>
    <w:rsid w:val="00953254"/>
    <w:rsid w:val="00953781"/>
    <w:rsid w:val="00953A4F"/>
    <w:rsid w:val="00953B2B"/>
    <w:rsid w:val="00953BEC"/>
    <w:rsid w:val="00953D2F"/>
    <w:rsid w:val="00954077"/>
    <w:rsid w:val="0095422A"/>
    <w:rsid w:val="00954278"/>
    <w:rsid w:val="00954602"/>
    <w:rsid w:val="00954662"/>
    <w:rsid w:val="00954783"/>
    <w:rsid w:val="00954C02"/>
    <w:rsid w:val="00955129"/>
    <w:rsid w:val="009551AF"/>
    <w:rsid w:val="0095522C"/>
    <w:rsid w:val="0095530C"/>
    <w:rsid w:val="00955405"/>
    <w:rsid w:val="0095554F"/>
    <w:rsid w:val="00955617"/>
    <w:rsid w:val="009558CA"/>
    <w:rsid w:val="00955B9C"/>
    <w:rsid w:val="00955E3D"/>
    <w:rsid w:val="00955EE4"/>
    <w:rsid w:val="00956098"/>
    <w:rsid w:val="00956159"/>
    <w:rsid w:val="0095636E"/>
    <w:rsid w:val="00956464"/>
    <w:rsid w:val="0095787A"/>
    <w:rsid w:val="0095791E"/>
    <w:rsid w:val="00957950"/>
    <w:rsid w:val="00957E71"/>
    <w:rsid w:val="00960566"/>
    <w:rsid w:val="0096059E"/>
    <w:rsid w:val="009606FE"/>
    <w:rsid w:val="00960A3F"/>
    <w:rsid w:val="00960E8E"/>
    <w:rsid w:val="00961472"/>
    <w:rsid w:val="009616C0"/>
    <w:rsid w:val="009616C4"/>
    <w:rsid w:val="0096183F"/>
    <w:rsid w:val="00961A78"/>
    <w:rsid w:val="0096212F"/>
    <w:rsid w:val="009622EF"/>
    <w:rsid w:val="009623E7"/>
    <w:rsid w:val="0096244C"/>
    <w:rsid w:val="00962C3F"/>
    <w:rsid w:val="00962D42"/>
    <w:rsid w:val="00962E92"/>
    <w:rsid w:val="00962FD4"/>
    <w:rsid w:val="00963177"/>
    <w:rsid w:val="0096330F"/>
    <w:rsid w:val="009636F7"/>
    <w:rsid w:val="00963C9D"/>
    <w:rsid w:val="00963CC5"/>
    <w:rsid w:val="00963E13"/>
    <w:rsid w:val="0096426E"/>
    <w:rsid w:val="00964313"/>
    <w:rsid w:val="00964432"/>
    <w:rsid w:val="00964580"/>
    <w:rsid w:val="009645F7"/>
    <w:rsid w:val="00964823"/>
    <w:rsid w:val="009649DF"/>
    <w:rsid w:val="00964AE1"/>
    <w:rsid w:val="00964B22"/>
    <w:rsid w:val="00964F4C"/>
    <w:rsid w:val="0096551F"/>
    <w:rsid w:val="00965548"/>
    <w:rsid w:val="009656DA"/>
    <w:rsid w:val="009659DE"/>
    <w:rsid w:val="00965A3F"/>
    <w:rsid w:val="0096608A"/>
    <w:rsid w:val="00966A88"/>
    <w:rsid w:val="00966B03"/>
    <w:rsid w:val="00966B61"/>
    <w:rsid w:val="00966F38"/>
    <w:rsid w:val="00966FFA"/>
    <w:rsid w:val="0096722B"/>
    <w:rsid w:val="00967417"/>
    <w:rsid w:val="00967542"/>
    <w:rsid w:val="0096770C"/>
    <w:rsid w:val="009679DB"/>
    <w:rsid w:val="00970397"/>
    <w:rsid w:val="009703EB"/>
    <w:rsid w:val="009704A8"/>
    <w:rsid w:val="00970862"/>
    <w:rsid w:val="00970A06"/>
    <w:rsid w:val="00970C68"/>
    <w:rsid w:val="00970F4F"/>
    <w:rsid w:val="009712C8"/>
    <w:rsid w:val="0097135B"/>
    <w:rsid w:val="009714F1"/>
    <w:rsid w:val="00971B0C"/>
    <w:rsid w:val="00971F45"/>
    <w:rsid w:val="00972342"/>
    <w:rsid w:val="0097238F"/>
    <w:rsid w:val="00972533"/>
    <w:rsid w:val="009725C7"/>
    <w:rsid w:val="009729EA"/>
    <w:rsid w:val="00972D4A"/>
    <w:rsid w:val="00972DB9"/>
    <w:rsid w:val="009731F5"/>
    <w:rsid w:val="00973333"/>
    <w:rsid w:val="009733CF"/>
    <w:rsid w:val="00973E19"/>
    <w:rsid w:val="0097470E"/>
    <w:rsid w:val="00974861"/>
    <w:rsid w:val="00974ABF"/>
    <w:rsid w:val="00974B02"/>
    <w:rsid w:val="00974C92"/>
    <w:rsid w:val="00974D4D"/>
    <w:rsid w:val="00974E17"/>
    <w:rsid w:val="00975186"/>
    <w:rsid w:val="009754D0"/>
    <w:rsid w:val="009757A5"/>
    <w:rsid w:val="009759E6"/>
    <w:rsid w:val="00975A8F"/>
    <w:rsid w:val="00975E49"/>
    <w:rsid w:val="00975E4C"/>
    <w:rsid w:val="00975F23"/>
    <w:rsid w:val="00976199"/>
    <w:rsid w:val="009765CF"/>
    <w:rsid w:val="009765EE"/>
    <w:rsid w:val="0097664F"/>
    <w:rsid w:val="00976989"/>
    <w:rsid w:val="00976BE4"/>
    <w:rsid w:val="00976E55"/>
    <w:rsid w:val="00976E8D"/>
    <w:rsid w:val="00977171"/>
    <w:rsid w:val="009772CC"/>
    <w:rsid w:val="0097757D"/>
    <w:rsid w:val="009779B8"/>
    <w:rsid w:val="00977B1D"/>
    <w:rsid w:val="00977F99"/>
    <w:rsid w:val="00977FD2"/>
    <w:rsid w:val="0098034F"/>
    <w:rsid w:val="009805A5"/>
    <w:rsid w:val="009806C1"/>
    <w:rsid w:val="009809EE"/>
    <w:rsid w:val="00980AA7"/>
    <w:rsid w:val="00980BDF"/>
    <w:rsid w:val="00980C7B"/>
    <w:rsid w:val="00980C88"/>
    <w:rsid w:val="00980F02"/>
    <w:rsid w:val="00981001"/>
    <w:rsid w:val="0098137E"/>
    <w:rsid w:val="009814FF"/>
    <w:rsid w:val="00981567"/>
    <w:rsid w:val="00981745"/>
    <w:rsid w:val="00981ABE"/>
    <w:rsid w:val="00981B67"/>
    <w:rsid w:val="00981B6E"/>
    <w:rsid w:val="00981BC0"/>
    <w:rsid w:val="00981DFB"/>
    <w:rsid w:val="00981EF8"/>
    <w:rsid w:val="00982005"/>
    <w:rsid w:val="0098251C"/>
    <w:rsid w:val="00982547"/>
    <w:rsid w:val="009826DA"/>
    <w:rsid w:val="00982A46"/>
    <w:rsid w:val="00982D03"/>
    <w:rsid w:val="00982DD8"/>
    <w:rsid w:val="00983233"/>
    <w:rsid w:val="00983342"/>
    <w:rsid w:val="00983DC2"/>
    <w:rsid w:val="00983F4E"/>
    <w:rsid w:val="00983F6F"/>
    <w:rsid w:val="00983FBC"/>
    <w:rsid w:val="00984016"/>
    <w:rsid w:val="009841C5"/>
    <w:rsid w:val="0098420A"/>
    <w:rsid w:val="009842AC"/>
    <w:rsid w:val="009842FD"/>
    <w:rsid w:val="00984395"/>
    <w:rsid w:val="00984576"/>
    <w:rsid w:val="009846AE"/>
    <w:rsid w:val="00984CA7"/>
    <w:rsid w:val="00984D81"/>
    <w:rsid w:val="00984E95"/>
    <w:rsid w:val="00985106"/>
    <w:rsid w:val="00985350"/>
    <w:rsid w:val="0098551F"/>
    <w:rsid w:val="009856E7"/>
    <w:rsid w:val="00985A6C"/>
    <w:rsid w:val="00985EB2"/>
    <w:rsid w:val="00985FBC"/>
    <w:rsid w:val="00986019"/>
    <w:rsid w:val="0098683F"/>
    <w:rsid w:val="00986A45"/>
    <w:rsid w:val="00986BAC"/>
    <w:rsid w:val="00986BF9"/>
    <w:rsid w:val="00986F18"/>
    <w:rsid w:val="00986F53"/>
    <w:rsid w:val="009870D2"/>
    <w:rsid w:val="0098719A"/>
    <w:rsid w:val="00987215"/>
    <w:rsid w:val="00987629"/>
    <w:rsid w:val="0098773C"/>
    <w:rsid w:val="0098783A"/>
    <w:rsid w:val="00987912"/>
    <w:rsid w:val="009879A6"/>
    <w:rsid w:val="00987AF7"/>
    <w:rsid w:val="00987ED9"/>
    <w:rsid w:val="009903BD"/>
    <w:rsid w:val="0099065A"/>
    <w:rsid w:val="00990CAE"/>
    <w:rsid w:val="009910EA"/>
    <w:rsid w:val="009913C4"/>
    <w:rsid w:val="0099144D"/>
    <w:rsid w:val="009914B3"/>
    <w:rsid w:val="00991599"/>
    <w:rsid w:val="0099166C"/>
    <w:rsid w:val="00991849"/>
    <w:rsid w:val="009919D5"/>
    <w:rsid w:val="00991E36"/>
    <w:rsid w:val="00991FE7"/>
    <w:rsid w:val="0099203C"/>
    <w:rsid w:val="00992686"/>
    <w:rsid w:val="009928FA"/>
    <w:rsid w:val="009929CE"/>
    <w:rsid w:val="00992A02"/>
    <w:rsid w:val="00992F2E"/>
    <w:rsid w:val="00992FCC"/>
    <w:rsid w:val="00993422"/>
    <w:rsid w:val="00993523"/>
    <w:rsid w:val="009937EC"/>
    <w:rsid w:val="009946FF"/>
    <w:rsid w:val="009947DE"/>
    <w:rsid w:val="00994AF6"/>
    <w:rsid w:val="0099500E"/>
    <w:rsid w:val="009950A2"/>
    <w:rsid w:val="00995159"/>
    <w:rsid w:val="00995350"/>
    <w:rsid w:val="009957EE"/>
    <w:rsid w:val="009958B8"/>
    <w:rsid w:val="009959AB"/>
    <w:rsid w:val="00995A4C"/>
    <w:rsid w:val="00995A5A"/>
    <w:rsid w:val="00995D03"/>
    <w:rsid w:val="00995E90"/>
    <w:rsid w:val="00995F9F"/>
    <w:rsid w:val="00996000"/>
    <w:rsid w:val="00996114"/>
    <w:rsid w:val="00996381"/>
    <w:rsid w:val="009967C2"/>
    <w:rsid w:val="009968B9"/>
    <w:rsid w:val="009968C6"/>
    <w:rsid w:val="00996ECF"/>
    <w:rsid w:val="00997376"/>
    <w:rsid w:val="009975EC"/>
    <w:rsid w:val="009977B7"/>
    <w:rsid w:val="00997F6E"/>
    <w:rsid w:val="009A0198"/>
    <w:rsid w:val="009A0529"/>
    <w:rsid w:val="009A05C0"/>
    <w:rsid w:val="009A069A"/>
    <w:rsid w:val="009A06F3"/>
    <w:rsid w:val="009A0941"/>
    <w:rsid w:val="009A0FC9"/>
    <w:rsid w:val="009A0FEF"/>
    <w:rsid w:val="009A1079"/>
    <w:rsid w:val="009A10FC"/>
    <w:rsid w:val="009A1109"/>
    <w:rsid w:val="009A14A4"/>
    <w:rsid w:val="009A1548"/>
    <w:rsid w:val="009A175F"/>
    <w:rsid w:val="009A17E1"/>
    <w:rsid w:val="009A1A21"/>
    <w:rsid w:val="009A1E35"/>
    <w:rsid w:val="009A20B1"/>
    <w:rsid w:val="009A23C5"/>
    <w:rsid w:val="009A2AD0"/>
    <w:rsid w:val="009A2D83"/>
    <w:rsid w:val="009A2DD2"/>
    <w:rsid w:val="009A2F0A"/>
    <w:rsid w:val="009A2F48"/>
    <w:rsid w:val="009A2FB9"/>
    <w:rsid w:val="009A32D5"/>
    <w:rsid w:val="009A37DE"/>
    <w:rsid w:val="009A37EC"/>
    <w:rsid w:val="009A3B7F"/>
    <w:rsid w:val="009A3FB6"/>
    <w:rsid w:val="009A4109"/>
    <w:rsid w:val="009A421A"/>
    <w:rsid w:val="009A4247"/>
    <w:rsid w:val="009A4334"/>
    <w:rsid w:val="009A43D0"/>
    <w:rsid w:val="009A4422"/>
    <w:rsid w:val="009A46C9"/>
    <w:rsid w:val="009A48EB"/>
    <w:rsid w:val="009A4AFE"/>
    <w:rsid w:val="009A4B1D"/>
    <w:rsid w:val="009A4EC4"/>
    <w:rsid w:val="009A50BE"/>
    <w:rsid w:val="009A53A2"/>
    <w:rsid w:val="009A547E"/>
    <w:rsid w:val="009A5685"/>
    <w:rsid w:val="009A5C9F"/>
    <w:rsid w:val="009A5F42"/>
    <w:rsid w:val="009A60E3"/>
    <w:rsid w:val="009A6D8A"/>
    <w:rsid w:val="009A6D90"/>
    <w:rsid w:val="009A703C"/>
    <w:rsid w:val="009A7438"/>
    <w:rsid w:val="009A797C"/>
    <w:rsid w:val="009A7C42"/>
    <w:rsid w:val="009A7CD0"/>
    <w:rsid w:val="009A7D6D"/>
    <w:rsid w:val="009B0448"/>
    <w:rsid w:val="009B04D7"/>
    <w:rsid w:val="009B04DD"/>
    <w:rsid w:val="009B05A1"/>
    <w:rsid w:val="009B084C"/>
    <w:rsid w:val="009B086F"/>
    <w:rsid w:val="009B08F7"/>
    <w:rsid w:val="009B0A99"/>
    <w:rsid w:val="009B0D23"/>
    <w:rsid w:val="009B12F9"/>
    <w:rsid w:val="009B1432"/>
    <w:rsid w:val="009B147F"/>
    <w:rsid w:val="009B1695"/>
    <w:rsid w:val="009B188B"/>
    <w:rsid w:val="009B1E92"/>
    <w:rsid w:val="009B1F4A"/>
    <w:rsid w:val="009B20A4"/>
    <w:rsid w:val="009B21E1"/>
    <w:rsid w:val="009B2409"/>
    <w:rsid w:val="009B253C"/>
    <w:rsid w:val="009B2665"/>
    <w:rsid w:val="009B2824"/>
    <w:rsid w:val="009B2B0A"/>
    <w:rsid w:val="009B2F55"/>
    <w:rsid w:val="009B3198"/>
    <w:rsid w:val="009B322C"/>
    <w:rsid w:val="009B38C4"/>
    <w:rsid w:val="009B38CB"/>
    <w:rsid w:val="009B3AB4"/>
    <w:rsid w:val="009B3B23"/>
    <w:rsid w:val="009B3BE9"/>
    <w:rsid w:val="009B3CFB"/>
    <w:rsid w:val="009B3ED0"/>
    <w:rsid w:val="009B4523"/>
    <w:rsid w:val="009B4841"/>
    <w:rsid w:val="009B4D08"/>
    <w:rsid w:val="009B4D09"/>
    <w:rsid w:val="009B4DF1"/>
    <w:rsid w:val="009B507A"/>
    <w:rsid w:val="009B5286"/>
    <w:rsid w:val="009B5B93"/>
    <w:rsid w:val="009B5CDC"/>
    <w:rsid w:val="009B5DA4"/>
    <w:rsid w:val="009B6391"/>
    <w:rsid w:val="009B6736"/>
    <w:rsid w:val="009B6924"/>
    <w:rsid w:val="009B6B64"/>
    <w:rsid w:val="009B6D4C"/>
    <w:rsid w:val="009B6F90"/>
    <w:rsid w:val="009B72CF"/>
    <w:rsid w:val="009B73BB"/>
    <w:rsid w:val="009B7685"/>
    <w:rsid w:val="009B7B7B"/>
    <w:rsid w:val="009B7C60"/>
    <w:rsid w:val="009B7CA4"/>
    <w:rsid w:val="009C001B"/>
    <w:rsid w:val="009C002F"/>
    <w:rsid w:val="009C0224"/>
    <w:rsid w:val="009C044E"/>
    <w:rsid w:val="009C0463"/>
    <w:rsid w:val="009C04D5"/>
    <w:rsid w:val="009C0678"/>
    <w:rsid w:val="009C0B4E"/>
    <w:rsid w:val="009C0E03"/>
    <w:rsid w:val="009C0E1B"/>
    <w:rsid w:val="009C10D1"/>
    <w:rsid w:val="009C12E8"/>
    <w:rsid w:val="009C1397"/>
    <w:rsid w:val="009C147D"/>
    <w:rsid w:val="009C14DF"/>
    <w:rsid w:val="009C153D"/>
    <w:rsid w:val="009C1586"/>
    <w:rsid w:val="009C15D4"/>
    <w:rsid w:val="009C1BCB"/>
    <w:rsid w:val="009C1BDD"/>
    <w:rsid w:val="009C1E49"/>
    <w:rsid w:val="009C26ED"/>
    <w:rsid w:val="009C2960"/>
    <w:rsid w:val="009C2C56"/>
    <w:rsid w:val="009C2D93"/>
    <w:rsid w:val="009C3061"/>
    <w:rsid w:val="009C380C"/>
    <w:rsid w:val="009C3A5E"/>
    <w:rsid w:val="009C3BCA"/>
    <w:rsid w:val="009C3BF6"/>
    <w:rsid w:val="009C3D81"/>
    <w:rsid w:val="009C3FC0"/>
    <w:rsid w:val="009C4062"/>
    <w:rsid w:val="009C411F"/>
    <w:rsid w:val="009C4132"/>
    <w:rsid w:val="009C4149"/>
    <w:rsid w:val="009C46C3"/>
    <w:rsid w:val="009C46D5"/>
    <w:rsid w:val="009C4739"/>
    <w:rsid w:val="009C48C3"/>
    <w:rsid w:val="009C49A4"/>
    <w:rsid w:val="009C49D2"/>
    <w:rsid w:val="009C4AED"/>
    <w:rsid w:val="009C4BAF"/>
    <w:rsid w:val="009C4E8D"/>
    <w:rsid w:val="009C5159"/>
    <w:rsid w:val="009C5217"/>
    <w:rsid w:val="009C54BC"/>
    <w:rsid w:val="009C54C5"/>
    <w:rsid w:val="009C591E"/>
    <w:rsid w:val="009C5999"/>
    <w:rsid w:val="009C5E05"/>
    <w:rsid w:val="009C5E41"/>
    <w:rsid w:val="009C5E72"/>
    <w:rsid w:val="009C5E77"/>
    <w:rsid w:val="009C5F2A"/>
    <w:rsid w:val="009C633D"/>
    <w:rsid w:val="009C6574"/>
    <w:rsid w:val="009C688E"/>
    <w:rsid w:val="009C68A8"/>
    <w:rsid w:val="009C6AC2"/>
    <w:rsid w:val="009C6C28"/>
    <w:rsid w:val="009C6DB6"/>
    <w:rsid w:val="009C6E40"/>
    <w:rsid w:val="009C74B0"/>
    <w:rsid w:val="009C79D3"/>
    <w:rsid w:val="009C7A35"/>
    <w:rsid w:val="009C7AF1"/>
    <w:rsid w:val="009C7B6F"/>
    <w:rsid w:val="009C7B7D"/>
    <w:rsid w:val="009C7ED9"/>
    <w:rsid w:val="009C7FD4"/>
    <w:rsid w:val="009D00B8"/>
    <w:rsid w:val="009D01AE"/>
    <w:rsid w:val="009D07B1"/>
    <w:rsid w:val="009D0BBD"/>
    <w:rsid w:val="009D0D8D"/>
    <w:rsid w:val="009D1716"/>
    <w:rsid w:val="009D17BA"/>
    <w:rsid w:val="009D1997"/>
    <w:rsid w:val="009D23ED"/>
    <w:rsid w:val="009D2C69"/>
    <w:rsid w:val="009D3224"/>
    <w:rsid w:val="009D33D2"/>
    <w:rsid w:val="009D38FA"/>
    <w:rsid w:val="009D39FF"/>
    <w:rsid w:val="009D3BB2"/>
    <w:rsid w:val="009D3FB1"/>
    <w:rsid w:val="009D430C"/>
    <w:rsid w:val="009D4354"/>
    <w:rsid w:val="009D4364"/>
    <w:rsid w:val="009D4460"/>
    <w:rsid w:val="009D44DF"/>
    <w:rsid w:val="009D44F5"/>
    <w:rsid w:val="009D451E"/>
    <w:rsid w:val="009D456E"/>
    <w:rsid w:val="009D4635"/>
    <w:rsid w:val="009D4816"/>
    <w:rsid w:val="009D51D0"/>
    <w:rsid w:val="009D5799"/>
    <w:rsid w:val="009D5917"/>
    <w:rsid w:val="009D5A7F"/>
    <w:rsid w:val="009D5C12"/>
    <w:rsid w:val="009D5C37"/>
    <w:rsid w:val="009D5C3F"/>
    <w:rsid w:val="009D5D44"/>
    <w:rsid w:val="009D6090"/>
    <w:rsid w:val="009D6A33"/>
    <w:rsid w:val="009D6A6D"/>
    <w:rsid w:val="009D6EE9"/>
    <w:rsid w:val="009D7319"/>
    <w:rsid w:val="009D7423"/>
    <w:rsid w:val="009D75CC"/>
    <w:rsid w:val="009D7734"/>
    <w:rsid w:val="009D7B43"/>
    <w:rsid w:val="009D7CE9"/>
    <w:rsid w:val="009D7CF4"/>
    <w:rsid w:val="009E002F"/>
    <w:rsid w:val="009E0B77"/>
    <w:rsid w:val="009E0D95"/>
    <w:rsid w:val="009E0D9D"/>
    <w:rsid w:val="009E10D2"/>
    <w:rsid w:val="009E115E"/>
    <w:rsid w:val="009E19D2"/>
    <w:rsid w:val="009E1A28"/>
    <w:rsid w:val="009E1E15"/>
    <w:rsid w:val="009E1F1E"/>
    <w:rsid w:val="009E23BB"/>
    <w:rsid w:val="009E2713"/>
    <w:rsid w:val="009E2856"/>
    <w:rsid w:val="009E2AC6"/>
    <w:rsid w:val="009E2E0A"/>
    <w:rsid w:val="009E31C7"/>
    <w:rsid w:val="009E3418"/>
    <w:rsid w:val="009E34D4"/>
    <w:rsid w:val="009E35AA"/>
    <w:rsid w:val="009E37D9"/>
    <w:rsid w:val="009E37E5"/>
    <w:rsid w:val="009E39C8"/>
    <w:rsid w:val="009E3AFB"/>
    <w:rsid w:val="009E3E67"/>
    <w:rsid w:val="009E3E6F"/>
    <w:rsid w:val="009E3F32"/>
    <w:rsid w:val="009E41E3"/>
    <w:rsid w:val="009E4246"/>
    <w:rsid w:val="009E49FC"/>
    <w:rsid w:val="009E4AB0"/>
    <w:rsid w:val="009E4C2F"/>
    <w:rsid w:val="009E52F6"/>
    <w:rsid w:val="009E53EE"/>
    <w:rsid w:val="009E56AC"/>
    <w:rsid w:val="009E5910"/>
    <w:rsid w:val="009E5A3E"/>
    <w:rsid w:val="009E63DA"/>
    <w:rsid w:val="009E67AB"/>
    <w:rsid w:val="009E6AE6"/>
    <w:rsid w:val="009E6D77"/>
    <w:rsid w:val="009E704A"/>
    <w:rsid w:val="009E7263"/>
    <w:rsid w:val="009E74AF"/>
    <w:rsid w:val="009E7633"/>
    <w:rsid w:val="009E78D2"/>
    <w:rsid w:val="009E7AF1"/>
    <w:rsid w:val="009E7B5D"/>
    <w:rsid w:val="009E7F73"/>
    <w:rsid w:val="009F0156"/>
    <w:rsid w:val="009F0242"/>
    <w:rsid w:val="009F032B"/>
    <w:rsid w:val="009F03F5"/>
    <w:rsid w:val="009F0A35"/>
    <w:rsid w:val="009F0EA7"/>
    <w:rsid w:val="009F1163"/>
    <w:rsid w:val="009F17D7"/>
    <w:rsid w:val="009F1827"/>
    <w:rsid w:val="009F1E0C"/>
    <w:rsid w:val="009F1E52"/>
    <w:rsid w:val="009F1EC4"/>
    <w:rsid w:val="009F220C"/>
    <w:rsid w:val="009F242F"/>
    <w:rsid w:val="009F2595"/>
    <w:rsid w:val="009F299A"/>
    <w:rsid w:val="009F2F58"/>
    <w:rsid w:val="009F30CF"/>
    <w:rsid w:val="009F35E0"/>
    <w:rsid w:val="009F36C2"/>
    <w:rsid w:val="009F3A14"/>
    <w:rsid w:val="009F3C8A"/>
    <w:rsid w:val="009F3D22"/>
    <w:rsid w:val="009F3EA1"/>
    <w:rsid w:val="009F3EC8"/>
    <w:rsid w:val="009F4021"/>
    <w:rsid w:val="009F41B7"/>
    <w:rsid w:val="009F42D3"/>
    <w:rsid w:val="009F47D9"/>
    <w:rsid w:val="009F4A3E"/>
    <w:rsid w:val="009F4BF3"/>
    <w:rsid w:val="009F55AF"/>
    <w:rsid w:val="009F560A"/>
    <w:rsid w:val="009F56EE"/>
    <w:rsid w:val="009F594D"/>
    <w:rsid w:val="009F59F0"/>
    <w:rsid w:val="009F5B63"/>
    <w:rsid w:val="009F5D0F"/>
    <w:rsid w:val="009F5F75"/>
    <w:rsid w:val="009F66C0"/>
    <w:rsid w:val="009F672C"/>
    <w:rsid w:val="009F6744"/>
    <w:rsid w:val="009F6A33"/>
    <w:rsid w:val="009F6AB7"/>
    <w:rsid w:val="009F6AE8"/>
    <w:rsid w:val="009F6CFF"/>
    <w:rsid w:val="009F6D8B"/>
    <w:rsid w:val="009F6DD3"/>
    <w:rsid w:val="009F6EE8"/>
    <w:rsid w:val="009F73C3"/>
    <w:rsid w:val="009F7423"/>
    <w:rsid w:val="009F777B"/>
    <w:rsid w:val="009F7955"/>
    <w:rsid w:val="009F7AA5"/>
    <w:rsid w:val="009F7BFD"/>
    <w:rsid w:val="00A00316"/>
    <w:rsid w:val="00A00334"/>
    <w:rsid w:val="00A00580"/>
    <w:rsid w:val="00A00625"/>
    <w:rsid w:val="00A00DB1"/>
    <w:rsid w:val="00A00E32"/>
    <w:rsid w:val="00A00F3D"/>
    <w:rsid w:val="00A01046"/>
    <w:rsid w:val="00A01262"/>
    <w:rsid w:val="00A0130E"/>
    <w:rsid w:val="00A0141D"/>
    <w:rsid w:val="00A01446"/>
    <w:rsid w:val="00A0144E"/>
    <w:rsid w:val="00A015AB"/>
    <w:rsid w:val="00A01651"/>
    <w:rsid w:val="00A01864"/>
    <w:rsid w:val="00A01C0E"/>
    <w:rsid w:val="00A01C8F"/>
    <w:rsid w:val="00A01D3E"/>
    <w:rsid w:val="00A02235"/>
    <w:rsid w:val="00A02394"/>
    <w:rsid w:val="00A026C4"/>
    <w:rsid w:val="00A029A2"/>
    <w:rsid w:val="00A02C64"/>
    <w:rsid w:val="00A02D72"/>
    <w:rsid w:val="00A03269"/>
    <w:rsid w:val="00A034EE"/>
    <w:rsid w:val="00A03825"/>
    <w:rsid w:val="00A03869"/>
    <w:rsid w:val="00A03F78"/>
    <w:rsid w:val="00A042B4"/>
    <w:rsid w:val="00A04346"/>
    <w:rsid w:val="00A04E56"/>
    <w:rsid w:val="00A04E73"/>
    <w:rsid w:val="00A04EA0"/>
    <w:rsid w:val="00A054C4"/>
    <w:rsid w:val="00A05627"/>
    <w:rsid w:val="00A056D8"/>
    <w:rsid w:val="00A05706"/>
    <w:rsid w:val="00A05E8F"/>
    <w:rsid w:val="00A0613B"/>
    <w:rsid w:val="00A0617E"/>
    <w:rsid w:val="00A063F6"/>
    <w:rsid w:val="00A066BC"/>
    <w:rsid w:val="00A066C2"/>
    <w:rsid w:val="00A06732"/>
    <w:rsid w:val="00A067F4"/>
    <w:rsid w:val="00A068E2"/>
    <w:rsid w:val="00A06CE6"/>
    <w:rsid w:val="00A06D68"/>
    <w:rsid w:val="00A0716B"/>
    <w:rsid w:val="00A07199"/>
    <w:rsid w:val="00A071DF"/>
    <w:rsid w:val="00A0777C"/>
    <w:rsid w:val="00A07807"/>
    <w:rsid w:val="00A0796F"/>
    <w:rsid w:val="00A079AC"/>
    <w:rsid w:val="00A07F31"/>
    <w:rsid w:val="00A101E9"/>
    <w:rsid w:val="00A10534"/>
    <w:rsid w:val="00A107F6"/>
    <w:rsid w:val="00A10C4A"/>
    <w:rsid w:val="00A10ED7"/>
    <w:rsid w:val="00A10FEA"/>
    <w:rsid w:val="00A1110A"/>
    <w:rsid w:val="00A11196"/>
    <w:rsid w:val="00A112D0"/>
    <w:rsid w:val="00A11399"/>
    <w:rsid w:val="00A11498"/>
    <w:rsid w:val="00A11614"/>
    <w:rsid w:val="00A119DB"/>
    <w:rsid w:val="00A11B73"/>
    <w:rsid w:val="00A11BA7"/>
    <w:rsid w:val="00A11BC2"/>
    <w:rsid w:val="00A11BF6"/>
    <w:rsid w:val="00A11D64"/>
    <w:rsid w:val="00A11E40"/>
    <w:rsid w:val="00A12378"/>
    <w:rsid w:val="00A123FC"/>
    <w:rsid w:val="00A124F8"/>
    <w:rsid w:val="00A127DA"/>
    <w:rsid w:val="00A12972"/>
    <w:rsid w:val="00A129D2"/>
    <w:rsid w:val="00A131A2"/>
    <w:rsid w:val="00A131A8"/>
    <w:rsid w:val="00A1339B"/>
    <w:rsid w:val="00A1357A"/>
    <w:rsid w:val="00A138E7"/>
    <w:rsid w:val="00A13F60"/>
    <w:rsid w:val="00A14108"/>
    <w:rsid w:val="00A14283"/>
    <w:rsid w:val="00A1450C"/>
    <w:rsid w:val="00A1457B"/>
    <w:rsid w:val="00A1461A"/>
    <w:rsid w:val="00A14FA3"/>
    <w:rsid w:val="00A14FC0"/>
    <w:rsid w:val="00A152D4"/>
    <w:rsid w:val="00A15607"/>
    <w:rsid w:val="00A15BBE"/>
    <w:rsid w:val="00A15DB6"/>
    <w:rsid w:val="00A15DDF"/>
    <w:rsid w:val="00A16064"/>
    <w:rsid w:val="00A164F4"/>
    <w:rsid w:val="00A16C36"/>
    <w:rsid w:val="00A16CFE"/>
    <w:rsid w:val="00A16D9F"/>
    <w:rsid w:val="00A16DC2"/>
    <w:rsid w:val="00A17062"/>
    <w:rsid w:val="00A177A6"/>
    <w:rsid w:val="00A177D6"/>
    <w:rsid w:val="00A17E93"/>
    <w:rsid w:val="00A201A8"/>
    <w:rsid w:val="00A2027E"/>
    <w:rsid w:val="00A205B8"/>
    <w:rsid w:val="00A20762"/>
    <w:rsid w:val="00A20E8C"/>
    <w:rsid w:val="00A20F6C"/>
    <w:rsid w:val="00A20FAE"/>
    <w:rsid w:val="00A21BCA"/>
    <w:rsid w:val="00A22CC3"/>
    <w:rsid w:val="00A22DE8"/>
    <w:rsid w:val="00A22F38"/>
    <w:rsid w:val="00A2314A"/>
    <w:rsid w:val="00A23219"/>
    <w:rsid w:val="00A2330B"/>
    <w:rsid w:val="00A2340E"/>
    <w:rsid w:val="00A23863"/>
    <w:rsid w:val="00A23901"/>
    <w:rsid w:val="00A2391E"/>
    <w:rsid w:val="00A242E5"/>
    <w:rsid w:val="00A24474"/>
    <w:rsid w:val="00A24502"/>
    <w:rsid w:val="00A248E3"/>
    <w:rsid w:val="00A24F80"/>
    <w:rsid w:val="00A24FC0"/>
    <w:rsid w:val="00A25128"/>
    <w:rsid w:val="00A2512B"/>
    <w:rsid w:val="00A25483"/>
    <w:rsid w:val="00A255F2"/>
    <w:rsid w:val="00A258D1"/>
    <w:rsid w:val="00A25913"/>
    <w:rsid w:val="00A2598B"/>
    <w:rsid w:val="00A25BC2"/>
    <w:rsid w:val="00A25C0E"/>
    <w:rsid w:val="00A25D5E"/>
    <w:rsid w:val="00A260A2"/>
    <w:rsid w:val="00A2646F"/>
    <w:rsid w:val="00A269A3"/>
    <w:rsid w:val="00A269E2"/>
    <w:rsid w:val="00A26C15"/>
    <w:rsid w:val="00A26D1C"/>
    <w:rsid w:val="00A26DC7"/>
    <w:rsid w:val="00A26F2A"/>
    <w:rsid w:val="00A2723A"/>
    <w:rsid w:val="00A272AD"/>
    <w:rsid w:val="00A27471"/>
    <w:rsid w:val="00A275D0"/>
    <w:rsid w:val="00A2772B"/>
    <w:rsid w:val="00A27B54"/>
    <w:rsid w:val="00A27BF2"/>
    <w:rsid w:val="00A27D1A"/>
    <w:rsid w:val="00A27D57"/>
    <w:rsid w:val="00A27F76"/>
    <w:rsid w:val="00A30617"/>
    <w:rsid w:val="00A308D4"/>
    <w:rsid w:val="00A30AEA"/>
    <w:rsid w:val="00A311CC"/>
    <w:rsid w:val="00A31352"/>
    <w:rsid w:val="00A31648"/>
    <w:rsid w:val="00A316C4"/>
    <w:rsid w:val="00A3193A"/>
    <w:rsid w:val="00A31C0D"/>
    <w:rsid w:val="00A327B5"/>
    <w:rsid w:val="00A3289D"/>
    <w:rsid w:val="00A32B39"/>
    <w:rsid w:val="00A330C0"/>
    <w:rsid w:val="00A33376"/>
    <w:rsid w:val="00A33377"/>
    <w:rsid w:val="00A338A4"/>
    <w:rsid w:val="00A33A01"/>
    <w:rsid w:val="00A33A4E"/>
    <w:rsid w:val="00A33AD4"/>
    <w:rsid w:val="00A33B2A"/>
    <w:rsid w:val="00A33BE3"/>
    <w:rsid w:val="00A33CC0"/>
    <w:rsid w:val="00A342A3"/>
    <w:rsid w:val="00A34935"/>
    <w:rsid w:val="00A34A01"/>
    <w:rsid w:val="00A34AA9"/>
    <w:rsid w:val="00A34FEF"/>
    <w:rsid w:val="00A35398"/>
    <w:rsid w:val="00A35731"/>
    <w:rsid w:val="00A3583C"/>
    <w:rsid w:val="00A359D0"/>
    <w:rsid w:val="00A35CAE"/>
    <w:rsid w:val="00A35D73"/>
    <w:rsid w:val="00A36008"/>
    <w:rsid w:val="00A36056"/>
    <w:rsid w:val="00A36630"/>
    <w:rsid w:val="00A3705B"/>
    <w:rsid w:val="00A37135"/>
    <w:rsid w:val="00A37335"/>
    <w:rsid w:val="00A37679"/>
    <w:rsid w:val="00A376AC"/>
    <w:rsid w:val="00A37A8B"/>
    <w:rsid w:val="00A37FA0"/>
    <w:rsid w:val="00A37FBF"/>
    <w:rsid w:val="00A40229"/>
    <w:rsid w:val="00A40381"/>
    <w:rsid w:val="00A40804"/>
    <w:rsid w:val="00A40AB0"/>
    <w:rsid w:val="00A40B4D"/>
    <w:rsid w:val="00A40F82"/>
    <w:rsid w:val="00A41177"/>
    <w:rsid w:val="00A411F3"/>
    <w:rsid w:val="00A4169C"/>
    <w:rsid w:val="00A41C5E"/>
    <w:rsid w:val="00A41D5D"/>
    <w:rsid w:val="00A41D78"/>
    <w:rsid w:val="00A41F25"/>
    <w:rsid w:val="00A42032"/>
    <w:rsid w:val="00A422CE"/>
    <w:rsid w:val="00A42569"/>
    <w:rsid w:val="00A427A0"/>
    <w:rsid w:val="00A4292B"/>
    <w:rsid w:val="00A42E3D"/>
    <w:rsid w:val="00A43238"/>
    <w:rsid w:val="00A433D9"/>
    <w:rsid w:val="00A4353D"/>
    <w:rsid w:val="00A43612"/>
    <w:rsid w:val="00A43636"/>
    <w:rsid w:val="00A43922"/>
    <w:rsid w:val="00A43A5C"/>
    <w:rsid w:val="00A43B43"/>
    <w:rsid w:val="00A43BB1"/>
    <w:rsid w:val="00A43F8F"/>
    <w:rsid w:val="00A43FB8"/>
    <w:rsid w:val="00A44080"/>
    <w:rsid w:val="00A443AA"/>
    <w:rsid w:val="00A4449A"/>
    <w:rsid w:val="00A4468C"/>
    <w:rsid w:val="00A44713"/>
    <w:rsid w:val="00A44801"/>
    <w:rsid w:val="00A44A8F"/>
    <w:rsid w:val="00A44B20"/>
    <w:rsid w:val="00A44C0E"/>
    <w:rsid w:val="00A44C2F"/>
    <w:rsid w:val="00A44CDD"/>
    <w:rsid w:val="00A44E76"/>
    <w:rsid w:val="00A44FD1"/>
    <w:rsid w:val="00A4512A"/>
    <w:rsid w:val="00A45689"/>
    <w:rsid w:val="00A457ED"/>
    <w:rsid w:val="00A45943"/>
    <w:rsid w:val="00A45C4E"/>
    <w:rsid w:val="00A45F71"/>
    <w:rsid w:val="00A461C7"/>
    <w:rsid w:val="00A4636A"/>
    <w:rsid w:val="00A46639"/>
    <w:rsid w:val="00A46873"/>
    <w:rsid w:val="00A46BAE"/>
    <w:rsid w:val="00A472E2"/>
    <w:rsid w:val="00A47304"/>
    <w:rsid w:val="00A47555"/>
    <w:rsid w:val="00A479ED"/>
    <w:rsid w:val="00A47B7F"/>
    <w:rsid w:val="00A47BC6"/>
    <w:rsid w:val="00A47C2E"/>
    <w:rsid w:val="00A5006C"/>
    <w:rsid w:val="00A501CE"/>
    <w:rsid w:val="00A50550"/>
    <w:rsid w:val="00A50926"/>
    <w:rsid w:val="00A50C95"/>
    <w:rsid w:val="00A50CDA"/>
    <w:rsid w:val="00A50FCD"/>
    <w:rsid w:val="00A51379"/>
    <w:rsid w:val="00A518F6"/>
    <w:rsid w:val="00A5210F"/>
    <w:rsid w:val="00A522EE"/>
    <w:rsid w:val="00A52341"/>
    <w:rsid w:val="00A52892"/>
    <w:rsid w:val="00A52CA3"/>
    <w:rsid w:val="00A52DE4"/>
    <w:rsid w:val="00A53047"/>
    <w:rsid w:val="00A53148"/>
    <w:rsid w:val="00A5314B"/>
    <w:rsid w:val="00A53415"/>
    <w:rsid w:val="00A53424"/>
    <w:rsid w:val="00A538FB"/>
    <w:rsid w:val="00A539A2"/>
    <w:rsid w:val="00A539BE"/>
    <w:rsid w:val="00A53A77"/>
    <w:rsid w:val="00A53AA3"/>
    <w:rsid w:val="00A54355"/>
    <w:rsid w:val="00A548FF"/>
    <w:rsid w:val="00A549D8"/>
    <w:rsid w:val="00A54C1B"/>
    <w:rsid w:val="00A55315"/>
    <w:rsid w:val="00A553EE"/>
    <w:rsid w:val="00A55581"/>
    <w:rsid w:val="00A5563F"/>
    <w:rsid w:val="00A558CA"/>
    <w:rsid w:val="00A55C26"/>
    <w:rsid w:val="00A55CB7"/>
    <w:rsid w:val="00A55DBC"/>
    <w:rsid w:val="00A55F27"/>
    <w:rsid w:val="00A5651B"/>
    <w:rsid w:val="00A565EF"/>
    <w:rsid w:val="00A5671F"/>
    <w:rsid w:val="00A56761"/>
    <w:rsid w:val="00A56817"/>
    <w:rsid w:val="00A56821"/>
    <w:rsid w:val="00A56C6B"/>
    <w:rsid w:val="00A56CAD"/>
    <w:rsid w:val="00A56D1D"/>
    <w:rsid w:val="00A572D6"/>
    <w:rsid w:val="00A5792B"/>
    <w:rsid w:val="00A57A26"/>
    <w:rsid w:val="00A57B1D"/>
    <w:rsid w:val="00A6026A"/>
    <w:rsid w:val="00A60331"/>
    <w:rsid w:val="00A60341"/>
    <w:rsid w:val="00A6045B"/>
    <w:rsid w:val="00A6047D"/>
    <w:rsid w:val="00A606AF"/>
    <w:rsid w:val="00A60A1C"/>
    <w:rsid w:val="00A60A96"/>
    <w:rsid w:val="00A61748"/>
    <w:rsid w:val="00A61750"/>
    <w:rsid w:val="00A625AE"/>
    <w:rsid w:val="00A629D7"/>
    <w:rsid w:val="00A62C21"/>
    <w:rsid w:val="00A62D41"/>
    <w:rsid w:val="00A62E0F"/>
    <w:rsid w:val="00A62FB7"/>
    <w:rsid w:val="00A6313F"/>
    <w:rsid w:val="00A63909"/>
    <w:rsid w:val="00A63B2F"/>
    <w:rsid w:val="00A63B51"/>
    <w:rsid w:val="00A63BC0"/>
    <w:rsid w:val="00A63E2B"/>
    <w:rsid w:val="00A642ED"/>
    <w:rsid w:val="00A6453A"/>
    <w:rsid w:val="00A64593"/>
    <w:rsid w:val="00A647FE"/>
    <w:rsid w:val="00A64978"/>
    <w:rsid w:val="00A64A7C"/>
    <w:rsid w:val="00A64D69"/>
    <w:rsid w:val="00A650E6"/>
    <w:rsid w:val="00A651B8"/>
    <w:rsid w:val="00A65400"/>
    <w:rsid w:val="00A65AB0"/>
    <w:rsid w:val="00A65B10"/>
    <w:rsid w:val="00A65B83"/>
    <w:rsid w:val="00A6610C"/>
    <w:rsid w:val="00A66187"/>
    <w:rsid w:val="00A661D3"/>
    <w:rsid w:val="00A66607"/>
    <w:rsid w:val="00A66616"/>
    <w:rsid w:val="00A6688C"/>
    <w:rsid w:val="00A66C6E"/>
    <w:rsid w:val="00A66E5F"/>
    <w:rsid w:val="00A6711C"/>
    <w:rsid w:val="00A6728B"/>
    <w:rsid w:val="00A67394"/>
    <w:rsid w:val="00A673FB"/>
    <w:rsid w:val="00A676F2"/>
    <w:rsid w:val="00A678B2"/>
    <w:rsid w:val="00A67B2B"/>
    <w:rsid w:val="00A67C20"/>
    <w:rsid w:val="00A67D0D"/>
    <w:rsid w:val="00A67E9E"/>
    <w:rsid w:val="00A67FDF"/>
    <w:rsid w:val="00A700CE"/>
    <w:rsid w:val="00A701B6"/>
    <w:rsid w:val="00A7027F"/>
    <w:rsid w:val="00A70827"/>
    <w:rsid w:val="00A70A46"/>
    <w:rsid w:val="00A70D58"/>
    <w:rsid w:val="00A70DAD"/>
    <w:rsid w:val="00A70F71"/>
    <w:rsid w:val="00A7115E"/>
    <w:rsid w:val="00A714F0"/>
    <w:rsid w:val="00A71D7A"/>
    <w:rsid w:val="00A720AD"/>
    <w:rsid w:val="00A72B0D"/>
    <w:rsid w:val="00A72D83"/>
    <w:rsid w:val="00A72DF0"/>
    <w:rsid w:val="00A72DF4"/>
    <w:rsid w:val="00A73295"/>
    <w:rsid w:val="00A737AB"/>
    <w:rsid w:val="00A737B4"/>
    <w:rsid w:val="00A73930"/>
    <w:rsid w:val="00A739E9"/>
    <w:rsid w:val="00A73CC2"/>
    <w:rsid w:val="00A73D80"/>
    <w:rsid w:val="00A73EC7"/>
    <w:rsid w:val="00A7400D"/>
    <w:rsid w:val="00A74030"/>
    <w:rsid w:val="00A7433C"/>
    <w:rsid w:val="00A745F4"/>
    <w:rsid w:val="00A74780"/>
    <w:rsid w:val="00A74E11"/>
    <w:rsid w:val="00A74E4B"/>
    <w:rsid w:val="00A7521E"/>
    <w:rsid w:val="00A75554"/>
    <w:rsid w:val="00A75743"/>
    <w:rsid w:val="00A75997"/>
    <w:rsid w:val="00A759CC"/>
    <w:rsid w:val="00A75BCB"/>
    <w:rsid w:val="00A75E2A"/>
    <w:rsid w:val="00A760A5"/>
    <w:rsid w:val="00A762B9"/>
    <w:rsid w:val="00A76642"/>
    <w:rsid w:val="00A7694A"/>
    <w:rsid w:val="00A769AB"/>
    <w:rsid w:val="00A76ADD"/>
    <w:rsid w:val="00A76BAC"/>
    <w:rsid w:val="00A76FF5"/>
    <w:rsid w:val="00A770D7"/>
    <w:rsid w:val="00A778DC"/>
    <w:rsid w:val="00A77DFE"/>
    <w:rsid w:val="00A8041D"/>
    <w:rsid w:val="00A8051E"/>
    <w:rsid w:val="00A80532"/>
    <w:rsid w:val="00A805A4"/>
    <w:rsid w:val="00A80618"/>
    <w:rsid w:val="00A806BE"/>
    <w:rsid w:val="00A80CD8"/>
    <w:rsid w:val="00A80D29"/>
    <w:rsid w:val="00A80DDF"/>
    <w:rsid w:val="00A80E38"/>
    <w:rsid w:val="00A80FBC"/>
    <w:rsid w:val="00A80FED"/>
    <w:rsid w:val="00A81149"/>
    <w:rsid w:val="00A81239"/>
    <w:rsid w:val="00A8164B"/>
    <w:rsid w:val="00A82286"/>
    <w:rsid w:val="00A824A2"/>
    <w:rsid w:val="00A82590"/>
    <w:rsid w:val="00A825E7"/>
    <w:rsid w:val="00A82644"/>
    <w:rsid w:val="00A82646"/>
    <w:rsid w:val="00A82673"/>
    <w:rsid w:val="00A8279C"/>
    <w:rsid w:val="00A828A1"/>
    <w:rsid w:val="00A82A09"/>
    <w:rsid w:val="00A82B97"/>
    <w:rsid w:val="00A82DD7"/>
    <w:rsid w:val="00A832FD"/>
    <w:rsid w:val="00A833DE"/>
    <w:rsid w:val="00A833E1"/>
    <w:rsid w:val="00A833FD"/>
    <w:rsid w:val="00A83498"/>
    <w:rsid w:val="00A8352B"/>
    <w:rsid w:val="00A835B0"/>
    <w:rsid w:val="00A83758"/>
    <w:rsid w:val="00A837B5"/>
    <w:rsid w:val="00A83969"/>
    <w:rsid w:val="00A839E5"/>
    <w:rsid w:val="00A83C10"/>
    <w:rsid w:val="00A83E8F"/>
    <w:rsid w:val="00A84281"/>
    <w:rsid w:val="00A8436F"/>
    <w:rsid w:val="00A84561"/>
    <w:rsid w:val="00A849A8"/>
    <w:rsid w:val="00A84EE5"/>
    <w:rsid w:val="00A85033"/>
    <w:rsid w:val="00A852E7"/>
    <w:rsid w:val="00A853A4"/>
    <w:rsid w:val="00A855D6"/>
    <w:rsid w:val="00A855EE"/>
    <w:rsid w:val="00A85B1D"/>
    <w:rsid w:val="00A85C67"/>
    <w:rsid w:val="00A86448"/>
    <w:rsid w:val="00A8677C"/>
    <w:rsid w:val="00A867F2"/>
    <w:rsid w:val="00A867FD"/>
    <w:rsid w:val="00A868F3"/>
    <w:rsid w:val="00A86AF6"/>
    <w:rsid w:val="00A86C46"/>
    <w:rsid w:val="00A86E0C"/>
    <w:rsid w:val="00A871AB"/>
    <w:rsid w:val="00A871C1"/>
    <w:rsid w:val="00A8721A"/>
    <w:rsid w:val="00A873C7"/>
    <w:rsid w:val="00A8778E"/>
    <w:rsid w:val="00A87E83"/>
    <w:rsid w:val="00A900B5"/>
    <w:rsid w:val="00A904A6"/>
    <w:rsid w:val="00A90721"/>
    <w:rsid w:val="00A90750"/>
    <w:rsid w:val="00A90B06"/>
    <w:rsid w:val="00A90DE5"/>
    <w:rsid w:val="00A9186E"/>
    <w:rsid w:val="00A91D26"/>
    <w:rsid w:val="00A920C6"/>
    <w:rsid w:val="00A9219E"/>
    <w:rsid w:val="00A92273"/>
    <w:rsid w:val="00A923F4"/>
    <w:rsid w:val="00A9245C"/>
    <w:rsid w:val="00A924BC"/>
    <w:rsid w:val="00A928A4"/>
    <w:rsid w:val="00A928AC"/>
    <w:rsid w:val="00A929AD"/>
    <w:rsid w:val="00A92A20"/>
    <w:rsid w:val="00A92F81"/>
    <w:rsid w:val="00A9306C"/>
    <w:rsid w:val="00A93364"/>
    <w:rsid w:val="00A934A6"/>
    <w:rsid w:val="00A934E2"/>
    <w:rsid w:val="00A935C4"/>
    <w:rsid w:val="00A93979"/>
    <w:rsid w:val="00A93A58"/>
    <w:rsid w:val="00A93CDD"/>
    <w:rsid w:val="00A93CF7"/>
    <w:rsid w:val="00A93FD2"/>
    <w:rsid w:val="00A93FE7"/>
    <w:rsid w:val="00A94446"/>
    <w:rsid w:val="00A94A9F"/>
    <w:rsid w:val="00A94C02"/>
    <w:rsid w:val="00A94F64"/>
    <w:rsid w:val="00A94F86"/>
    <w:rsid w:val="00A95095"/>
    <w:rsid w:val="00A95239"/>
    <w:rsid w:val="00A954AD"/>
    <w:rsid w:val="00A954E0"/>
    <w:rsid w:val="00A9571E"/>
    <w:rsid w:val="00A95790"/>
    <w:rsid w:val="00A9587A"/>
    <w:rsid w:val="00A9596A"/>
    <w:rsid w:val="00A959EA"/>
    <w:rsid w:val="00A95A8C"/>
    <w:rsid w:val="00A95AE0"/>
    <w:rsid w:val="00A95DF3"/>
    <w:rsid w:val="00A95DF4"/>
    <w:rsid w:val="00A96106"/>
    <w:rsid w:val="00A96437"/>
    <w:rsid w:val="00A96470"/>
    <w:rsid w:val="00A964C4"/>
    <w:rsid w:val="00A965BE"/>
    <w:rsid w:val="00A96667"/>
    <w:rsid w:val="00A9682C"/>
    <w:rsid w:val="00A96BAA"/>
    <w:rsid w:val="00A96F5B"/>
    <w:rsid w:val="00A974EB"/>
    <w:rsid w:val="00A97D99"/>
    <w:rsid w:val="00AA00AD"/>
    <w:rsid w:val="00AA038A"/>
    <w:rsid w:val="00AA03ED"/>
    <w:rsid w:val="00AA0510"/>
    <w:rsid w:val="00AA064A"/>
    <w:rsid w:val="00AA0761"/>
    <w:rsid w:val="00AA0A35"/>
    <w:rsid w:val="00AA0CC1"/>
    <w:rsid w:val="00AA159C"/>
    <w:rsid w:val="00AA1ACF"/>
    <w:rsid w:val="00AA1B8A"/>
    <w:rsid w:val="00AA1D12"/>
    <w:rsid w:val="00AA1D20"/>
    <w:rsid w:val="00AA1DD5"/>
    <w:rsid w:val="00AA1E9A"/>
    <w:rsid w:val="00AA1EAD"/>
    <w:rsid w:val="00AA2034"/>
    <w:rsid w:val="00AA222D"/>
    <w:rsid w:val="00AA2949"/>
    <w:rsid w:val="00AA2D6C"/>
    <w:rsid w:val="00AA2F6D"/>
    <w:rsid w:val="00AA30FD"/>
    <w:rsid w:val="00AA3392"/>
    <w:rsid w:val="00AA36E4"/>
    <w:rsid w:val="00AA3922"/>
    <w:rsid w:val="00AA3A11"/>
    <w:rsid w:val="00AA3C8A"/>
    <w:rsid w:val="00AA3FB9"/>
    <w:rsid w:val="00AA4782"/>
    <w:rsid w:val="00AA5402"/>
    <w:rsid w:val="00AA54FA"/>
    <w:rsid w:val="00AA5998"/>
    <w:rsid w:val="00AA5AF1"/>
    <w:rsid w:val="00AA6668"/>
    <w:rsid w:val="00AA69CF"/>
    <w:rsid w:val="00AA6E45"/>
    <w:rsid w:val="00AA6F3E"/>
    <w:rsid w:val="00AA6FEE"/>
    <w:rsid w:val="00AA705E"/>
    <w:rsid w:val="00AA707B"/>
    <w:rsid w:val="00AA749F"/>
    <w:rsid w:val="00AA7516"/>
    <w:rsid w:val="00AA7599"/>
    <w:rsid w:val="00AA77DF"/>
    <w:rsid w:val="00AA7A29"/>
    <w:rsid w:val="00AA7B5D"/>
    <w:rsid w:val="00AA7BD0"/>
    <w:rsid w:val="00AB0094"/>
    <w:rsid w:val="00AB05B4"/>
    <w:rsid w:val="00AB0B02"/>
    <w:rsid w:val="00AB0D2A"/>
    <w:rsid w:val="00AB0FA9"/>
    <w:rsid w:val="00AB1072"/>
    <w:rsid w:val="00AB1362"/>
    <w:rsid w:val="00AB163F"/>
    <w:rsid w:val="00AB16DE"/>
    <w:rsid w:val="00AB177F"/>
    <w:rsid w:val="00AB1A0B"/>
    <w:rsid w:val="00AB1D7B"/>
    <w:rsid w:val="00AB213F"/>
    <w:rsid w:val="00AB216D"/>
    <w:rsid w:val="00AB224B"/>
    <w:rsid w:val="00AB2340"/>
    <w:rsid w:val="00AB2545"/>
    <w:rsid w:val="00AB2A42"/>
    <w:rsid w:val="00AB2A88"/>
    <w:rsid w:val="00AB2A90"/>
    <w:rsid w:val="00AB2D5A"/>
    <w:rsid w:val="00AB324A"/>
    <w:rsid w:val="00AB38C0"/>
    <w:rsid w:val="00AB3954"/>
    <w:rsid w:val="00AB39C3"/>
    <w:rsid w:val="00AB3AA2"/>
    <w:rsid w:val="00AB3EC1"/>
    <w:rsid w:val="00AB4273"/>
    <w:rsid w:val="00AB45DA"/>
    <w:rsid w:val="00AB4891"/>
    <w:rsid w:val="00AB4A66"/>
    <w:rsid w:val="00AB4AF5"/>
    <w:rsid w:val="00AB4CFB"/>
    <w:rsid w:val="00AB532A"/>
    <w:rsid w:val="00AB551F"/>
    <w:rsid w:val="00AB5568"/>
    <w:rsid w:val="00AB5751"/>
    <w:rsid w:val="00AB5899"/>
    <w:rsid w:val="00AB5D4E"/>
    <w:rsid w:val="00AB5E4A"/>
    <w:rsid w:val="00AB5F01"/>
    <w:rsid w:val="00AB6740"/>
    <w:rsid w:val="00AB6A28"/>
    <w:rsid w:val="00AB6A3A"/>
    <w:rsid w:val="00AB6AE6"/>
    <w:rsid w:val="00AB6D5C"/>
    <w:rsid w:val="00AB7524"/>
    <w:rsid w:val="00AB7649"/>
    <w:rsid w:val="00AB76EE"/>
    <w:rsid w:val="00AC0637"/>
    <w:rsid w:val="00AC0673"/>
    <w:rsid w:val="00AC08E3"/>
    <w:rsid w:val="00AC0998"/>
    <w:rsid w:val="00AC0AD9"/>
    <w:rsid w:val="00AC0BFA"/>
    <w:rsid w:val="00AC0F28"/>
    <w:rsid w:val="00AC0F7E"/>
    <w:rsid w:val="00AC0F8F"/>
    <w:rsid w:val="00AC0FBA"/>
    <w:rsid w:val="00AC12DD"/>
    <w:rsid w:val="00AC14FF"/>
    <w:rsid w:val="00AC15B3"/>
    <w:rsid w:val="00AC175E"/>
    <w:rsid w:val="00AC1AE9"/>
    <w:rsid w:val="00AC1BED"/>
    <w:rsid w:val="00AC1F3E"/>
    <w:rsid w:val="00AC2423"/>
    <w:rsid w:val="00AC244F"/>
    <w:rsid w:val="00AC24A4"/>
    <w:rsid w:val="00AC260A"/>
    <w:rsid w:val="00AC26CE"/>
    <w:rsid w:val="00AC2ADE"/>
    <w:rsid w:val="00AC2D52"/>
    <w:rsid w:val="00AC2F41"/>
    <w:rsid w:val="00AC3042"/>
    <w:rsid w:val="00AC30EA"/>
    <w:rsid w:val="00AC316C"/>
    <w:rsid w:val="00AC3186"/>
    <w:rsid w:val="00AC3624"/>
    <w:rsid w:val="00AC3691"/>
    <w:rsid w:val="00AC38E6"/>
    <w:rsid w:val="00AC39F9"/>
    <w:rsid w:val="00AC4290"/>
    <w:rsid w:val="00AC4829"/>
    <w:rsid w:val="00AC4B73"/>
    <w:rsid w:val="00AC4ECA"/>
    <w:rsid w:val="00AC5075"/>
    <w:rsid w:val="00AC5314"/>
    <w:rsid w:val="00AC5326"/>
    <w:rsid w:val="00AC5332"/>
    <w:rsid w:val="00AC5752"/>
    <w:rsid w:val="00AC57E7"/>
    <w:rsid w:val="00AC5939"/>
    <w:rsid w:val="00AC5B98"/>
    <w:rsid w:val="00AC5C23"/>
    <w:rsid w:val="00AC618A"/>
    <w:rsid w:val="00AC6738"/>
    <w:rsid w:val="00AC6A50"/>
    <w:rsid w:val="00AC7149"/>
    <w:rsid w:val="00AC7498"/>
    <w:rsid w:val="00AC74C1"/>
    <w:rsid w:val="00AC75A6"/>
    <w:rsid w:val="00AC79C2"/>
    <w:rsid w:val="00AC7ED7"/>
    <w:rsid w:val="00AD019F"/>
    <w:rsid w:val="00AD080B"/>
    <w:rsid w:val="00AD098B"/>
    <w:rsid w:val="00AD0D4F"/>
    <w:rsid w:val="00AD0E9F"/>
    <w:rsid w:val="00AD1082"/>
    <w:rsid w:val="00AD12A3"/>
    <w:rsid w:val="00AD14EC"/>
    <w:rsid w:val="00AD17AB"/>
    <w:rsid w:val="00AD17DA"/>
    <w:rsid w:val="00AD18AE"/>
    <w:rsid w:val="00AD2477"/>
    <w:rsid w:val="00AD25A8"/>
    <w:rsid w:val="00AD2679"/>
    <w:rsid w:val="00AD2B0D"/>
    <w:rsid w:val="00AD2C0E"/>
    <w:rsid w:val="00AD2E93"/>
    <w:rsid w:val="00AD31B6"/>
    <w:rsid w:val="00AD327D"/>
    <w:rsid w:val="00AD35BD"/>
    <w:rsid w:val="00AD3BD6"/>
    <w:rsid w:val="00AD3C09"/>
    <w:rsid w:val="00AD3D30"/>
    <w:rsid w:val="00AD3DC3"/>
    <w:rsid w:val="00AD405C"/>
    <w:rsid w:val="00AD4341"/>
    <w:rsid w:val="00AD45FA"/>
    <w:rsid w:val="00AD4697"/>
    <w:rsid w:val="00AD4828"/>
    <w:rsid w:val="00AD4965"/>
    <w:rsid w:val="00AD499F"/>
    <w:rsid w:val="00AD49D5"/>
    <w:rsid w:val="00AD4AA1"/>
    <w:rsid w:val="00AD4C58"/>
    <w:rsid w:val="00AD4C63"/>
    <w:rsid w:val="00AD4FB7"/>
    <w:rsid w:val="00AD522D"/>
    <w:rsid w:val="00AD5354"/>
    <w:rsid w:val="00AD5545"/>
    <w:rsid w:val="00AD56BA"/>
    <w:rsid w:val="00AD5AC3"/>
    <w:rsid w:val="00AD5AF1"/>
    <w:rsid w:val="00AD5CF1"/>
    <w:rsid w:val="00AD5F5C"/>
    <w:rsid w:val="00AD629B"/>
    <w:rsid w:val="00AD62B7"/>
    <w:rsid w:val="00AD66BB"/>
    <w:rsid w:val="00AD6EC7"/>
    <w:rsid w:val="00AD7000"/>
    <w:rsid w:val="00AD724B"/>
    <w:rsid w:val="00AD72B4"/>
    <w:rsid w:val="00AD75F3"/>
    <w:rsid w:val="00AD788E"/>
    <w:rsid w:val="00AD79BF"/>
    <w:rsid w:val="00AD7BF2"/>
    <w:rsid w:val="00AD7D6C"/>
    <w:rsid w:val="00AD7F64"/>
    <w:rsid w:val="00AE0165"/>
    <w:rsid w:val="00AE0236"/>
    <w:rsid w:val="00AE0472"/>
    <w:rsid w:val="00AE05E5"/>
    <w:rsid w:val="00AE068D"/>
    <w:rsid w:val="00AE0802"/>
    <w:rsid w:val="00AE09C8"/>
    <w:rsid w:val="00AE0B34"/>
    <w:rsid w:val="00AE11D9"/>
    <w:rsid w:val="00AE134E"/>
    <w:rsid w:val="00AE146B"/>
    <w:rsid w:val="00AE1561"/>
    <w:rsid w:val="00AE1730"/>
    <w:rsid w:val="00AE1971"/>
    <w:rsid w:val="00AE1AE4"/>
    <w:rsid w:val="00AE201A"/>
    <w:rsid w:val="00AE2111"/>
    <w:rsid w:val="00AE2253"/>
    <w:rsid w:val="00AE2640"/>
    <w:rsid w:val="00AE26B0"/>
    <w:rsid w:val="00AE26E9"/>
    <w:rsid w:val="00AE26ED"/>
    <w:rsid w:val="00AE2826"/>
    <w:rsid w:val="00AE2F1C"/>
    <w:rsid w:val="00AE31E4"/>
    <w:rsid w:val="00AE3739"/>
    <w:rsid w:val="00AE3855"/>
    <w:rsid w:val="00AE3ACA"/>
    <w:rsid w:val="00AE3B7E"/>
    <w:rsid w:val="00AE3CEE"/>
    <w:rsid w:val="00AE3E5E"/>
    <w:rsid w:val="00AE4034"/>
    <w:rsid w:val="00AE411C"/>
    <w:rsid w:val="00AE464D"/>
    <w:rsid w:val="00AE498C"/>
    <w:rsid w:val="00AE4CE5"/>
    <w:rsid w:val="00AE4DD5"/>
    <w:rsid w:val="00AE50A5"/>
    <w:rsid w:val="00AE5228"/>
    <w:rsid w:val="00AE55A0"/>
    <w:rsid w:val="00AE56BD"/>
    <w:rsid w:val="00AE5B0B"/>
    <w:rsid w:val="00AE5D71"/>
    <w:rsid w:val="00AE5EAA"/>
    <w:rsid w:val="00AE601C"/>
    <w:rsid w:val="00AE638E"/>
    <w:rsid w:val="00AE65CA"/>
    <w:rsid w:val="00AE66C0"/>
    <w:rsid w:val="00AE6B8F"/>
    <w:rsid w:val="00AE6E01"/>
    <w:rsid w:val="00AE7075"/>
    <w:rsid w:val="00AE77B1"/>
    <w:rsid w:val="00AE7A7A"/>
    <w:rsid w:val="00AE7A9A"/>
    <w:rsid w:val="00AF03A0"/>
    <w:rsid w:val="00AF0459"/>
    <w:rsid w:val="00AF0468"/>
    <w:rsid w:val="00AF0619"/>
    <w:rsid w:val="00AF08B0"/>
    <w:rsid w:val="00AF0A5A"/>
    <w:rsid w:val="00AF0DA6"/>
    <w:rsid w:val="00AF0EE6"/>
    <w:rsid w:val="00AF1251"/>
    <w:rsid w:val="00AF12F8"/>
    <w:rsid w:val="00AF13FE"/>
    <w:rsid w:val="00AF15DD"/>
    <w:rsid w:val="00AF17C4"/>
    <w:rsid w:val="00AF1815"/>
    <w:rsid w:val="00AF1AA6"/>
    <w:rsid w:val="00AF1B92"/>
    <w:rsid w:val="00AF1D1E"/>
    <w:rsid w:val="00AF1F9E"/>
    <w:rsid w:val="00AF2101"/>
    <w:rsid w:val="00AF2160"/>
    <w:rsid w:val="00AF27B5"/>
    <w:rsid w:val="00AF28BE"/>
    <w:rsid w:val="00AF2B50"/>
    <w:rsid w:val="00AF2F48"/>
    <w:rsid w:val="00AF3126"/>
    <w:rsid w:val="00AF341C"/>
    <w:rsid w:val="00AF3553"/>
    <w:rsid w:val="00AF3679"/>
    <w:rsid w:val="00AF4310"/>
    <w:rsid w:val="00AF43D0"/>
    <w:rsid w:val="00AF44FB"/>
    <w:rsid w:val="00AF4B81"/>
    <w:rsid w:val="00AF54A9"/>
    <w:rsid w:val="00AF5A93"/>
    <w:rsid w:val="00AF5DC2"/>
    <w:rsid w:val="00AF5EB8"/>
    <w:rsid w:val="00AF6014"/>
    <w:rsid w:val="00AF6025"/>
    <w:rsid w:val="00AF617F"/>
    <w:rsid w:val="00AF6279"/>
    <w:rsid w:val="00AF69D1"/>
    <w:rsid w:val="00AF6C27"/>
    <w:rsid w:val="00AF6F1F"/>
    <w:rsid w:val="00AF703E"/>
    <w:rsid w:val="00AF73A1"/>
    <w:rsid w:val="00AF746A"/>
    <w:rsid w:val="00AF750C"/>
    <w:rsid w:val="00AF7903"/>
    <w:rsid w:val="00AF7E4F"/>
    <w:rsid w:val="00AF7EB7"/>
    <w:rsid w:val="00B005A0"/>
    <w:rsid w:val="00B005D2"/>
    <w:rsid w:val="00B00674"/>
    <w:rsid w:val="00B00711"/>
    <w:rsid w:val="00B00DEC"/>
    <w:rsid w:val="00B00E58"/>
    <w:rsid w:val="00B00ED9"/>
    <w:rsid w:val="00B00FFE"/>
    <w:rsid w:val="00B01047"/>
    <w:rsid w:val="00B010E1"/>
    <w:rsid w:val="00B01320"/>
    <w:rsid w:val="00B0137D"/>
    <w:rsid w:val="00B016D3"/>
    <w:rsid w:val="00B0176F"/>
    <w:rsid w:val="00B01885"/>
    <w:rsid w:val="00B01B8A"/>
    <w:rsid w:val="00B01DBF"/>
    <w:rsid w:val="00B0218B"/>
    <w:rsid w:val="00B02211"/>
    <w:rsid w:val="00B0233C"/>
    <w:rsid w:val="00B02396"/>
    <w:rsid w:val="00B02454"/>
    <w:rsid w:val="00B0250B"/>
    <w:rsid w:val="00B02A2A"/>
    <w:rsid w:val="00B02B40"/>
    <w:rsid w:val="00B02BC6"/>
    <w:rsid w:val="00B02E1A"/>
    <w:rsid w:val="00B02EB3"/>
    <w:rsid w:val="00B031DD"/>
    <w:rsid w:val="00B03427"/>
    <w:rsid w:val="00B03737"/>
    <w:rsid w:val="00B03918"/>
    <w:rsid w:val="00B03C0A"/>
    <w:rsid w:val="00B03D16"/>
    <w:rsid w:val="00B03EFB"/>
    <w:rsid w:val="00B03EFD"/>
    <w:rsid w:val="00B0421A"/>
    <w:rsid w:val="00B04343"/>
    <w:rsid w:val="00B0445C"/>
    <w:rsid w:val="00B044C4"/>
    <w:rsid w:val="00B04CBD"/>
    <w:rsid w:val="00B04CE0"/>
    <w:rsid w:val="00B04E70"/>
    <w:rsid w:val="00B0514A"/>
    <w:rsid w:val="00B0538F"/>
    <w:rsid w:val="00B054EE"/>
    <w:rsid w:val="00B05969"/>
    <w:rsid w:val="00B06393"/>
    <w:rsid w:val="00B06401"/>
    <w:rsid w:val="00B065EE"/>
    <w:rsid w:val="00B066D4"/>
    <w:rsid w:val="00B067A0"/>
    <w:rsid w:val="00B06BAB"/>
    <w:rsid w:val="00B06D7C"/>
    <w:rsid w:val="00B0702F"/>
    <w:rsid w:val="00B07032"/>
    <w:rsid w:val="00B070C8"/>
    <w:rsid w:val="00B077C3"/>
    <w:rsid w:val="00B0792C"/>
    <w:rsid w:val="00B07B06"/>
    <w:rsid w:val="00B07D36"/>
    <w:rsid w:val="00B07DF6"/>
    <w:rsid w:val="00B101EF"/>
    <w:rsid w:val="00B10317"/>
    <w:rsid w:val="00B104F6"/>
    <w:rsid w:val="00B1058F"/>
    <w:rsid w:val="00B10A56"/>
    <w:rsid w:val="00B10AB1"/>
    <w:rsid w:val="00B10B6A"/>
    <w:rsid w:val="00B1108A"/>
    <w:rsid w:val="00B11124"/>
    <w:rsid w:val="00B1135A"/>
    <w:rsid w:val="00B1180C"/>
    <w:rsid w:val="00B11B78"/>
    <w:rsid w:val="00B11BC3"/>
    <w:rsid w:val="00B12221"/>
    <w:rsid w:val="00B124D4"/>
    <w:rsid w:val="00B125E5"/>
    <w:rsid w:val="00B12907"/>
    <w:rsid w:val="00B12A13"/>
    <w:rsid w:val="00B12CC2"/>
    <w:rsid w:val="00B12DB5"/>
    <w:rsid w:val="00B12FC7"/>
    <w:rsid w:val="00B132BE"/>
    <w:rsid w:val="00B134B4"/>
    <w:rsid w:val="00B13522"/>
    <w:rsid w:val="00B135E7"/>
    <w:rsid w:val="00B13885"/>
    <w:rsid w:val="00B13A7F"/>
    <w:rsid w:val="00B13AF8"/>
    <w:rsid w:val="00B13E54"/>
    <w:rsid w:val="00B14305"/>
    <w:rsid w:val="00B14739"/>
    <w:rsid w:val="00B14A88"/>
    <w:rsid w:val="00B14C73"/>
    <w:rsid w:val="00B14E06"/>
    <w:rsid w:val="00B14E6C"/>
    <w:rsid w:val="00B14F97"/>
    <w:rsid w:val="00B15261"/>
    <w:rsid w:val="00B152E0"/>
    <w:rsid w:val="00B15349"/>
    <w:rsid w:val="00B15362"/>
    <w:rsid w:val="00B156C9"/>
    <w:rsid w:val="00B15FE4"/>
    <w:rsid w:val="00B1602B"/>
    <w:rsid w:val="00B161B3"/>
    <w:rsid w:val="00B16370"/>
    <w:rsid w:val="00B1645B"/>
    <w:rsid w:val="00B164CC"/>
    <w:rsid w:val="00B16745"/>
    <w:rsid w:val="00B16AE5"/>
    <w:rsid w:val="00B16E1B"/>
    <w:rsid w:val="00B16E2F"/>
    <w:rsid w:val="00B174AA"/>
    <w:rsid w:val="00B17515"/>
    <w:rsid w:val="00B17557"/>
    <w:rsid w:val="00B17573"/>
    <w:rsid w:val="00B1776D"/>
    <w:rsid w:val="00B17800"/>
    <w:rsid w:val="00B178BE"/>
    <w:rsid w:val="00B203DA"/>
    <w:rsid w:val="00B20459"/>
    <w:rsid w:val="00B20894"/>
    <w:rsid w:val="00B20D7C"/>
    <w:rsid w:val="00B21021"/>
    <w:rsid w:val="00B2102C"/>
    <w:rsid w:val="00B213C1"/>
    <w:rsid w:val="00B213D7"/>
    <w:rsid w:val="00B21567"/>
    <w:rsid w:val="00B215AD"/>
    <w:rsid w:val="00B21608"/>
    <w:rsid w:val="00B21872"/>
    <w:rsid w:val="00B21A60"/>
    <w:rsid w:val="00B21BE9"/>
    <w:rsid w:val="00B21CDF"/>
    <w:rsid w:val="00B21D85"/>
    <w:rsid w:val="00B21F57"/>
    <w:rsid w:val="00B22142"/>
    <w:rsid w:val="00B22315"/>
    <w:rsid w:val="00B2241F"/>
    <w:rsid w:val="00B2288E"/>
    <w:rsid w:val="00B22AD8"/>
    <w:rsid w:val="00B22B79"/>
    <w:rsid w:val="00B22E08"/>
    <w:rsid w:val="00B22F30"/>
    <w:rsid w:val="00B2300F"/>
    <w:rsid w:val="00B232CD"/>
    <w:rsid w:val="00B2356A"/>
    <w:rsid w:val="00B2364C"/>
    <w:rsid w:val="00B23787"/>
    <w:rsid w:val="00B23965"/>
    <w:rsid w:val="00B23AD7"/>
    <w:rsid w:val="00B241FF"/>
    <w:rsid w:val="00B2444C"/>
    <w:rsid w:val="00B24991"/>
    <w:rsid w:val="00B24B02"/>
    <w:rsid w:val="00B24FE2"/>
    <w:rsid w:val="00B25119"/>
    <w:rsid w:val="00B2568F"/>
    <w:rsid w:val="00B2596E"/>
    <w:rsid w:val="00B2598B"/>
    <w:rsid w:val="00B25CE9"/>
    <w:rsid w:val="00B25E46"/>
    <w:rsid w:val="00B26530"/>
    <w:rsid w:val="00B265DD"/>
    <w:rsid w:val="00B267D8"/>
    <w:rsid w:val="00B26867"/>
    <w:rsid w:val="00B26909"/>
    <w:rsid w:val="00B26F01"/>
    <w:rsid w:val="00B26F16"/>
    <w:rsid w:val="00B26FE8"/>
    <w:rsid w:val="00B27048"/>
    <w:rsid w:val="00B27251"/>
    <w:rsid w:val="00B2745C"/>
    <w:rsid w:val="00B275F9"/>
    <w:rsid w:val="00B27683"/>
    <w:rsid w:val="00B277D5"/>
    <w:rsid w:val="00B2797A"/>
    <w:rsid w:val="00B27CB2"/>
    <w:rsid w:val="00B27ECD"/>
    <w:rsid w:val="00B301FD"/>
    <w:rsid w:val="00B302B2"/>
    <w:rsid w:val="00B302D7"/>
    <w:rsid w:val="00B3037C"/>
    <w:rsid w:val="00B30449"/>
    <w:rsid w:val="00B304C0"/>
    <w:rsid w:val="00B305B8"/>
    <w:rsid w:val="00B3073C"/>
    <w:rsid w:val="00B307B8"/>
    <w:rsid w:val="00B30870"/>
    <w:rsid w:val="00B3099C"/>
    <w:rsid w:val="00B30AE2"/>
    <w:rsid w:val="00B30B61"/>
    <w:rsid w:val="00B30EFA"/>
    <w:rsid w:val="00B30F16"/>
    <w:rsid w:val="00B30F95"/>
    <w:rsid w:val="00B3104A"/>
    <w:rsid w:val="00B31406"/>
    <w:rsid w:val="00B315DC"/>
    <w:rsid w:val="00B3198C"/>
    <w:rsid w:val="00B31B60"/>
    <w:rsid w:val="00B31F18"/>
    <w:rsid w:val="00B32097"/>
    <w:rsid w:val="00B327C7"/>
    <w:rsid w:val="00B3286F"/>
    <w:rsid w:val="00B32AB2"/>
    <w:rsid w:val="00B32ABC"/>
    <w:rsid w:val="00B32ACC"/>
    <w:rsid w:val="00B32EAD"/>
    <w:rsid w:val="00B32FE7"/>
    <w:rsid w:val="00B3335E"/>
    <w:rsid w:val="00B334C4"/>
    <w:rsid w:val="00B33501"/>
    <w:rsid w:val="00B335B6"/>
    <w:rsid w:val="00B3366A"/>
    <w:rsid w:val="00B336B0"/>
    <w:rsid w:val="00B33806"/>
    <w:rsid w:val="00B33A12"/>
    <w:rsid w:val="00B33BC9"/>
    <w:rsid w:val="00B33E4A"/>
    <w:rsid w:val="00B33ED7"/>
    <w:rsid w:val="00B3423B"/>
    <w:rsid w:val="00B34272"/>
    <w:rsid w:val="00B343C4"/>
    <w:rsid w:val="00B344D0"/>
    <w:rsid w:val="00B3466F"/>
    <w:rsid w:val="00B34911"/>
    <w:rsid w:val="00B34E0F"/>
    <w:rsid w:val="00B34E5F"/>
    <w:rsid w:val="00B34EE1"/>
    <w:rsid w:val="00B35282"/>
    <w:rsid w:val="00B35445"/>
    <w:rsid w:val="00B3574E"/>
    <w:rsid w:val="00B36312"/>
    <w:rsid w:val="00B36731"/>
    <w:rsid w:val="00B36C05"/>
    <w:rsid w:val="00B36D8D"/>
    <w:rsid w:val="00B36E0A"/>
    <w:rsid w:val="00B3705B"/>
    <w:rsid w:val="00B37103"/>
    <w:rsid w:val="00B371D1"/>
    <w:rsid w:val="00B371E2"/>
    <w:rsid w:val="00B3723B"/>
    <w:rsid w:val="00B372D8"/>
    <w:rsid w:val="00B37463"/>
    <w:rsid w:val="00B37897"/>
    <w:rsid w:val="00B378A2"/>
    <w:rsid w:val="00B378CE"/>
    <w:rsid w:val="00B37C2B"/>
    <w:rsid w:val="00B37DD3"/>
    <w:rsid w:val="00B400E3"/>
    <w:rsid w:val="00B4018A"/>
    <w:rsid w:val="00B401D0"/>
    <w:rsid w:val="00B40730"/>
    <w:rsid w:val="00B40A89"/>
    <w:rsid w:val="00B40AB2"/>
    <w:rsid w:val="00B40B57"/>
    <w:rsid w:val="00B40BD1"/>
    <w:rsid w:val="00B40DF2"/>
    <w:rsid w:val="00B41041"/>
    <w:rsid w:val="00B4118E"/>
    <w:rsid w:val="00B412D7"/>
    <w:rsid w:val="00B4148B"/>
    <w:rsid w:val="00B41736"/>
    <w:rsid w:val="00B417DE"/>
    <w:rsid w:val="00B41BC8"/>
    <w:rsid w:val="00B4203C"/>
    <w:rsid w:val="00B425E8"/>
    <w:rsid w:val="00B42620"/>
    <w:rsid w:val="00B42806"/>
    <w:rsid w:val="00B4290F"/>
    <w:rsid w:val="00B42A82"/>
    <w:rsid w:val="00B42D8C"/>
    <w:rsid w:val="00B43046"/>
    <w:rsid w:val="00B4309D"/>
    <w:rsid w:val="00B4310E"/>
    <w:rsid w:val="00B432DB"/>
    <w:rsid w:val="00B43429"/>
    <w:rsid w:val="00B43436"/>
    <w:rsid w:val="00B43883"/>
    <w:rsid w:val="00B43A5B"/>
    <w:rsid w:val="00B43C20"/>
    <w:rsid w:val="00B4416F"/>
    <w:rsid w:val="00B44238"/>
    <w:rsid w:val="00B44A33"/>
    <w:rsid w:val="00B44B69"/>
    <w:rsid w:val="00B44CCA"/>
    <w:rsid w:val="00B44E6B"/>
    <w:rsid w:val="00B44F08"/>
    <w:rsid w:val="00B44FFD"/>
    <w:rsid w:val="00B45214"/>
    <w:rsid w:val="00B45395"/>
    <w:rsid w:val="00B45919"/>
    <w:rsid w:val="00B45A17"/>
    <w:rsid w:val="00B45A82"/>
    <w:rsid w:val="00B45ACB"/>
    <w:rsid w:val="00B45AF6"/>
    <w:rsid w:val="00B45B52"/>
    <w:rsid w:val="00B45F1F"/>
    <w:rsid w:val="00B45FA8"/>
    <w:rsid w:val="00B461CE"/>
    <w:rsid w:val="00B465E1"/>
    <w:rsid w:val="00B473C8"/>
    <w:rsid w:val="00B474F0"/>
    <w:rsid w:val="00B478D5"/>
    <w:rsid w:val="00B478DF"/>
    <w:rsid w:val="00B479E5"/>
    <w:rsid w:val="00B47AAD"/>
    <w:rsid w:val="00B47B9A"/>
    <w:rsid w:val="00B47E20"/>
    <w:rsid w:val="00B47EF3"/>
    <w:rsid w:val="00B5016C"/>
    <w:rsid w:val="00B5039C"/>
    <w:rsid w:val="00B503F5"/>
    <w:rsid w:val="00B50897"/>
    <w:rsid w:val="00B508A4"/>
    <w:rsid w:val="00B50977"/>
    <w:rsid w:val="00B50CDF"/>
    <w:rsid w:val="00B50F12"/>
    <w:rsid w:val="00B51136"/>
    <w:rsid w:val="00B512CB"/>
    <w:rsid w:val="00B514B7"/>
    <w:rsid w:val="00B514ED"/>
    <w:rsid w:val="00B51665"/>
    <w:rsid w:val="00B516EE"/>
    <w:rsid w:val="00B517B4"/>
    <w:rsid w:val="00B51B22"/>
    <w:rsid w:val="00B51B5F"/>
    <w:rsid w:val="00B51E24"/>
    <w:rsid w:val="00B5238A"/>
    <w:rsid w:val="00B523AB"/>
    <w:rsid w:val="00B52F0F"/>
    <w:rsid w:val="00B532DD"/>
    <w:rsid w:val="00B53307"/>
    <w:rsid w:val="00B5335D"/>
    <w:rsid w:val="00B533E3"/>
    <w:rsid w:val="00B5340A"/>
    <w:rsid w:val="00B535FD"/>
    <w:rsid w:val="00B5372B"/>
    <w:rsid w:val="00B537FC"/>
    <w:rsid w:val="00B53985"/>
    <w:rsid w:val="00B53D58"/>
    <w:rsid w:val="00B53F1B"/>
    <w:rsid w:val="00B54196"/>
    <w:rsid w:val="00B54792"/>
    <w:rsid w:val="00B54A86"/>
    <w:rsid w:val="00B54B56"/>
    <w:rsid w:val="00B54C18"/>
    <w:rsid w:val="00B54E9A"/>
    <w:rsid w:val="00B54EE6"/>
    <w:rsid w:val="00B55182"/>
    <w:rsid w:val="00B55C84"/>
    <w:rsid w:val="00B55CCE"/>
    <w:rsid w:val="00B55DED"/>
    <w:rsid w:val="00B561FB"/>
    <w:rsid w:val="00B563C6"/>
    <w:rsid w:val="00B56574"/>
    <w:rsid w:val="00B565CD"/>
    <w:rsid w:val="00B567A1"/>
    <w:rsid w:val="00B5688B"/>
    <w:rsid w:val="00B571F6"/>
    <w:rsid w:val="00B57378"/>
    <w:rsid w:val="00B5738C"/>
    <w:rsid w:val="00B573A0"/>
    <w:rsid w:val="00B57494"/>
    <w:rsid w:val="00B57871"/>
    <w:rsid w:val="00B579B0"/>
    <w:rsid w:val="00B57F30"/>
    <w:rsid w:val="00B60374"/>
    <w:rsid w:val="00B604E8"/>
    <w:rsid w:val="00B6061F"/>
    <w:rsid w:val="00B60940"/>
    <w:rsid w:val="00B6116B"/>
    <w:rsid w:val="00B61525"/>
    <w:rsid w:val="00B61A92"/>
    <w:rsid w:val="00B61B34"/>
    <w:rsid w:val="00B61B55"/>
    <w:rsid w:val="00B61DD7"/>
    <w:rsid w:val="00B61DEC"/>
    <w:rsid w:val="00B62252"/>
    <w:rsid w:val="00B62495"/>
    <w:rsid w:val="00B6270B"/>
    <w:rsid w:val="00B62971"/>
    <w:rsid w:val="00B62B39"/>
    <w:rsid w:val="00B63474"/>
    <w:rsid w:val="00B63633"/>
    <w:rsid w:val="00B6381B"/>
    <w:rsid w:val="00B64076"/>
    <w:rsid w:val="00B6433F"/>
    <w:rsid w:val="00B644B9"/>
    <w:rsid w:val="00B64FDE"/>
    <w:rsid w:val="00B650AB"/>
    <w:rsid w:val="00B652DD"/>
    <w:rsid w:val="00B65C38"/>
    <w:rsid w:val="00B6640A"/>
    <w:rsid w:val="00B66E32"/>
    <w:rsid w:val="00B66F4F"/>
    <w:rsid w:val="00B6720D"/>
    <w:rsid w:val="00B67619"/>
    <w:rsid w:val="00B67724"/>
    <w:rsid w:val="00B67A2B"/>
    <w:rsid w:val="00B67B05"/>
    <w:rsid w:val="00B67B70"/>
    <w:rsid w:val="00B708D3"/>
    <w:rsid w:val="00B708F0"/>
    <w:rsid w:val="00B70979"/>
    <w:rsid w:val="00B70A1C"/>
    <w:rsid w:val="00B70AE0"/>
    <w:rsid w:val="00B70F43"/>
    <w:rsid w:val="00B713C3"/>
    <w:rsid w:val="00B7184A"/>
    <w:rsid w:val="00B718DA"/>
    <w:rsid w:val="00B7194D"/>
    <w:rsid w:val="00B71CC2"/>
    <w:rsid w:val="00B71F81"/>
    <w:rsid w:val="00B71FCD"/>
    <w:rsid w:val="00B72031"/>
    <w:rsid w:val="00B72109"/>
    <w:rsid w:val="00B7269E"/>
    <w:rsid w:val="00B7282D"/>
    <w:rsid w:val="00B72888"/>
    <w:rsid w:val="00B72B5D"/>
    <w:rsid w:val="00B72C66"/>
    <w:rsid w:val="00B72E9F"/>
    <w:rsid w:val="00B7303C"/>
    <w:rsid w:val="00B731DA"/>
    <w:rsid w:val="00B736C5"/>
    <w:rsid w:val="00B73825"/>
    <w:rsid w:val="00B7383C"/>
    <w:rsid w:val="00B73D30"/>
    <w:rsid w:val="00B73D3A"/>
    <w:rsid w:val="00B73E51"/>
    <w:rsid w:val="00B74014"/>
    <w:rsid w:val="00B740BB"/>
    <w:rsid w:val="00B741C4"/>
    <w:rsid w:val="00B74292"/>
    <w:rsid w:val="00B747C7"/>
    <w:rsid w:val="00B74E46"/>
    <w:rsid w:val="00B75091"/>
    <w:rsid w:val="00B752DB"/>
    <w:rsid w:val="00B752FC"/>
    <w:rsid w:val="00B7531F"/>
    <w:rsid w:val="00B7539B"/>
    <w:rsid w:val="00B7549C"/>
    <w:rsid w:val="00B7560B"/>
    <w:rsid w:val="00B75A59"/>
    <w:rsid w:val="00B75C08"/>
    <w:rsid w:val="00B75F1C"/>
    <w:rsid w:val="00B761B1"/>
    <w:rsid w:val="00B762CC"/>
    <w:rsid w:val="00B762F2"/>
    <w:rsid w:val="00B7655E"/>
    <w:rsid w:val="00B76570"/>
    <w:rsid w:val="00B7665C"/>
    <w:rsid w:val="00B7693A"/>
    <w:rsid w:val="00B76A1C"/>
    <w:rsid w:val="00B76A6F"/>
    <w:rsid w:val="00B76BA1"/>
    <w:rsid w:val="00B77171"/>
    <w:rsid w:val="00B773E3"/>
    <w:rsid w:val="00B77B07"/>
    <w:rsid w:val="00B77F88"/>
    <w:rsid w:val="00B80007"/>
    <w:rsid w:val="00B8024D"/>
    <w:rsid w:val="00B802D0"/>
    <w:rsid w:val="00B80404"/>
    <w:rsid w:val="00B804FA"/>
    <w:rsid w:val="00B80537"/>
    <w:rsid w:val="00B805F0"/>
    <w:rsid w:val="00B80E28"/>
    <w:rsid w:val="00B80ED4"/>
    <w:rsid w:val="00B80F9C"/>
    <w:rsid w:val="00B810AD"/>
    <w:rsid w:val="00B8133B"/>
    <w:rsid w:val="00B81382"/>
    <w:rsid w:val="00B8162B"/>
    <w:rsid w:val="00B817CB"/>
    <w:rsid w:val="00B819F6"/>
    <w:rsid w:val="00B81CA7"/>
    <w:rsid w:val="00B81DA8"/>
    <w:rsid w:val="00B81DF0"/>
    <w:rsid w:val="00B81FCE"/>
    <w:rsid w:val="00B824E5"/>
    <w:rsid w:val="00B826E6"/>
    <w:rsid w:val="00B8281C"/>
    <w:rsid w:val="00B82BFF"/>
    <w:rsid w:val="00B82C0E"/>
    <w:rsid w:val="00B83132"/>
    <w:rsid w:val="00B8314D"/>
    <w:rsid w:val="00B8317D"/>
    <w:rsid w:val="00B83242"/>
    <w:rsid w:val="00B8352F"/>
    <w:rsid w:val="00B83938"/>
    <w:rsid w:val="00B8394A"/>
    <w:rsid w:val="00B83AB6"/>
    <w:rsid w:val="00B83BCB"/>
    <w:rsid w:val="00B8407C"/>
    <w:rsid w:val="00B84094"/>
    <w:rsid w:val="00B84402"/>
    <w:rsid w:val="00B844B0"/>
    <w:rsid w:val="00B84808"/>
    <w:rsid w:val="00B84944"/>
    <w:rsid w:val="00B84A1B"/>
    <w:rsid w:val="00B84B16"/>
    <w:rsid w:val="00B84E19"/>
    <w:rsid w:val="00B8563F"/>
    <w:rsid w:val="00B85931"/>
    <w:rsid w:val="00B85BD7"/>
    <w:rsid w:val="00B85CDE"/>
    <w:rsid w:val="00B85D28"/>
    <w:rsid w:val="00B85D6C"/>
    <w:rsid w:val="00B8623B"/>
    <w:rsid w:val="00B865BC"/>
    <w:rsid w:val="00B86658"/>
    <w:rsid w:val="00B86D68"/>
    <w:rsid w:val="00B86DAD"/>
    <w:rsid w:val="00B87458"/>
    <w:rsid w:val="00B87C72"/>
    <w:rsid w:val="00B90102"/>
    <w:rsid w:val="00B90276"/>
    <w:rsid w:val="00B9029E"/>
    <w:rsid w:val="00B90641"/>
    <w:rsid w:val="00B90832"/>
    <w:rsid w:val="00B90A53"/>
    <w:rsid w:val="00B90EDB"/>
    <w:rsid w:val="00B90FF0"/>
    <w:rsid w:val="00B91165"/>
    <w:rsid w:val="00B916AB"/>
    <w:rsid w:val="00B91830"/>
    <w:rsid w:val="00B91834"/>
    <w:rsid w:val="00B918B4"/>
    <w:rsid w:val="00B91CAA"/>
    <w:rsid w:val="00B91E89"/>
    <w:rsid w:val="00B91F3A"/>
    <w:rsid w:val="00B9272B"/>
    <w:rsid w:val="00B92BA2"/>
    <w:rsid w:val="00B92BF1"/>
    <w:rsid w:val="00B92C32"/>
    <w:rsid w:val="00B93110"/>
    <w:rsid w:val="00B931DC"/>
    <w:rsid w:val="00B93390"/>
    <w:rsid w:val="00B934BC"/>
    <w:rsid w:val="00B9358C"/>
    <w:rsid w:val="00B9369B"/>
    <w:rsid w:val="00B93B28"/>
    <w:rsid w:val="00B94326"/>
    <w:rsid w:val="00B94699"/>
    <w:rsid w:val="00B94A76"/>
    <w:rsid w:val="00B95434"/>
    <w:rsid w:val="00B955E9"/>
    <w:rsid w:val="00B9562B"/>
    <w:rsid w:val="00B95733"/>
    <w:rsid w:val="00B95935"/>
    <w:rsid w:val="00B95A5E"/>
    <w:rsid w:val="00B95E4B"/>
    <w:rsid w:val="00B95FB6"/>
    <w:rsid w:val="00B95FE7"/>
    <w:rsid w:val="00B96293"/>
    <w:rsid w:val="00B96A79"/>
    <w:rsid w:val="00B96BDB"/>
    <w:rsid w:val="00B96DA6"/>
    <w:rsid w:val="00B9798D"/>
    <w:rsid w:val="00B97C51"/>
    <w:rsid w:val="00B97F08"/>
    <w:rsid w:val="00B97F27"/>
    <w:rsid w:val="00B97FCF"/>
    <w:rsid w:val="00BA021E"/>
    <w:rsid w:val="00BA03A2"/>
    <w:rsid w:val="00BA04A9"/>
    <w:rsid w:val="00BA07BD"/>
    <w:rsid w:val="00BA089A"/>
    <w:rsid w:val="00BA08E5"/>
    <w:rsid w:val="00BA0939"/>
    <w:rsid w:val="00BA0C2B"/>
    <w:rsid w:val="00BA1151"/>
    <w:rsid w:val="00BA1817"/>
    <w:rsid w:val="00BA18BB"/>
    <w:rsid w:val="00BA1B71"/>
    <w:rsid w:val="00BA1F57"/>
    <w:rsid w:val="00BA1FBB"/>
    <w:rsid w:val="00BA2264"/>
    <w:rsid w:val="00BA273D"/>
    <w:rsid w:val="00BA2986"/>
    <w:rsid w:val="00BA2BE5"/>
    <w:rsid w:val="00BA2EE5"/>
    <w:rsid w:val="00BA2F01"/>
    <w:rsid w:val="00BA30ED"/>
    <w:rsid w:val="00BA3148"/>
    <w:rsid w:val="00BA33B1"/>
    <w:rsid w:val="00BA3460"/>
    <w:rsid w:val="00BA35F0"/>
    <w:rsid w:val="00BA38D5"/>
    <w:rsid w:val="00BA3A16"/>
    <w:rsid w:val="00BA3C7A"/>
    <w:rsid w:val="00BA4063"/>
    <w:rsid w:val="00BA4232"/>
    <w:rsid w:val="00BA4548"/>
    <w:rsid w:val="00BA54D0"/>
    <w:rsid w:val="00BA5930"/>
    <w:rsid w:val="00BA5BFE"/>
    <w:rsid w:val="00BA5CD0"/>
    <w:rsid w:val="00BA6084"/>
    <w:rsid w:val="00BA60E9"/>
    <w:rsid w:val="00BA6286"/>
    <w:rsid w:val="00BA65FF"/>
    <w:rsid w:val="00BA6728"/>
    <w:rsid w:val="00BA6731"/>
    <w:rsid w:val="00BA6798"/>
    <w:rsid w:val="00BA67BC"/>
    <w:rsid w:val="00BA68FA"/>
    <w:rsid w:val="00BA6921"/>
    <w:rsid w:val="00BA6A25"/>
    <w:rsid w:val="00BA6B09"/>
    <w:rsid w:val="00BA6CFA"/>
    <w:rsid w:val="00BA6E94"/>
    <w:rsid w:val="00BA6FEC"/>
    <w:rsid w:val="00BA701D"/>
    <w:rsid w:val="00BA7145"/>
    <w:rsid w:val="00BA767B"/>
    <w:rsid w:val="00BA77E8"/>
    <w:rsid w:val="00BA7848"/>
    <w:rsid w:val="00BA794F"/>
    <w:rsid w:val="00BA7AAD"/>
    <w:rsid w:val="00BA7ABA"/>
    <w:rsid w:val="00BA7DEE"/>
    <w:rsid w:val="00BB003E"/>
    <w:rsid w:val="00BB01E6"/>
    <w:rsid w:val="00BB0299"/>
    <w:rsid w:val="00BB033C"/>
    <w:rsid w:val="00BB07F0"/>
    <w:rsid w:val="00BB0983"/>
    <w:rsid w:val="00BB0BA2"/>
    <w:rsid w:val="00BB0E95"/>
    <w:rsid w:val="00BB1356"/>
    <w:rsid w:val="00BB179C"/>
    <w:rsid w:val="00BB181D"/>
    <w:rsid w:val="00BB186D"/>
    <w:rsid w:val="00BB1A2C"/>
    <w:rsid w:val="00BB1B8D"/>
    <w:rsid w:val="00BB1BA0"/>
    <w:rsid w:val="00BB1C80"/>
    <w:rsid w:val="00BB1E39"/>
    <w:rsid w:val="00BB1E81"/>
    <w:rsid w:val="00BB20EC"/>
    <w:rsid w:val="00BB2362"/>
    <w:rsid w:val="00BB2C71"/>
    <w:rsid w:val="00BB2DC4"/>
    <w:rsid w:val="00BB3146"/>
    <w:rsid w:val="00BB35EA"/>
    <w:rsid w:val="00BB35FA"/>
    <w:rsid w:val="00BB381C"/>
    <w:rsid w:val="00BB3B63"/>
    <w:rsid w:val="00BB3EB1"/>
    <w:rsid w:val="00BB3F1A"/>
    <w:rsid w:val="00BB3F7B"/>
    <w:rsid w:val="00BB4564"/>
    <w:rsid w:val="00BB465A"/>
    <w:rsid w:val="00BB4D81"/>
    <w:rsid w:val="00BB4FC5"/>
    <w:rsid w:val="00BB5186"/>
    <w:rsid w:val="00BB53E9"/>
    <w:rsid w:val="00BB5E92"/>
    <w:rsid w:val="00BB60A4"/>
    <w:rsid w:val="00BB613E"/>
    <w:rsid w:val="00BB6256"/>
    <w:rsid w:val="00BB64DA"/>
    <w:rsid w:val="00BB656C"/>
    <w:rsid w:val="00BB678E"/>
    <w:rsid w:val="00BB6B71"/>
    <w:rsid w:val="00BB6E60"/>
    <w:rsid w:val="00BB6FEE"/>
    <w:rsid w:val="00BB718E"/>
    <w:rsid w:val="00BB72BF"/>
    <w:rsid w:val="00BB77C4"/>
    <w:rsid w:val="00BB78AE"/>
    <w:rsid w:val="00BB7920"/>
    <w:rsid w:val="00BB79D9"/>
    <w:rsid w:val="00BB7A57"/>
    <w:rsid w:val="00BB7E59"/>
    <w:rsid w:val="00BB7F31"/>
    <w:rsid w:val="00BB7F5F"/>
    <w:rsid w:val="00BB7F67"/>
    <w:rsid w:val="00BB7FAB"/>
    <w:rsid w:val="00BC00F0"/>
    <w:rsid w:val="00BC0488"/>
    <w:rsid w:val="00BC04FC"/>
    <w:rsid w:val="00BC053E"/>
    <w:rsid w:val="00BC08B6"/>
    <w:rsid w:val="00BC0A01"/>
    <w:rsid w:val="00BC0C41"/>
    <w:rsid w:val="00BC0CBF"/>
    <w:rsid w:val="00BC0E45"/>
    <w:rsid w:val="00BC0F8D"/>
    <w:rsid w:val="00BC100D"/>
    <w:rsid w:val="00BC106D"/>
    <w:rsid w:val="00BC1756"/>
    <w:rsid w:val="00BC188C"/>
    <w:rsid w:val="00BC1A1D"/>
    <w:rsid w:val="00BC1BF4"/>
    <w:rsid w:val="00BC1CDC"/>
    <w:rsid w:val="00BC1EEF"/>
    <w:rsid w:val="00BC20ED"/>
    <w:rsid w:val="00BC25DD"/>
    <w:rsid w:val="00BC25E4"/>
    <w:rsid w:val="00BC2931"/>
    <w:rsid w:val="00BC2AD2"/>
    <w:rsid w:val="00BC3114"/>
    <w:rsid w:val="00BC321D"/>
    <w:rsid w:val="00BC3261"/>
    <w:rsid w:val="00BC3377"/>
    <w:rsid w:val="00BC365E"/>
    <w:rsid w:val="00BC385B"/>
    <w:rsid w:val="00BC38E3"/>
    <w:rsid w:val="00BC3D0C"/>
    <w:rsid w:val="00BC3E56"/>
    <w:rsid w:val="00BC40DF"/>
    <w:rsid w:val="00BC4235"/>
    <w:rsid w:val="00BC4604"/>
    <w:rsid w:val="00BC465A"/>
    <w:rsid w:val="00BC49FB"/>
    <w:rsid w:val="00BC4C82"/>
    <w:rsid w:val="00BC5235"/>
    <w:rsid w:val="00BC540C"/>
    <w:rsid w:val="00BC549C"/>
    <w:rsid w:val="00BC556F"/>
    <w:rsid w:val="00BC5576"/>
    <w:rsid w:val="00BC5700"/>
    <w:rsid w:val="00BC5742"/>
    <w:rsid w:val="00BC57C5"/>
    <w:rsid w:val="00BC5840"/>
    <w:rsid w:val="00BC59FE"/>
    <w:rsid w:val="00BC5D67"/>
    <w:rsid w:val="00BC5EE7"/>
    <w:rsid w:val="00BC60CA"/>
    <w:rsid w:val="00BC61F3"/>
    <w:rsid w:val="00BC6299"/>
    <w:rsid w:val="00BC6389"/>
    <w:rsid w:val="00BC67C5"/>
    <w:rsid w:val="00BC6AF7"/>
    <w:rsid w:val="00BC6DBE"/>
    <w:rsid w:val="00BC6E54"/>
    <w:rsid w:val="00BC71DA"/>
    <w:rsid w:val="00BC759E"/>
    <w:rsid w:val="00BC7B89"/>
    <w:rsid w:val="00BC7C5A"/>
    <w:rsid w:val="00BC7CC3"/>
    <w:rsid w:val="00BD025C"/>
    <w:rsid w:val="00BD050C"/>
    <w:rsid w:val="00BD0805"/>
    <w:rsid w:val="00BD0907"/>
    <w:rsid w:val="00BD0C70"/>
    <w:rsid w:val="00BD0FF7"/>
    <w:rsid w:val="00BD11F4"/>
    <w:rsid w:val="00BD1D01"/>
    <w:rsid w:val="00BD1D8B"/>
    <w:rsid w:val="00BD1D9B"/>
    <w:rsid w:val="00BD2110"/>
    <w:rsid w:val="00BD23B8"/>
    <w:rsid w:val="00BD2790"/>
    <w:rsid w:val="00BD2919"/>
    <w:rsid w:val="00BD2B3C"/>
    <w:rsid w:val="00BD2B7D"/>
    <w:rsid w:val="00BD3044"/>
    <w:rsid w:val="00BD31B4"/>
    <w:rsid w:val="00BD3D63"/>
    <w:rsid w:val="00BD4278"/>
    <w:rsid w:val="00BD42CC"/>
    <w:rsid w:val="00BD43F7"/>
    <w:rsid w:val="00BD44C3"/>
    <w:rsid w:val="00BD4825"/>
    <w:rsid w:val="00BD49EA"/>
    <w:rsid w:val="00BD4C77"/>
    <w:rsid w:val="00BD4E42"/>
    <w:rsid w:val="00BD4FEB"/>
    <w:rsid w:val="00BD52B5"/>
    <w:rsid w:val="00BD553F"/>
    <w:rsid w:val="00BD5642"/>
    <w:rsid w:val="00BD5791"/>
    <w:rsid w:val="00BD5916"/>
    <w:rsid w:val="00BD5976"/>
    <w:rsid w:val="00BD5998"/>
    <w:rsid w:val="00BD5F45"/>
    <w:rsid w:val="00BD60D3"/>
    <w:rsid w:val="00BD640C"/>
    <w:rsid w:val="00BD6495"/>
    <w:rsid w:val="00BD6736"/>
    <w:rsid w:val="00BD6861"/>
    <w:rsid w:val="00BD6960"/>
    <w:rsid w:val="00BD6A7B"/>
    <w:rsid w:val="00BD6CAC"/>
    <w:rsid w:val="00BD6FAC"/>
    <w:rsid w:val="00BD6FCD"/>
    <w:rsid w:val="00BD733B"/>
    <w:rsid w:val="00BD74B2"/>
    <w:rsid w:val="00BD75FC"/>
    <w:rsid w:val="00BD7660"/>
    <w:rsid w:val="00BD7893"/>
    <w:rsid w:val="00BD794C"/>
    <w:rsid w:val="00BD7E73"/>
    <w:rsid w:val="00BD7FFD"/>
    <w:rsid w:val="00BE04C9"/>
    <w:rsid w:val="00BE0853"/>
    <w:rsid w:val="00BE091C"/>
    <w:rsid w:val="00BE096F"/>
    <w:rsid w:val="00BE09B5"/>
    <w:rsid w:val="00BE0E44"/>
    <w:rsid w:val="00BE1041"/>
    <w:rsid w:val="00BE11C8"/>
    <w:rsid w:val="00BE132B"/>
    <w:rsid w:val="00BE14A0"/>
    <w:rsid w:val="00BE173A"/>
    <w:rsid w:val="00BE17F4"/>
    <w:rsid w:val="00BE18F2"/>
    <w:rsid w:val="00BE1A04"/>
    <w:rsid w:val="00BE1CE4"/>
    <w:rsid w:val="00BE1CF2"/>
    <w:rsid w:val="00BE1EB0"/>
    <w:rsid w:val="00BE1EC5"/>
    <w:rsid w:val="00BE1ECB"/>
    <w:rsid w:val="00BE2208"/>
    <w:rsid w:val="00BE242C"/>
    <w:rsid w:val="00BE2486"/>
    <w:rsid w:val="00BE24AD"/>
    <w:rsid w:val="00BE2689"/>
    <w:rsid w:val="00BE2690"/>
    <w:rsid w:val="00BE27A1"/>
    <w:rsid w:val="00BE2A90"/>
    <w:rsid w:val="00BE2E14"/>
    <w:rsid w:val="00BE30EB"/>
    <w:rsid w:val="00BE318D"/>
    <w:rsid w:val="00BE31DA"/>
    <w:rsid w:val="00BE33E3"/>
    <w:rsid w:val="00BE3468"/>
    <w:rsid w:val="00BE35C0"/>
    <w:rsid w:val="00BE368A"/>
    <w:rsid w:val="00BE3998"/>
    <w:rsid w:val="00BE3B0C"/>
    <w:rsid w:val="00BE3C3A"/>
    <w:rsid w:val="00BE3C5C"/>
    <w:rsid w:val="00BE3D7D"/>
    <w:rsid w:val="00BE3ECD"/>
    <w:rsid w:val="00BE3FD0"/>
    <w:rsid w:val="00BE4221"/>
    <w:rsid w:val="00BE481E"/>
    <w:rsid w:val="00BE4840"/>
    <w:rsid w:val="00BE498B"/>
    <w:rsid w:val="00BE4DA7"/>
    <w:rsid w:val="00BE4F1A"/>
    <w:rsid w:val="00BE504A"/>
    <w:rsid w:val="00BE5155"/>
    <w:rsid w:val="00BE51E9"/>
    <w:rsid w:val="00BE5653"/>
    <w:rsid w:val="00BE57CF"/>
    <w:rsid w:val="00BE5854"/>
    <w:rsid w:val="00BE5AED"/>
    <w:rsid w:val="00BE5C9C"/>
    <w:rsid w:val="00BE5D4F"/>
    <w:rsid w:val="00BE5D86"/>
    <w:rsid w:val="00BE5E26"/>
    <w:rsid w:val="00BE653F"/>
    <w:rsid w:val="00BE6679"/>
    <w:rsid w:val="00BE6E0D"/>
    <w:rsid w:val="00BE6E34"/>
    <w:rsid w:val="00BE70BE"/>
    <w:rsid w:val="00BE710F"/>
    <w:rsid w:val="00BE7442"/>
    <w:rsid w:val="00BE79C3"/>
    <w:rsid w:val="00BE79DC"/>
    <w:rsid w:val="00BE7A94"/>
    <w:rsid w:val="00BE7BE1"/>
    <w:rsid w:val="00BE7D3B"/>
    <w:rsid w:val="00BF0056"/>
    <w:rsid w:val="00BF00C2"/>
    <w:rsid w:val="00BF0446"/>
    <w:rsid w:val="00BF04F4"/>
    <w:rsid w:val="00BF07DC"/>
    <w:rsid w:val="00BF0868"/>
    <w:rsid w:val="00BF0CA8"/>
    <w:rsid w:val="00BF0D2D"/>
    <w:rsid w:val="00BF0E67"/>
    <w:rsid w:val="00BF0EC9"/>
    <w:rsid w:val="00BF0EF9"/>
    <w:rsid w:val="00BF0F48"/>
    <w:rsid w:val="00BF10A4"/>
    <w:rsid w:val="00BF1175"/>
    <w:rsid w:val="00BF173E"/>
    <w:rsid w:val="00BF1A47"/>
    <w:rsid w:val="00BF21BE"/>
    <w:rsid w:val="00BF24ED"/>
    <w:rsid w:val="00BF304D"/>
    <w:rsid w:val="00BF304E"/>
    <w:rsid w:val="00BF312F"/>
    <w:rsid w:val="00BF32D1"/>
    <w:rsid w:val="00BF389D"/>
    <w:rsid w:val="00BF3D45"/>
    <w:rsid w:val="00BF3FE2"/>
    <w:rsid w:val="00BF4189"/>
    <w:rsid w:val="00BF463F"/>
    <w:rsid w:val="00BF4818"/>
    <w:rsid w:val="00BF4CC3"/>
    <w:rsid w:val="00BF4D31"/>
    <w:rsid w:val="00BF52DA"/>
    <w:rsid w:val="00BF5431"/>
    <w:rsid w:val="00BF566F"/>
    <w:rsid w:val="00BF5816"/>
    <w:rsid w:val="00BF5AC9"/>
    <w:rsid w:val="00BF5D15"/>
    <w:rsid w:val="00BF5DA7"/>
    <w:rsid w:val="00BF5E31"/>
    <w:rsid w:val="00BF60C0"/>
    <w:rsid w:val="00BF6127"/>
    <w:rsid w:val="00BF623F"/>
    <w:rsid w:val="00BF64EE"/>
    <w:rsid w:val="00BF6601"/>
    <w:rsid w:val="00BF672C"/>
    <w:rsid w:val="00BF67AA"/>
    <w:rsid w:val="00BF692E"/>
    <w:rsid w:val="00BF6BB2"/>
    <w:rsid w:val="00BF6FCF"/>
    <w:rsid w:val="00BF6FE4"/>
    <w:rsid w:val="00BF7373"/>
    <w:rsid w:val="00BF79C4"/>
    <w:rsid w:val="00BF7BB8"/>
    <w:rsid w:val="00BF7DFF"/>
    <w:rsid w:val="00C000F1"/>
    <w:rsid w:val="00C001C0"/>
    <w:rsid w:val="00C00273"/>
    <w:rsid w:val="00C00683"/>
    <w:rsid w:val="00C00A45"/>
    <w:rsid w:val="00C00D35"/>
    <w:rsid w:val="00C00D75"/>
    <w:rsid w:val="00C00DF6"/>
    <w:rsid w:val="00C011CE"/>
    <w:rsid w:val="00C014AD"/>
    <w:rsid w:val="00C01AF5"/>
    <w:rsid w:val="00C01FC8"/>
    <w:rsid w:val="00C022BA"/>
    <w:rsid w:val="00C02D58"/>
    <w:rsid w:val="00C03320"/>
    <w:rsid w:val="00C034A7"/>
    <w:rsid w:val="00C0354D"/>
    <w:rsid w:val="00C03667"/>
    <w:rsid w:val="00C03985"/>
    <w:rsid w:val="00C03A16"/>
    <w:rsid w:val="00C03A7D"/>
    <w:rsid w:val="00C03CD9"/>
    <w:rsid w:val="00C0402A"/>
    <w:rsid w:val="00C04046"/>
    <w:rsid w:val="00C041DE"/>
    <w:rsid w:val="00C045EE"/>
    <w:rsid w:val="00C047E1"/>
    <w:rsid w:val="00C048D9"/>
    <w:rsid w:val="00C049F2"/>
    <w:rsid w:val="00C04A69"/>
    <w:rsid w:val="00C04D7C"/>
    <w:rsid w:val="00C04EE3"/>
    <w:rsid w:val="00C0524E"/>
    <w:rsid w:val="00C052D7"/>
    <w:rsid w:val="00C053A2"/>
    <w:rsid w:val="00C053A4"/>
    <w:rsid w:val="00C0598D"/>
    <w:rsid w:val="00C05A03"/>
    <w:rsid w:val="00C05F71"/>
    <w:rsid w:val="00C061D8"/>
    <w:rsid w:val="00C063C7"/>
    <w:rsid w:val="00C0641A"/>
    <w:rsid w:val="00C06BD0"/>
    <w:rsid w:val="00C06D71"/>
    <w:rsid w:val="00C06DA9"/>
    <w:rsid w:val="00C0735A"/>
    <w:rsid w:val="00C073B0"/>
    <w:rsid w:val="00C07668"/>
    <w:rsid w:val="00C07860"/>
    <w:rsid w:val="00C07B16"/>
    <w:rsid w:val="00C07B7E"/>
    <w:rsid w:val="00C10015"/>
    <w:rsid w:val="00C10195"/>
    <w:rsid w:val="00C101BF"/>
    <w:rsid w:val="00C109A5"/>
    <w:rsid w:val="00C10A6A"/>
    <w:rsid w:val="00C10AD6"/>
    <w:rsid w:val="00C10CF5"/>
    <w:rsid w:val="00C10DC4"/>
    <w:rsid w:val="00C10DD4"/>
    <w:rsid w:val="00C10E16"/>
    <w:rsid w:val="00C11B55"/>
    <w:rsid w:val="00C11B8F"/>
    <w:rsid w:val="00C11BB8"/>
    <w:rsid w:val="00C11EDA"/>
    <w:rsid w:val="00C11FF5"/>
    <w:rsid w:val="00C12062"/>
    <w:rsid w:val="00C1256F"/>
    <w:rsid w:val="00C125D5"/>
    <w:rsid w:val="00C12BB2"/>
    <w:rsid w:val="00C13111"/>
    <w:rsid w:val="00C13249"/>
    <w:rsid w:val="00C1330D"/>
    <w:rsid w:val="00C13429"/>
    <w:rsid w:val="00C135E1"/>
    <w:rsid w:val="00C135F8"/>
    <w:rsid w:val="00C13D33"/>
    <w:rsid w:val="00C13F55"/>
    <w:rsid w:val="00C140F0"/>
    <w:rsid w:val="00C141EE"/>
    <w:rsid w:val="00C1430F"/>
    <w:rsid w:val="00C14499"/>
    <w:rsid w:val="00C14533"/>
    <w:rsid w:val="00C14781"/>
    <w:rsid w:val="00C14A21"/>
    <w:rsid w:val="00C14A83"/>
    <w:rsid w:val="00C14C67"/>
    <w:rsid w:val="00C14C8E"/>
    <w:rsid w:val="00C14CE5"/>
    <w:rsid w:val="00C14CFE"/>
    <w:rsid w:val="00C14FA0"/>
    <w:rsid w:val="00C155D0"/>
    <w:rsid w:val="00C159A1"/>
    <w:rsid w:val="00C159C5"/>
    <w:rsid w:val="00C15A1C"/>
    <w:rsid w:val="00C15A74"/>
    <w:rsid w:val="00C15AD8"/>
    <w:rsid w:val="00C15B79"/>
    <w:rsid w:val="00C15DBB"/>
    <w:rsid w:val="00C160BA"/>
    <w:rsid w:val="00C160C7"/>
    <w:rsid w:val="00C1628C"/>
    <w:rsid w:val="00C162B5"/>
    <w:rsid w:val="00C16333"/>
    <w:rsid w:val="00C165EC"/>
    <w:rsid w:val="00C1668B"/>
    <w:rsid w:val="00C16779"/>
    <w:rsid w:val="00C16AB5"/>
    <w:rsid w:val="00C16E7E"/>
    <w:rsid w:val="00C16F94"/>
    <w:rsid w:val="00C1709B"/>
    <w:rsid w:val="00C17797"/>
    <w:rsid w:val="00C178E4"/>
    <w:rsid w:val="00C17B27"/>
    <w:rsid w:val="00C17B32"/>
    <w:rsid w:val="00C17D33"/>
    <w:rsid w:val="00C17EE1"/>
    <w:rsid w:val="00C17F1C"/>
    <w:rsid w:val="00C200BA"/>
    <w:rsid w:val="00C203EA"/>
    <w:rsid w:val="00C20636"/>
    <w:rsid w:val="00C2076C"/>
    <w:rsid w:val="00C20E87"/>
    <w:rsid w:val="00C21057"/>
    <w:rsid w:val="00C21846"/>
    <w:rsid w:val="00C218B7"/>
    <w:rsid w:val="00C21AA2"/>
    <w:rsid w:val="00C21AB7"/>
    <w:rsid w:val="00C21B61"/>
    <w:rsid w:val="00C21D6D"/>
    <w:rsid w:val="00C224E4"/>
    <w:rsid w:val="00C229F9"/>
    <w:rsid w:val="00C22C47"/>
    <w:rsid w:val="00C22E97"/>
    <w:rsid w:val="00C23474"/>
    <w:rsid w:val="00C23535"/>
    <w:rsid w:val="00C2356B"/>
    <w:rsid w:val="00C239E1"/>
    <w:rsid w:val="00C23C11"/>
    <w:rsid w:val="00C23CCF"/>
    <w:rsid w:val="00C240CB"/>
    <w:rsid w:val="00C2420C"/>
    <w:rsid w:val="00C242CA"/>
    <w:rsid w:val="00C244A2"/>
    <w:rsid w:val="00C24664"/>
    <w:rsid w:val="00C246BC"/>
    <w:rsid w:val="00C249FD"/>
    <w:rsid w:val="00C24A94"/>
    <w:rsid w:val="00C24AA6"/>
    <w:rsid w:val="00C24D2F"/>
    <w:rsid w:val="00C24EDE"/>
    <w:rsid w:val="00C25038"/>
    <w:rsid w:val="00C251EC"/>
    <w:rsid w:val="00C25312"/>
    <w:rsid w:val="00C259C2"/>
    <w:rsid w:val="00C26023"/>
    <w:rsid w:val="00C26096"/>
    <w:rsid w:val="00C260B3"/>
    <w:rsid w:val="00C26384"/>
    <w:rsid w:val="00C269F0"/>
    <w:rsid w:val="00C26D6B"/>
    <w:rsid w:val="00C26E79"/>
    <w:rsid w:val="00C275D3"/>
    <w:rsid w:val="00C27950"/>
    <w:rsid w:val="00C27B4C"/>
    <w:rsid w:val="00C27D94"/>
    <w:rsid w:val="00C30064"/>
    <w:rsid w:val="00C30793"/>
    <w:rsid w:val="00C30AC5"/>
    <w:rsid w:val="00C30EDB"/>
    <w:rsid w:val="00C31035"/>
    <w:rsid w:val="00C31160"/>
    <w:rsid w:val="00C313E1"/>
    <w:rsid w:val="00C3160C"/>
    <w:rsid w:val="00C31832"/>
    <w:rsid w:val="00C31952"/>
    <w:rsid w:val="00C319A5"/>
    <w:rsid w:val="00C31A17"/>
    <w:rsid w:val="00C32346"/>
    <w:rsid w:val="00C32372"/>
    <w:rsid w:val="00C324CA"/>
    <w:rsid w:val="00C325AA"/>
    <w:rsid w:val="00C327D5"/>
    <w:rsid w:val="00C327FD"/>
    <w:rsid w:val="00C328D8"/>
    <w:rsid w:val="00C3292E"/>
    <w:rsid w:val="00C329AD"/>
    <w:rsid w:val="00C330A3"/>
    <w:rsid w:val="00C339B7"/>
    <w:rsid w:val="00C33D5B"/>
    <w:rsid w:val="00C33F10"/>
    <w:rsid w:val="00C33F69"/>
    <w:rsid w:val="00C341A4"/>
    <w:rsid w:val="00C341E5"/>
    <w:rsid w:val="00C342A2"/>
    <w:rsid w:val="00C34C07"/>
    <w:rsid w:val="00C34E54"/>
    <w:rsid w:val="00C34E94"/>
    <w:rsid w:val="00C3591C"/>
    <w:rsid w:val="00C359AF"/>
    <w:rsid w:val="00C35A0B"/>
    <w:rsid w:val="00C35B3C"/>
    <w:rsid w:val="00C35BAD"/>
    <w:rsid w:val="00C35CB1"/>
    <w:rsid w:val="00C35D43"/>
    <w:rsid w:val="00C3605E"/>
    <w:rsid w:val="00C36505"/>
    <w:rsid w:val="00C365B4"/>
    <w:rsid w:val="00C369C5"/>
    <w:rsid w:val="00C36B1C"/>
    <w:rsid w:val="00C36B63"/>
    <w:rsid w:val="00C36D1E"/>
    <w:rsid w:val="00C36F72"/>
    <w:rsid w:val="00C37224"/>
    <w:rsid w:val="00C37762"/>
    <w:rsid w:val="00C378D4"/>
    <w:rsid w:val="00C37962"/>
    <w:rsid w:val="00C37C12"/>
    <w:rsid w:val="00C37E9D"/>
    <w:rsid w:val="00C37ED0"/>
    <w:rsid w:val="00C37F9C"/>
    <w:rsid w:val="00C4031B"/>
    <w:rsid w:val="00C4040C"/>
    <w:rsid w:val="00C4052B"/>
    <w:rsid w:val="00C405CC"/>
    <w:rsid w:val="00C405E2"/>
    <w:rsid w:val="00C4083E"/>
    <w:rsid w:val="00C40999"/>
    <w:rsid w:val="00C40C91"/>
    <w:rsid w:val="00C40D37"/>
    <w:rsid w:val="00C40F3C"/>
    <w:rsid w:val="00C4138B"/>
    <w:rsid w:val="00C4140F"/>
    <w:rsid w:val="00C41611"/>
    <w:rsid w:val="00C41675"/>
    <w:rsid w:val="00C417BC"/>
    <w:rsid w:val="00C41B2A"/>
    <w:rsid w:val="00C41B8B"/>
    <w:rsid w:val="00C41C4F"/>
    <w:rsid w:val="00C41D65"/>
    <w:rsid w:val="00C41E39"/>
    <w:rsid w:val="00C42524"/>
    <w:rsid w:val="00C42916"/>
    <w:rsid w:val="00C42944"/>
    <w:rsid w:val="00C42B2B"/>
    <w:rsid w:val="00C42DBC"/>
    <w:rsid w:val="00C43035"/>
    <w:rsid w:val="00C43282"/>
    <w:rsid w:val="00C43668"/>
    <w:rsid w:val="00C43D19"/>
    <w:rsid w:val="00C441F9"/>
    <w:rsid w:val="00C44380"/>
    <w:rsid w:val="00C4441D"/>
    <w:rsid w:val="00C445E3"/>
    <w:rsid w:val="00C4460A"/>
    <w:rsid w:val="00C448AD"/>
    <w:rsid w:val="00C4497A"/>
    <w:rsid w:val="00C44B98"/>
    <w:rsid w:val="00C44D99"/>
    <w:rsid w:val="00C44DBA"/>
    <w:rsid w:val="00C44E80"/>
    <w:rsid w:val="00C4516C"/>
    <w:rsid w:val="00C45196"/>
    <w:rsid w:val="00C4534D"/>
    <w:rsid w:val="00C45507"/>
    <w:rsid w:val="00C45724"/>
    <w:rsid w:val="00C459A8"/>
    <w:rsid w:val="00C45AE1"/>
    <w:rsid w:val="00C45F56"/>
    <w:rsid w:val="00C45F67"/>
    <w:rsid w:val="00C45FA3"/>
    <w:rsid w:val="00C460A7"/>
    <w:rsid w:val="00C4614E"/>
    <w:rsid w:val="00C462AB"/>
    <w:rsid w:val="00C46772"/>
    <w:rsid w:val="00C46A42"/>
    <w:rsid w:val="00C46B33"/>
    <w:rsid w:val="00C46BE0"/>
    <w:rsid w:val="00C46E5C"/>
    <w:rsid w:val="00C46F8B"/>
    <w:rsid w:val="00C4701C"/>
    <w:rsid w:val="00C47BDC"/>
    <w:rsid w:val="00C47DCC"/>
    <w:rsid w:val="00C47E04"/>
    <w:rsid w:val="00C47FCD"/>
    <w:rsid w:val="00C5002A"/>
    <w:rsid w:val="00C50179"/>
    <w:rsid w:val="00C502CE"/>
    <w:rsid w:val="00C503C6"/>
    <w:rsid w:val="00C504DA"/>
    <w:rsid w:val="00C5082A"/>
    <w:rsid w:val="00C50887"/>
    <w:rsid w:val="00C50CD8"/>
    <w:rsid w:val="00C50DD3"/>
    <w:rsid w:val="00C50F9D"/>
    <w:rsid w:val="00C51103"/>
    <w:rsid w:val="00C51187"/>
    <w:rsid w:val="00C5174F"/>
    <w:rsid w:val="00C518BF"/>
    <w:rsid w:val="00C5196F"/>
    <w:rsid w:val="00C51E3A"/>
    <w:rsid w:val="00C51FC7"/>
    <w:rsid w:val="00C5201F"/>
    <w:rsid w:val="00C522D5"/>
    <w:rsid w:val="00C523BB"/>
    <w:rsid w:val="00C52A98"/>
    <w:rsid w:val="00C52B80"/>
    <w:rsid w:val="00C52C09"/>
    <w:rsid w:val="00C52EAD"/>
    <w:rsid w:val="00C53080"/>
    <w:rsid w:val="00C53252"/>
    <w:rsid w:val="00C5361C"/>
    <w:rsid w:val="00C53659"/>
    <w:rsid w:val="00C53783"/>
    <w:rsid w:val="00C538DC"/>
    <w:rsid w:val="00C543BA"/>
    <w:rsid w:val="00C5484F"/>
    <w:rsid w:val="00C54885"/>
    <w:rsid w:val="00C54990"/>
    <w:rsid w:val="00C54AF9"/>
    <w:rsid w:val="00C54EA4"/>
    <w:rsid w:val="00C551FB"/>
    <w:rsid w:val="00C55230"/>
    <w:rsid w:val="00C552B7"/>
    <w:rsid w:val="00C55429"/>
    <w:rsid w:val="00C55684"/>
    <w:rsid w:val="00C558F3"/>
    <w:rsid w:val="00C55C8D"/>
    <w:rsid w:val="00C55FC2"/>
    <w:rsid w:val="00C561F5"/>
    <w:rsid w:val="00C56202"/>
    <w:rsid w:val="00C56259"/>
    <w:rsid w:val="00C56304"/>
    <w:rsid w:val="00C5632F"/>
    <w:rsid w:val="00C56345"/>
    <w:rsid w:val="00C563AE"/>
    <w:rsid w:val="00C565E2"/>
    <w:rsid w:val="00C56826"/>
    <w:rsid w:val="00C5690A"/>
    <w:rsid w:val="00C56CAD"/>
    <w:rsid w:val="00C56F1F"/>
    <w:rsid w:val="00C56FEE"/>
    <w:rsid w:val="00C571C8"/>
    <w:rsid w:val="00C57571"/>
    <w:rsid w:val="00C57784"/>
    <w:rsid w:val="00C57B37"/>
    <w:rsid w:val="00C57D04"/>
    <w:rsid w:val="00C57DC5"/>
    <w:rsid w:val="00C57FE7"/>
    <w:rsid w:val="00C6004A"/>
    <w:rsid w:val="00C605E0"/>
    <w:rsid w:val="00C607C2"/>
    <w:rsid w:val="00C607EA"/>
    <w:rsid w:val="00C608B6"/>
    <w:rsid w:val="00C60ABE"/>
    <w:rsid w:val="00C60B0A"/>
    <w:rsid w:val="00C60C77"/>
    <w:rsid w:val="00C60DE2"/>
    <w:rsid w:val="00C611F5"/>
    <w:rsid w:val="00C6120A"/>
    <w:rsid w:val="00C6155F"/>
    <w:rsid w:val="00C618ED"/>
    <w:rsid w:val="00C619EB"/>
    <w:rsid w:val="00C61EBF"/>
    <w:rsid w:val="00C61FA7"/>
    <w:rsid w:val="00C62000"/>
    <w:rsid w:val="00C622B7"/>
    <w:rsid w:val="00C623BC"/>
    <w:rsid w:val="00C6261A"/>
    <w:rsid w:val="00C6297D"/>
    <w:rsid w:val="00C63068"/>
    <w:rsid w:val="00C63191"/>
    <w:rsid w:val="00C631F2"/>
    <w:rsid w:val="00C633E3"/>
    <w:rsid w:val="00C635AC"/>
    <w:rsid w:val="00C63A60"/>
    <w:rsid w:val="00C63A80"/>
    <w:rsid w:val="00C63D99"/>
    <w:rsid w:val="00C63DA9"/>
    <w:rsid w:val="00C63F16"/>
    <w:rsid w:val="00C64310"/>
    <w:rsid w:val="00C64532"/>
    <w:rsid w:val="00C646C1"/>
    <w:rsid w:val="00C646FA"/>
    <w:rsid w:val="00C64AC3"/>
    <w:rsid w:val="00C64CF7"/>
    <w:rsid w:val="00C650FA"/>
    <w:rsid w:val="00C65A22"/>
    <w:rsid w:val="00C65A9A"/>
    <w:rsid w:val="00C65B79"/>
    <w:rsid w:val="00C65E6A"/>
    <w:rsid w:val="00C66432"/>
    <w:rsid w:val="00C66433"/>
    <w:rsid w:val="00C66527"/>
    <w:rsid w:val="00C66A55"/>
    <w:rsid w:val="00C66AB4"/>
    <w:rsid w:val="00C671E7"/>
    <w:rsid w:val="00C671E8"/>
    <w:rsid w:val="00C672A9"/>
    <w:rsid w:val="00C675E2"/>
    <w:rsid w:val="00C67658"/>
    <w:rsid w:val="00C6788A"/>
    <w:rsid w:val="00C67B62"/>
    <w:rsid w:val="00C67F77"/>
    <w:rsid w:val="00C7009F"/>
    <w:rsid w:val="00C7034C"/>
    <w:rsid w:val="00C703D4"/>
    <w:rsid w:val="00C70537"/>
    <w:rsid w:val="00C708BC"/>
    <w:rsid w:val="00C70929"/>
    <w:rsid w:val="00C70AA7"/>
    <w:rsid w:val="00C70B09"/>
    <w:rsid w:val="00C70CC2"/>
    <w:rsid w:val="00C70D61"/>
    <w:rsid w:val="00C70D83"/>
    <w:rsid w:val="00C71142"/>
    <w:rsid w:val="00C713C7"/>
    <w:rsid w:val="00C7164C"/>
    <w:rsid w:val="00C7168E"/>
    <w:rsid w:val="00C71993"/>
    <w:rsid w:val="00C71C25"/>
    <w:rsid w:val="00C71F1D"/>
    <w:rsid w:val="00C721E4"/>
    <w:rsid w:val="00C72573"/>
    <w:rsid w:val="00C72707"/>
    <w:rsid w:val="00C7276D"/>
    <w:rsid w:val="00C72A1B"/>
    <w:rsid w:val="00C72A67"/>
    <w:rsid w:val="00C730DF"/>
    <w:rsid w:val="00C735A1"/>
    <w:rsid w:val="00C737A5"/>
    <w:rsid w:val="00C73F38"/>
    <w:rsid w:val="00C73FCF"/>
    <w:rsid w:val="00C74314"/>
    <w:rsid w:val="00C74373"/>
    <w:rsid w:val="00C745DD"/>
    <w:rsid w:val="00C74B16"/>
    <w:rsid w:val="00C74E42"/>
    <w:rsid w:val="00C7504C"/>
    <w:rsid w:val="00C75472"/>
    <w:rsid w:val="00C7549D"/>
    <w:rsid w:val="00C7567C"/>
    <w:rsid w:val="00C75FDB"/>
    <w:rsid w:val="00C7610E"/>
    <w:rsid w:val="00C7688A"/>
    <w:rsid w:val="00C76B59"/>
    <w:rsid w:val="00C76D6F"/>
    <w:rsid w:val="00C76F0C"/>
    <w:rsid w:val="00C771F1"/>
    <w:rsid w:val="00C77238"/>
    <w:rsid w:val="00C77239"/>
    <w:rsid w:val="00C7725B"/>
    <w:rsid w:val="00C7761C"/>
    <w:rsid w:val="00C77624"/>
    <w:rsid w:val="00C77689"/>
    <w:rsid w:val="00C77792"/>
    <w:rsid w:val="00C77970"/>
    <w:rsid w:val="00C77A0D"/>
    <w:rsid w:val="00C77B5E"/>
    <w:rsid w:val="00C801EE"/>
    <w:rsid w:val="00C8026F"/>
    <w:rsid w:val="00C802EF"/>
    <w:rsid w:val="00C80678"/>
    <w:rsid w:val="00C8068F"/>
    <w:rsid w:val="00C80810"/>
    <w:rsid w:val="00C809A8"/>
    <w:rsid w:val="00C80B12"/>
    <w:rsid w:val="00C8107F"/>
    <w:rsid w:val="00C8125B"/>
    <w:rsid w:val="00C81407"/>
    <w:rsid w:val="00C8150E"/>
    <w:rsid w:val="00C816EA"/>
    <w:rsid w:val="00C81721"/>
    <w:rsid w:val="00C818ED"/>
    <w:rsid w:val="00C81AAB"/>
    <w:rsid w:val="00C81AB3"/>
    <w:rsid w:val="00C81EC4"/>
    <w:rsid w:val="00C8232F"/>
    <w:rsid w:val="00C82436"/>
    <w:rsid w:val="00C82A0A"/>
    <w:rsid w:val="00C82C33"/>
    <w:rsid w:val="00C82E1B"/>
    <w:rsid w:val="00C82E25"/>
    <w:rsid w:val="00C82E43"/>
    <w:rsid w:val="00C82EC0"/>
    <w:rsid w:val="00C82FAA"/>
    <w:rsid w:val="00C832B3"/>
    <w:rsid w:val="00C835FB"/>
    <w:rsid w:val="00C83656"/>
    <w:rsid w:val="00C83A98"/>
    <w:rsid w:val="00C84914"/>
    <w:rsid w:val="00C849C8"/>
    <w:rsid w:val="00C84A06"/>
    <w:rsid w:val="00C84DF4"/>
    <w:rsid w:val="00C84EB4"/>
    <w:rsid w:val="00C84F3A"/>
    <w:rsid w:val="00C850BD"/>
    <w:rsid w:val="00C855AE"/>
    <w:rsid w:val="00C856F7"/>
    <w:rsid w:val="00C85B1F"/>
    <w:rsid w:val="00C85DC6"/>
    <w:rsid w:val="00C860D6"/>
    <w:rsid w:val="00C86176"/>
    <w:rsid w:val="00C861C1"/>
    <w:rsid w:val="00C86372"/>
    <w:rsid w:val="00C86511"/>
    <w:rsid w:val="00C86B15"/>
    <w:rsid w:val="00C87508"/>
    <w:rsid w:val="00C8790D"/>
    <w:rsid w:val="00C8791D"/>
    <w:rsid w:val="00C879C0"/>
    <w:rsid w:val="00C87A8E"/>
    <w:rsid w:val="00C87E17"/>
    <w:rsid w:val="00C87E52"/>
    <w:rsid w:val="00C87FEA"/>
    <w:rsid w:val="00C90157"/>
    <w:rsid w:val="00C90202"/>
    <w:rsid w:val="00C902B4"/>
    <w:rsid w:val="00C903A7"/>
    <w:rsid w:val="00C905A4"/>
    <w:rsid w:val="00C908F4"/>
    <w:rsid w:val="00C90904"/>
    <w:rsid w:val="00C90B6D"/>
    <w:rsid w:val="00C90D18"/>
    <w:rsid w:val="00C90E1C"/>
    <w:rsid w:val="00C90F02"/>
    <w:rsid w:val="00C90FA7"/>
    <w:rsid w:val="00C91194"/>
    <w:rsid w:val="00C91291"/>
    <w:rsid w:val="00C912AB"/>
    <w:rsid w:val="00C91403"/>
    <w:rsid w:val="00C914B8"/>
    <w:rsid w:val="00C9150A"/>
    <w:rsid w:val="00C91786"/>
    <w:rsid w:val="00C9181B"/>
    <w:rsid w:val="00C918BB"/>
    <w:rsid w:val="00C91BBE"/>
    <w:rsid w:val="00C91FDA"/>
    <w:rsid w:val="00C9239C"/>
    <w:rsid w:val="00C92471"/>
    <w:rsid w:val="00C925FC"/>
    <w:rsid w:val="00C928CF"/>
    <w:rsid w:val="00C92BE0"/>
    <w:rsid w:val="00C92D1E"/>
    <w:rsid w:val="00C93192"/>
    <w:rsid w:val="00C931E8"/>
    <w:rsid w:val="00C932EB"/>
    <w:rsid w:val="00C93590"/>
    <w:rsid w:val="00C93707"/>
    <w:rsid w:val="00C938EE"/>
    <w:rsid w:val="00C93A9E"/>
    <w:rsid w:val="00C93AD5"/>
    <w:rsid w:val="00C93BB5"/>
    <w:rsid w:val="00C93E41"/>
    <w:rsid w:val="00C93EE8"/>
    <w:rsid w:val="00C93F46"/>
    <w:rsid w:val="00C93FD6"/>
    <w:rsid w:val="00C9435A"/>
    <w:rsid w:val="00C9435D"/>
    <w:rsid w:val="00C94377"/>
    <w:rsid w:val="00C94416"/>
    <w:rsid w:val="00C94566"/>
    <w:rsid w:val="00C945DE"/>
    <w:rsid w:val="00C947A6"/>
    <w:rsid w:val="00C94AD6"/>
    <w:rsid w:val="00C94C7F"/>
    <w:rsid w:val="00C94D64"/>
    <w:rsid w:val="00C94E99"/>
    <w:rsid w:val="00C95385"/>
    <w:rsid w:val="00C953CE"/>
    <w:rsid w:val="00C953E6"/>
    <w:rsid w:val="00C955A2"/>
    <w:rsid w:val="00C957F8"/>
    <w:rsid w:val="00C959EB"/>
    <w:rsid w:val="00C95A44"/>
    <w:rsid w:val="00C95BA7"/>
    <w:rsid w:val="00C95BF6"/>
    <w:rsid w:val="00C963C7"/>
    <w:rsid w:val="00C96650"/>
    <w:rsid w:val="00C9676B"/>
    <w:rsid w:val="00C967D2"/>
    <w:rsid w:val="00C9688A"/>
    <w:rsid w:val="00C968CD"/>
    <w:rsid w:val="00C96A93"/>
    <w:rsid w:val="00C96BA0"/>
    <w:rsid w:val="00C96BFA"/>
    <w:rsid w:val="00C96F27"/>
    <w:rsid w:val="00C971AB"/>
    <w:rsid w:val="00C97250"/>
    <w:rsid w:val="00C97402"/>
    <w:rsid w:val="00C975B2"/>
    <w:rsid w:val="00C9761A"/>
    <w:rsid w:val="00C976E3"/>
    <w:rsid w:val="00C9771F"/>
    <w:rsid w:val="00C97911"/>
    <w:rsid w:val="00C97E6E"/>
    <w:rsid w:val="00C97EF2"/>
    <w:rsid w:val="00C97FB1"/>
    <w:rsid w:val="00CA003D"/>
    <w:rsid w:val="00CA00E0"/>
    <w:rsid w:val="00CA017C"/>
    <w:rsid w:val="00CA028A"/>
    <w:rsid w:val="00CA02FE"/>
    <w:rsid w:val="00CA04BD"/>
    <w:rsid w:val="00CA05BF"/>
    <w:rsid w:val="00CA10D4"/>
    <w:rsid w:val="00CA110E"/>
    <w:rsid w:val="00CA1859"/>
    <w:rsid w:val="00CA1D40"/>
    <w:rsid w:val="00CA1E43"/>
    <w:rsid w:val="00CA2072"/>
    <w:rsid w:val="00CA223D"/>
    <w:rsid w:val="00CA26CA"/>
    <w:rsid w:val="00CA28A3"/>
    <w:rsid w:val="00CA2DA4"/>
    <w:rsid w:val="00CA3057"/>
    <w:rsid w:val="00CA32A2"/>
    <w:rsid w:val="00CA32AD"/>
    <w:rsid w:val="00CA3B11"/>
    <w:rsid w:val="00CA3C88"/>
    <w:rsid w:val="00CA40D0"/>
    <w:rsid w:val="00CA44BD"/>
    <w:rsid w:val="00CA46CE"/>
    <w:rsid w:val="00CA47BF"/>
    <w:rsid w:val="00CA4BAF"/>
    <w:rsid w:val="00CA4C5B"/>
    <w:rsid w:val="00CA4D95"/>
    <w:rsid w:val="00CA4DC0"/>
    <w:rsid w:val="00CA4F08"/>
    <w:rsid w:val="00CA4FD2"/>
    <w:rsid w:val="00CA50A5"/>
    <w:rsid w:val="00CA54FF"/>
    <w:rsid w:val="00CA558B"/>
    <w:rsid w:val="00CA5655"/>
    <w:rsid w:val="00CA5713"/>
    <w:rsid w:val="00CA5A14"/>
    <w:rsid w:val="00CA5F58"/>
    <w:rsid w:val="00CA620B"/>
    <w:rsid w:val="00CA6515"/>
    <w:rsid w:val="00CA6878"/>
    <w:rsid w:val="00CA6947"/>
    <w:rsid w:val="00CA6D9F"/>
    <w:rsid w:val="00CA705D"/>
    <w:rsid w:val="00CA71E1"/>
    <w:rsid w:val="00CA72B2"/>
    <w:rsid w:val="00CA77A4"/>
    <w:rsid w:val="00CA77E4"/>
    <w:rsid w:val="00CA79E7"/>
    <w:rsid w:val="00CA79EE"/>
    <w:rsid w:val="00CA7AFC"/>
    <w:rsid w:val="00CA7CE0"/>
    <w:rsid w:val="00CB0001"/>
    <w:rsid w:val="00CB012B"/>
    <w:rsid w:val="00CB0246"/>
    <w:rsid w:val="00CB0332"/>
    <w:rsid w:val="00CB0785"/>
    <w:rsid w:val="00CB0A19"/>
    <w:rsid w:val="00CB0AAF"/>
    <w:rsid w:val="00CB0AD6"/>
    <w:rsid w:val="00CB0AE8"/>
    <w:rsid w:val="00CB133F"/>
    <w:rsid w:val="00CB14FB"/>
    <w:rsid w:val="00CB17AB"/>
    <w:rsid w:val="00CB19A3"/>
    <w:rsid w:val="00CB1C99"/>
    <w:rsid w:val="00CB1E3F"/>
    <w:rsid w:val="00CB1F92"/>
    <w:rsid w:val="00CB2055"/>
    <w:rsid w:val="00CB211A"/>
    <w:rsid w:val="00CB21BF"/>
    <w:rsid w:val="00CB24B6"/>
    <w:rsid w:val="00CB2A88"/>
    <w:rsid w:val="00CB2D74"/>
    <w:rsid w:val="00CB3136"/>
    <w:rsid w:val="00CB327B"/>
    <w:rsid w:val="00CB34E0"/>
    <w:rsid w:val="00CB3719"/>
    <w:rsid w:val="00CB37A9"/>
    <w:rsid w:val="00CB38D1"/>
    <w:rsid w:val="00CB3AA2"/>
    <w:rsid w:val="00CB3CA1"/>
    <w:rsid w:val="00CB3E3F"/>
    <w:rsid w:val="00CB3E88"/>
    <w:rsid w:val="00CB4222"/>
    <w:rsid w:val="00CB425A"/>
    <w:rsid w:val="00CB45BD"/>
    <w:rsid w:val="00CB4921"/>
    <w:rsid w:val="00CB49A8"/>
    <w:rsid w:val="00CB4A08"/>
    <w:rsid w:val="00CB4B78"/>
    <w:rsid w:val="00CB4B94"/>
    <w:rsid w:val="00CB4F71"/>
    <w:rsid w:val="00CB52B5"/>
    <w:rsid w:val="00CB5385"/>
    <w:rsid w:val="00CB53DB"/>
    <w:rsid w:val="00CB5567"/>
    <w:rsid w:val="00CB5586"/>
    <w:rsid w:val="00CB5780"/>
    <w:rsid w:val="00CB57D1"/>
    <w:rsid w:val="00CB5D27"/>
    <w:rsid w:val="00CB5EEC"/>
    <w:rsid w:val="00CB6328"/>
    <w:rsid w:val="00CB6543"/>
    <w:rsid w:val="00CB663C"/>
    <w:rsid w:val="00CB6A0E"/>
    <w:rsid w:val="00CB6A77"/>
    <w:rsid w:val="00CB6BBC"/>
    <w:rsid w:val="00CB6BDB"/>
    <w:rsid w:val="00CB6CAE"/>
    <w:rsid w:val="00CB6D76"/>
    <w:rsid w:val="00CB6F11"/>
    <w:rsid w:val="00CB6F4D"/>
    <w:rsid w:val="00CB71A8"/>
    <w:rsid w:val="00CB71F0"/>
    <w:rsid w:val="00CB7906"/>
    <w:rsid w:val="00CB7EA8"/>
    <w:rsid w:val="00CC0023"/>
    <w:rsid w:val="00CC047A"/>
    <w:rsid w:val="00CC099C"/>
    <w:rsid w:val="00CC09AB"/>
    <w:rsid w:val="00CC0C2A"/>
    <w:rsid w:val="00CC0E03"/>
    <w:rsid w:val="00CC0F5D"/>
    <w:rsid w:val="00CC119D"/>
    <w:rsid w:val="00CC12D1"/>
    <w:rsid w:val="00CC14BF"/>
    <w:rsid w:val="00CC16B0"/>
    <w:rsid w:val="00CC1888"/>
    <w:rsid w:val="00CC1979"/>
    <w:rsid w:val="00CC1D3B"/>
    <w:rsid w:val="00CC2585"/>
    <w:rsid w:val="00CC2616"/>
    <w:rsid w:val="00CC2731"/>
    <w:rsid w:val="00CC3105"/>
    <w:rsid w:val="00CC31F6"/>
    <w:rsid w:val="00CC3366"/>
    <w:rsid w:val="00CC37CE"/>
    <w:rsid w:val="00CC384F"/>
    <w:rsid w:val="00CC39C6"/>
    <w:rsid w:val="00CC39CB"/>
    <w:rsid w:val="00CC3AEB"/>
    <w:rsid w:val="00CC3B6C"/>
    <w:rsid w:val="00CC3CAC"/>
    <w:rsid w:val="00CC3E72"/>
    <w:rsid w:val="00CC41F9"/>
    <w:rsid w:val="00CC437E"/>
    <w:rsid w:val="00CC4753"/>
    <w:rsid w:val="00CC4A39"/>
    <w:rsid w:val="00CC4CAD"/>
    <w:rsid w:val="00CC5140"/>
    <w:rsid w:val="00CC543D"/>
    <w:rsid w:val="00CC5A4E"/>
    <w:rsid w:val="00CC6060"/>
    <w:rsid w:val="00CC624C"/>
    <w:rsid w:val="00CC63AE"/>
    <w:rsid w:val="00CC6410"/>
    <w:rsid w:val="00CC6413"/>
    <w:rsid w:val="00CC65D3"/>
    <w:rsid w:val="00CC6ABE"/>
    <w:rsid w:val="00CC6C55"/>
    <w:rsid w:val="00CC707E"/>
    <w:rsid w:val="00CC708A"/>
    <w:rsid w:val="00CC7186"/>
    <w:rsid w:val="00CC7487"/>
    <w:rsid w:val="00CC75BE"/>
    <w:rsid w:val="00CC7646"/>
    <w:rsid w:val="00CC764D"/>
    <w:rsid w:val="00CC765A"/>
    <w:rsid w:val="00CC7927"/>
    <w:rsid w:val="00CC7A80"/>
    <w:rsid w:val="00CC7BD6"/>
    <w:rsid w:val="00CC7FBB"/>
    <w:rsid w:val="00CD0090"/>
    <w:rsid w:val="00CD021F"/>
    <w:rsid w:val="00CD11F9"/>
    <w:rsid w:val="00CD1276"/>
    <w:rsid w:val="00CD12FC"/>
    <w:rsid w:val="00CD167F"/>
    <w:rsid w:val="00CD16AD"/>
    <w:rsid w:val="00CD1BE8"/>
    <w:rsid w:val="00CD1E44"/>
    <w:rsid w:val="00CD1F37"/>
    <w:rsid w:val="00CD2174"/>
    <w:rsid w:val="00CD2293"/>
    <w:rsid w:val="00CD2344"/>
    <w:rsid w:val="00CD25DD"/>
    <w:rsid w:val="00CD281F"/>
    <w:rsid w:val="00CD2871"/>
    <w:rsid w:val="00CD2D89"/>
    <w:rsid w:val="00CD2DEB"/>
    <w:rsid w:val="00CD3405"/>
    <w:rsid w:val="00CD34AA"/>
    <w:rsid w:val="00CD3EDD"/>
    <w:rsid w:val="00CD4120"/>
    <w:rsid w:val="00CD419E"/>
    <w:rsid w:val="00CD4478"/>
    <w:rsid w:val="00CD4AAF"/>
    <w:rsid w:val="00CD4BC7"/>
    <w:rsid w:val="00CD4C37"/>
    <w:rsid w:val="00CD4DC7"/>
    <w:rsid w:val="00CD4F35"/>
    <w:rsid w:val="00CD4FCE"/>
    <w:rsid w:val="00CD50A3"/>
    <w:rsid w:val="00CD511E"/>
    <w:rsid w:val="00CD52E4"/>
    <w:rsid w:val="00CD53F1"/>
    <w:rsid w:val="00CD56F2"/>
    <w:rsid w:val="00CD575B"/>
    <w:rsid w:val="00CD5B49"/>
    <w:rsid w:val="00CD5B90"/>
    <w:rsid w:val="00CD5C06"/>
    <w:rsid w:val="00CD5D25"/>
    <w:rsid w:val="00CD68B1"/>
    <w:rsid w:val="00CD6BAE"/>
    <w:rsid w:val="00CD6F90"/>
    <w:rsid w:val="00CD7158"/>
    <w:rsid w:val="00CD7236"/>
    <w:rsid w:val="00CD74F2"/>
    <w:rsid w:val="00CD74FB"/>
    <w:rsid w:val="00CD799C"/>
    <w:rsid w:val="00CE0023"/>
    <w:rsid w:val="00CE0418"/>
    <w:rsid w:val="00CE0565"/>
    <w:rsid w:val="00CE06C0"/>
    <w:rsid w:val="00CE080B"/>
    <w:rsid w:val="00CE09FA"/>
    <w:rsid w:val="00CE0B57"/>
    <w:rsid w:val="00CE0C31"/>
    <w:rsid w:val="00CE0CA0"/>
    <w:rsid w:val="00CE0F8B"/>
    <w:rsid w:val="00CE0FCB"/>
    <w:rsid w:val="00CE102A"/>
    <w:rsid w:val="00CE12E4"/>
    <w:rsid w:val="00CE1531"/>
    <w:rsid w:val="00CE1583"/>
    <w:rsid w:val="00CE17FE"/>
    <w:rsid w:val="00CE18D4"/>
    <w:rsid w:val="00CE18D5"/>
    <w:rsid w:val="00CE1AC9"/>
    <w:rsid w:val="00CE1C27"/>
    <w:rsid w:val="00CE1FF4"/>
    <w:rsid w:val="00CE2188"/>
    <w:rsid w:val="00CE2455"/>
    <w:rsid w:val="00CE2869"/>
    <w:rsid w:val="00CE29B2"/>
    <w:rsid w:val="00CE2C27"/>
    <w:rsid w:val="00CE2DDD"/>
    <w:rsid w:val="00CE2DF4"/>
    <w:rsid w:val="00CE2E00"/>
    <w:rsid w:val="00CE3195"/>
    <w:rsid w:val="00CE32F6"/>
    <w:rsid w:val="00CE38C8"/>
    <w:rsid w:val="00CE3BAC"/>
    <w:rsid w:val="00CE3DCF"/>
    <w:rsid w:val="00CE414C"/>
    <w:rsid w:val="00CE446D"/>
    <w:rsid w:val="00CE4580"/>
    <w:rsid w:val="00CE470D"/>
    <w:rsid w:val="00CE4C44"/>
    <w:rsid w:val="00CE5073"/>
    <w:rsid w:val="00CE5870"/>
    <w:rsid w:val="00CE58C9"/>
    <w:rsid w:val="00CE58FA"/>
    <w:rsid w:val="00CE5BE2"/>
    <w:rsid w:val="00CE5C87"/>
    <w:rsid w:val="00CE620F"/>
    <w:rsid w:val="00CE6309"/>
    <w:rsid w:val="00CE63BE"/>
    <w:rsid w:val="00CE6961"/>
    <w:rsid w:val="00CE6B31"/>
    <w:rsid w:val="00CE6E25"/>
    <w:rsid w:val="00CE6E6A"/>
    <w:rsid w:val="00CE6EA1"/>
    <w:rsid w:val="00CE6FD7"/>
    <w:rsid w:val="00CE717B"/>
    <w:rsid w:val="00CE761C"/>
    <w:rsid w:val="00CE765F"/>
    <w:rsid w:val="00CE779B"/>
    <w:rsid w:val="00CE77FF"/>
    <w:rsid w:val="00CE7C55"/>
    <w:rsid w:val="00CF044F"/>
    <w:rsid w:val="00CF0509"/>
    <w:rsid w:val="00CF08CD"/>
    <w:rsid w:val="00CF0E0D"/>
    <w:rsid w:val="00CF0ED5"/>
    <w:rsid w:val="00CF114D"/>
    <w:rsid w:val="00CF11F7"/>
    <w:rsid w:val="00CF1717"/>
    <w:rsid w:val="00CF1A8E"/>
    <w:rsid w:val="00CF2117"/>
    <w:rsid w:val="00CF22D2"/>
    <w:rsid w:val="00CF2428"/>
    <w:rsid w:val="00CF2508"/>
    <w:rsid w:val="00CF2A59"/>
    <w:rsid w:val="00CF2BC6"/>
    <w:rsid w:val="00CF2BE1"/>
    <w:rsid w:val="00CF33EA"/>
    <w:rsid w:val="00CF34B4"/>
    <w:rsid w:val="00CF36AD"/>
    <w:rsid w:val="00CF36EF"/>
    <w:rsid w:val="00CF3793"/>
    <w:rsid w:val="00CF39C6"/>
    <w:rsid w:val="00CF3BAC"/>
    <w:rsid w:val="00CF4521"/>
    <w:rsid w:val="00CF45A3"/>
    <w:rsid w:val="00CF4983"/>
    <w:rsid w:val="00CF4A05"/>
    <w:rsid w:val="00CF4A30"/>
    <w:rsid w:val="00CF4ABD"/>
    <w:rsid w:val="00CF4E26"/>
    <w:rsid w:val="00CF500F"/>
    <w:rsid w:val="00CF547C"/>
    <w:rsid w:val="00CF5647"/>
    <w:rsid w:val="00CF5980"/>
    <w:rsid w:val="00CF5D4D"/>
    <w:rsid w:val="00CF609F"/>
    <w:rsid w:val="00CF64E0"/>
    <w:rsid w:val="00CF651A"/>
    <w:rsid w:val="00CF67A8"/>
    <w:rsid w:val="00CF6BBA"/>
    <w:rsid w:val="00CF6DAD"/>
    <w:rsid w:val="00CF70CF"/>
    <w:rsid w:val="00CF73E1"/>
    <w:rsid w:val="00CF7AE5"/>
    <w:rsid w:val="00CF7B41"/>
    <w:rsid w:val="00CF7F49"/>
    <w:rsid w:val="00D002C5"/>
    <w:rsid w:val="00D00778"/>
    <w:rsid w:val="00D00AFE"/>
    <w:rsid w:val="00D00FDF"/>
    <w:rsid w:val="00D01039"/>
    <w:rsid w:val="00D01233"/>
    <w:rsid w:val="00D01380"/>
    <w:rsid w:val="00D015B9"/>
    <w:rsid w:val="00D01C9C"/>
    <w:rsid w:val="00D02464"/>
    <w:rsid w:val="00D02BEE"/>
    <w:rsid w:val="00D02C57"/>
    <w:rsid w:val="00D02EA6"/>
    <w:rsid w:val="00D02EE2"/>
    <w:rsid w:val="00D0313C"/>
    <w:rsid w:val="00D03244"/>
    <w:rsid w:val="00D033DC"/>
    <w:rsid w:val="00D03469"/>
    <w:rsid w:val="00D03519"/>
    <w:rsid w:val="00D03ADC"/>
    <w:rsid w:val="00D03C6E"/>
    <w:rsid w:val="00D03EB7"/>
    <w:rsid w:val="00D04337"/>
    <w:rsid w:val="00D043C6"/>
    <w:rsid w:val="00D04696"/>
    <w:rsid w:val="00D049E2"/>
    <w:rsid w:val="00D04B04"/>
    <w:rsid w:val="00D04B0E"/>
    <w:rsid w:val="00D04C50"/>
    <w:rsid w:val="00D04DFD"/>
    <w:rsid w:val="00D05147"/>
    <w:rsid w:val="00D051B2"/>
    <w:rsid w:val="00D051E3"/>
    <w:rsid w:val="00D0555D"/>
    <w:rsid w:val="00D057C3"/>
    <w:rsid w:val="00D05A10"/>
    <w:rsid w:val="00D05AC2"/>
    <w:rsid w:val="00D05B01"/>
    <w:rsid w:val="00D06001"/>
    <w:rsid w:val="00D060F2"/>
    <w:rsid w:val="00D0616B"/>
    <w:rsid w:val="00D0623F"/>
    <w:rsid w:val="00D06AEA"/>
    <w:rsid w:val="00D06F03"/>
    <w:rsid w:val="00D0719C"/>
    <w:rsid w:val="00D07386"/>
    <w:rsid w:val="00D078CF"/>
    <w:rsid w:val="00D07B89"/>
    <w:rsid w:val="00D101EF"/>
    <w:rsid w:val="00D106C3"/>
    <w:rsid w:val="00D10AC8"/>
    <w:rsid w:val="00D10DE3"/>
    <w:rsid w:val="00D10FD7"/>
    <w:rsid w:val="00D1130F"/>
    <w:rsid w:val="00D11351"/>
    <w:rsid w:val="00D113B7"/>
    <w:rsid w:val="00D117F8"/>
    <w:rsid w:val="00D11853"/>
    <w:rsid w:val="00D11879"/>
    <w:rsid w:val="00D11AB5"/>
    <w:rsid w:val="00D11C18"/>
    <w:rsid w:val="00D11D30"/>
    <w:rsid w:val="00D11DA1"/>
    <w:rsid w:val="00D11F2C"/>
    <w:rsid w:val="00D120EC"/>
    <w:rsid w:val="00D12415"/>
    <w:rsid w:val="00D1260E"/>
    <w:rsid w:val="00D127B0"/>
    <w:rsid w:val="00D12F27"/>
    <w:rsid w:val="00D134EF"/>
    <w:rsid w:val="00D135CB"/>
    <w:rsid w:val="00D1376C"/>
    <w:rsid w:val="00D13832"/>
    <w:rsid w:val="00D13CD1"/>
    <w:rsid w:val="00D13FE7"/>
    <w:rsid w:val="00D1425B"/>
    <w:rsid w:val="00D1461B"/>
    <w:rsid w:val="00D14AEB"/>
    <w:rsid w:val="00D14D92"/>
    <w:rsid w:val="00D14E84"/>
    <w:rsid w:val="00D1506B"/>
    <w:rsid w:val="00D1521A"/>
    <w:rsid w:val="00D15270"/>
    <w:rsid w:val="00D1527A"/>
    <w:rsid w:val="00D1547C"/>
    <w:rsid w:val="00D15585"/>
    <w:rsid w:val="00D157BC"/>
    <w:rsid w:val="00D158CA"/>
    <w:rsid w:val="00D158DC"/>
    <w:rsid w:val="00D15A74"/>
    <w:rsid w:val="00D1630D"/>
    <w:rsid w:val="00D1647F"/>
    <w:rsid w:val="00D16A98"/>
    <w:rsid w:val="00D16D6D"/>
    <w:rsid w:val="00D171FE"/>
    <w:rsid w:val="00D1784B"/>
    <w:rsid w:val="00D17CEF"/>
    <w:rsid w:val="00D17D0D"/>
    <w:rsid w:val="00D17F70"/>
    <w:rsid w:val="00D17FE8"/>
    <w:rsid w:val="00D20153"/>
    <w:rsid w:val="00D204F9"/>
    <w:rsid w:val="00D2057E"/>
    <w:rsid w:val="00D207CC"/>
    <w:rsid w:val="00D20933"/>
    <w:rsid w:val="00D20945"/>
    <w:rsid w:val="00D20981"/>
    <w:rsid w:val="00D20A34"/>
    <w:rsid w:val="00D20B3D"/>
    <w:rsid w:val="00D210FC"/>
    <w:rsid w:val="00D2114C"/>
    <w:rsid w:val="00D211ED"/>
    <w:rsid w:val="00D213A3"/>
    <w:rsid w:val="00D21707"/>
    <w:rsid w:val="00D219EB"/>
    <w:rsid w:val="00D21AA9"/>
    <w:rsid w:val="00D21F30"/>
    <w:rsid w:val="00D22006"/>
    <w:rsid w:val="00D22021"/>
    <w:rsid w:val="00D2245F"/>
    <w:rsid w:val="00D22604"/>
    <w:rsid w:val="00D227E3"/>
    <w:rsid w:val="00D228AC"/>
    <w:rsid w:val="00D228E5"/>
    <w:rsid w:val="00D22944"/>
    <w:rsid w:val="00D22CE9"/>
    <w:rsid w:val="00D22E11"/>
    <w:rsid w:val="00D22E39"/>
    <w:rsid w:val="00D234F9"/>
    <w:rsid w:val="00D236C3"/>
    <w:rsid w:val="00D23B77"/>
    <w:rsid w:val="00D2437B"/>
    <w:rsid w:val="00D2453F"/>
    <w:rsid w:val="00D24FE0"/>
    <w:rsid w:val="00D25034"/>
    <w:rsid w:val="00D25100"/>
    <w:rsid w:val="00D25386"/>
    <w:rsid w:val="00D254A2"/>
    <w:rsid w:val="00D25AE2"/>
    <w:rsid w:val="00D25E1F"/>
    <w:rsid w:val="00D25EBC"/>
    <w:rsid w:val="00D25EEF"/>
    <w:rsid w:val="00D26142"/>
    <w:rsid w:val="00D2633D"/>
    <w:rsid w:val="00D264A1"/>
    <w:rsid w:val="00D26587"/>
    <w:rsid w:val="00D269DC"/>
    <w:rsid w:val="00D26B44"/>
    <w:rsid w:val="00D26D83"/>
    <w:rsid w:val="00D26F7E"/>
    <w:rsid w:val="00D27452"/>
    <w:rsid w:val="00D27A73"/>
    <w:rsid w:val="00D27FC8"/>
    <w:rsid w:val="00D300FE"/>
    <w:rsid w:val="00D3030A"/>
    <w:rsid w:val="00D304F8"/>
    <w:rsid w:val="00D308B0"/>
    <w:rsid w:val="00D30AF7"/>
    <w:rsid w:val="00D3114B"/>
    <w:rsid w:val="00D31276"/>
    <w:rsid w:val="00D31644"/>
    <w:rsid w:val="00D31667"/>
    <w:rsid w:val="00D316EA"/>
    <w:rsid w:val="00D31843"/>
    <w:rsid w:val="00D3188B"/>
    <w:rsid w:val="00D319CC"/>
    <w:rsid w:val="00D31AC3"/>
    <w:rsid w:val="00D31AFE"/>
    <w:rsid w:val="00D31C10"/>
    <w:rsid w:val="00D31FA3"/>
    <w:rsid w:val="00D322D1"/>
    <w:rsid w:val="00D3279E"/>
    <w:rsid w:val="00D32B18"/>
    <w:rsid w:val="00D32C21"/>
    <w:rsid w:val="00D32EB7"/>
    <w:rsid w:val="00D32EFB"/>
    <w:rsid w:val="00D33082"/>
    <w:rsid w:val="00D3313E"/>
    <w:rsid w:val="00D332CD"/>
    <w:rsid w:val="00D33347"/>
    <w:rsid w:val="00D33651"/>
    <w:rsid w:val="00D33912"/>
    <w:rsid w:val="00D33BD4"/>
    <w:rsid w:val="00D33ED5"/>
    <w:rsid w:val="00D34026"/>
    <w:rsid w:val="00D34106"/>
    <w:rsid w:val="00D34B96"/>
    <w:rsid w:val="00D3500C"/>
    <w:rsid w:val="00D353CA"/>
    <w:rsid w:val="00D35588"/>
    <w:rsid w:val="00D35BCF"/>
    <w:rsid w:val="00D35DC0"/>
    <w:rsid w:val="00D35EFA"/>
    <w:rsid w:val="00D3629E"/>
    <w:rsid w:val="00D366EF"/>
    <w:rsid w:val="00D36A0B"/>
    <w:rsid w:val="00D36C0A"/>
    <w:rsid w:val="00D36C1E"/>
    <w:rsid w:val="00D36CEE"/>
    <w:rsid w:val="00D37277"/>
    <w:rsid w:val="00D373D4"/>
    <w:rsid w:val="00D3740C"/>
    <w:rsid w:val="00D375F0"/>
    <w:rsid w:val="00D37805"/>
    <w:rsid w:val="00D3792F"/>
    <w:rsid w:val="00D37990"/>
    <w:rsid w:val="00D379C1"/>
    <w:rsid w:val="00D37A2D"/>
    <w:rsid w:val="00D37A90"/>
    <w:rsid w:val="00D37C6C"/>
    <w:rsid w:val="00D4004C"/>
    <w:rsid w:val="00D400FE"/>
    <w:rsid w:val="00D40301"/>
    <w:rsid w:val="00D40327"/>
    <w:rsid w:val="00D40A8B"/>
    <w:rsid w:val="00D40BCE"/>
    <w:rsid w:val="00D40C20"/>
    <w:rsid w:val="00D40DA9"/>
    <w:rsid w:val="00D40E1F"/>
    <w:rsid w:val="00D40E25"/>
    <w:rsid w:val="00D4118E"/>
    <w:rsid w:val="00D4165C"/>
    <w:rsid w:val="00D41A47"/>
    <w:rsid w:val="00D41BA3"/>
    <w:rsid w:val="00D41CCC"/>
    <w:rsid w:val="00D41FC8"/>
    <w:rsid w:val="00D42105"/>
    <w:rsid w:val="00D4220B"/>
    <w:rsid w:val="00D42654"/>
    <w:rsid w:val="00D42657"/>
    <w:rsid w:val="00D426E3"/>
    <w:rsid w:val="00D42712"/>
    <w:rsid w:val="00D42943"/>
    <w:rsid w:val="00D42C2B"/>
    <w:rsid w:val="00D42F26"/>
    <w:rsid w:val="00D432F0"/>
    <w:rsid w:val="00D433B8"/>
    <w:rsid w:val="00D43677"/>
    <w:rsid w:val="00D43687"/>
    <w:rsid w:val="00D437D7"/>
    <w:rsid w:val="00D4397E"/>
    <w:rsid w:val="00D439CB"/>
    <w:rsid w:val="00D43BCF"/>
    <w:rsid w:val="00D43F3C"/>
    <w:rsid w:val="00D4416F"/>
    <w:rsid w:val="00D44D44"/>
    <w:rsid w:val="00D44D70"/>
    <w:rsid w:val="00D44E6C"/>
    <w:rsid w:val="00D44F81"/>
    <w:rsid w:val="00D44FA3"/>
    <w:rsid w:val="00D45248"/>
    <w:rsid w:val="00D452E5"/>
    <w:rsid w:val="00D4539B"/>
    <w:rsid w:val="00D454B6"/>
    <w:rsid w:val="00D45AB7"/>
    <w:rsid w:val="00D467D2"/>
    <w:rsid w:val="00D46948"/>
    <w:rsid w:val="00D46ABE"/>
    <w:rsid w:val="00D46BBB"/>
    <w:rsid w:val="00D46D67"/>
    <w:rsid w:val="00D4704B"/>
    <w:rsid w:val="00D471B3"/>
    <w:rsid w:val="00D47235"/>
    <w:rsid w:val="00D47492"/>
    <w:rsid w:val="00D47A4D"/>
    <w:rsid w:val="00D47A76"/>
    <w:rsid w:val="00D47C3E"/>
    <w:rsid w:val="00D47C72"/>
    <w:rsid w:val="00D47CFE"/>
    <w:rsid w:val="00D47F13"/>
    <w:rsid w:val="00D47F8D"/>
    <w:rsid w:val="00D5010D"/>
    <w:rsid w:val="00D5013C"/>
    <w:rsid w:val="00D50381"/>
    <w:rsid w:val="00D505E2"/>
    <w:rsid w:val="00D50783"/>
    <w:rsid w:val="00D507BF"/>
    <w:rsid w:val="00D50BCB"/>
    <w:rsid w:val="00D50D4C"/>
    <w:rsid w:val="00D50E2E"/>
    <w:rsid w:val="00D511B0"/>
    <w:rsid w:val="00D5163B"/>
    <w:rsid w:val="00D51672"/>
    <w:rsid w:val="00D51678"/>
    <w:rsid w:val="00D516FE"/>
    <w:rsid w:val="00D517E9"/>
    <w:rsid w:val="00D51833"/>
    <w:rsid w:val="00D51B0E"/>
    <w:rsid w:val="00D51D14"/>
    <w:rsid w:val="00D52241"/>
    <w:rsid w:val="00D52454"/>
    <w:rsid w:val="00D52B67"/>
    <w:rsid w:val="00D53059"/>
    <w:rsid w:val="00D531BF"/>
    <w:rsid w:val="00D5335D"/>
    <w:rsid w:val="00D537D5"/>
    <w:rsid w:val="00D539A6"/>
    <w:rsid w:val="00D53A27"/>
    <w:rsid w:val="00D543F5"/>
    <w:rsid w:val="00D547B4"/>
    <w:rsid w:val="00D54911"/>
    <w:rsid w:val="00D5495E"/>
    <w:rsid w:val="00D55725"/>
    <w:rsid w:val="00D557AA"/>
    <w:rsid w:val="00D55B5D"/>
    <w:rsid w:val="00D55B8C"/>
    <w:rsid w:val="00D55FDC"/>
    <w:rsid w:val="00D560D8"/>
    <w:rsid w:val="00D560EF"/>
    <w:rsid w:val="00D56140"/>
    <w:rsid w:val="00D56174"/>
    <w:rsid w:val="00D563A0"/>
    <w:rsid w:val="00D56419"/>
    <w:rsid w:val="00D565F3"/>
    <w:rsid w:val="00D56713"/>
    <w:rsid w:val="00D56856"/>
    <w:rsid w:val="00D569B8"/>
    <w:rsid w:val="00D56B26"/>
    <w:rsid w:val="00D56D02"/>
    <w:rsid w:val="00D57369"/>
    <w:rsid w:val="00D57463"/>
    <w:rsid w:val="00D57559"/>
    <w:rsid w:val="00D575ED"/>
    <w:rsid w:val="00D5785F"/>
    <w:rsid w:val="00D57CBD"/>
    <w:rsid w:val="00D57F85"/>
    <w:rsid w:val="00D60178"/>
    <w:rsid w:val="00D6050E"/>
    <w:rsid w:val="00D607A4"/>
    <w:rsid w:val="00D6080F"/>
    <w:rsid w:val="00D60827"/>
    <w:rsid w:val="00D60C3E"/>
    <w:rsid w:val="00D60C9D"/>
    <w:rsid w:val="00D60DDA"/>
    <w:rsid w:val="00D61039"/>
    <w:rsid w:val="00D611B4"/>
    <w:rsid w:val="00D612DA"/>
    <w:rsid w:val="00D61614"/>
    <w:rsid w:val="00D619F5"/>
    <w:rsid w:val="00D61C89"/>
    <w:rsid w:val="00D61DC9"/>
    <w:rsid w:val="00D620D9"/>
    <w:rsid w:val="00D622DF"/>
    <w:rsid w:val="00D62441"/>
    <w:rsid w:val="00D62471"/>
    <w:rsid w:val="00D624F7"/>
    <w:rsid w:val="00D6262F"/>
    <w:rsid w:val="00D6270F"/>
    <w:rsid w:val="00D62788"/>
    <w:rsid w:val="00D62835"/>
    <w:rsid w:val="00D62F57"/>
    <w:rsid w:val="00D62FB5"/>
    <w:rsid w:val="00D634E1"/>
    <w:rsid w:val="00D63579"/>
    <w:rsid w:val="00D63779"/>
    <w:rsid w:val="00D63811"/>
    <w:rsid w:val="00D639C9"/>
    <w:rsid w:val="00D642F5"/>
    <w:rsid w:val="00D64366"/>
    <w:rsid w:val="00D64452"/>
    <w:rsid w:val="00D64493"/>
    <w:rsid w:val="00D648B0"/>
    <w:rsid w:val="00D648F3"/>
    <w:rsid w:val="00D64958"/>
    <w:rsid w:val="00D64AF7"/>
    <w:rsid w:val="00D64E82"/>
    <w:rsid w:val="00D64F49"/>
    <w:rsid w:val="00D64FB9"/>
    <w:rsid w:val="00D65521"/>
    <w:rsid w:val="00D6563F"/>
    <w:rsid w:val="00D65717"/>
    <w:rsid w:val="00D65865"/>
    <w:rsid w:val="00D66253"/>
    <w:rsid w:val="00D6634D"/>
    <w:rsid w:val="00D66557"/>
    <w:rsid w:val="00D6675A"/>
    <w:rsid w:val="00D66934"/>
    <w:rsid w:val="00D66A79"/>
    <w:rsid w:val="00D66C5D"/>
    <w:rsid w:val="00D6706F"/>
    <w:rsid w:val="00D679F0"/>
    <w:rsid w:val="00D67CA3"/>
    <w:rsid w:val="00D7005E"/>
    <w:rsid w:val="00D70244"/>
    <w:rsid w:val="00D7037D"/>
    <w:rsid w:val="00D70416"/>
    <w:rsid w:val="00D7069E"/>
    <w:rsid w:val="00D70919"/>
    <w:rsid w:val="00D70ABA"/>
    <w:rsid w:val="00D70C7F"/>
    <w:rsid w:val="00D71087"/>
    <w:rsid w:val="00D711A7"/>
    <w:rsid w:val="00D7141F"/>
    <w:rsid w:val="00D71916"/>
    <w:rsid w:val="00D71C2D"/>
    <w:rsid w:val="00D71D6E"/>
    <w:rsid w:val="00D7207B"/>
    <w:rsid w:val="00D72215"/>
    <w:rsid w:val="00D72722"/>
    <w:rsid w:val="00D72B67"/>
    <w:rsid w:val="00D72DDB"/>
    <w:rsid w:val="00D72F29"/>
    <w:rsid w:val="00D731E2"/>
    <w:rsid w:val="00D733E7"/>
    <w:rsid w:val="00D73E2E"/>
    <w:rsid w:val="00D73F08"/>
    <w:rsid w:val="00D740C6"/>
    <w:rsid w:val="00D74328"/>
    <w:rsid w:val="00D74864"/>
    <w:rsid w:val="00D74980"/>
    <w:rsid w:val="00D74E7C"/>
    <w:rsid w:val="00D74EF4"/>
    <w:rsid w:val="00D74FCB"/>
    <w:rsid w:val="00D7548B"/>
    <w:rsid w:val="00D75556"/>
    <w:rsid w:val="00D756E7"/>
    <w:rsid w:val="00D759C3"/>
    <w:rsid w:val="00D75A38"/>
    <w:rsid w:val="00D75BB5"/>
    <w:rsid w:val="00D75F27"/>
    <w:rsid w:val="00D75F7E"/>
    <w:rsid w:val="00D76000"/>
    <w:rsid w:val="00D7654D"/>
    <w:rsid w:val="00D768D4"/>
    <w:rsid w:val="00D76A14"/>
    <w:rsid w:val="00D76B3A"/>
    <w:rsid w:val="00D76BEA"/>
    <w:rsid w:val="00D77179"/>
    <w:rsid w:val="00D771B1"/>
    <w:rsid w:val="00D77217"/>
    <w:rsid w:val="00D77453"/>
    <w:rsid w:val="00D7766F"/>
    <w:rsid w:val="00D77696"/>
    <w:rsid w:val="00D778D5"/>
    <w:rsid w:val="00D77B29"/>
    <w:rsid w:val="00D77C88"/>
    <w:rsid w:val="00D77D29"/>
    <w:rsid w:val="00D801CC"/>
    <w:rsid w:val="00D80563"/>
    <w:rsid w:val="00D809B1"/>
    <w:rsid w:val="00D80AFC"/>
    <w:rsid w:val="00D80C3E"/>
    <w:rsid w:val="00D80C7E"/>
    <w:rsid w:val="00D80FB8"/>
    <w:rsid w:val="00D813DC"/>
    <w:rsid w:val="00D818AF"/>
    <w:rsid w:val="00D81B87"/>
    <w:rsid w:val="00D81B93"/>
    <w:rsid w:val="00D81CFE"/>
    <w:rsid w:val="00D81EB9"/>
    <w:rsid w:val="00D82276"/>
    <w:rsid w:val="00D822EB"/>
    <w:rsid w:val="00D83718"/>
    <w:rsid w:val="00D83892"/>
    <w:rsid w:val="00D83E02"/>
    <w:rsid w:val="00D83FB4"/>
    <w:rsid w:val="00D8418E"/>
    <w:rsid w:val="00D8434A"/>
    <w:rsid w:val="00D843D8"/>
    <w:rsid w:val="00D84792"/>
    <w:rsid w:val="00D8497D"/>
    <w:rsid w:val="00D84BBE"/>
    <w:rsid w:val="00D84FE5"/>
    <w:rsid w:val="00D85059"/>
    <w:rsid w:val="00D85231"/>
    <w:rsid w:val="00D853C1"/>
    <w:rsid w:val="00D85414"/>
    <w:rsid w:val="00D856B8"/>
    <w:rsid w:val="00D85814"/>
    <w:rsid w:val="00D85E8F"/>
    <w:rsid w:val="00D860C8"/>
    <w:rsid w:val="00D860F6"/>
    <w:rsid w:val="00D8623A"/>
    <w:rsid w:val="00D86496"/>
    <w:rsid w:val="00D86600"/>
    <w:rsid w:val="00D86984"/>
    <w:rsid w:val="00D86B91"/>
    <w:rsid w:val="00D86D90"/>
    <w:rsid w:val="00D8748C"/>
    <w:rsid w:val="00D875EE"/>
    <w:rsid w:val="00D8766A"/>
    <w:rsid w:val="00D87851"/>
    <w:rsid w:val="00D87CA6"/>
    <w:rsid w:val="00D87FC7"/>
    <w:rsid w:val="00D87FF0"/>
    <w:rsid w:val="00D9013E"/>
    <w:rsid w:val="00D90253"/>
    <w:rsid w:val="00D90299"/>
    <w:rsid w:val="00D90732"/>
    <w:rsid w:val="00D9084A"/>
    <w:rsid w:val="00D90C64"/>
    <w:rsid w:val="00D90D0F"/>
    <w:rsid w:val="00D90F50"/>
    <w:rsid w:val="00D9148E"/>
    <w:rsid w:val="00D91860"/>
    <w:rsid w:val="00D91C3A"/>
    <w:rsid w:val="00D91E76"/>
    <w:rsid w:val="00D92013"/>
    <w:rsid w:val="00D92140"/>
    <w:rsid w:val="00D92377"/>
    <w:rsid w:val="00D92455"/>
    <w:rsid w:val="00D92757"/>
    <w:rsid w:val="00D93A66"/>
    <w:rsid w:val="00D93BE9"/>
    <w:rsid w:val="00D93D43"/>
    <w:rsid w:val="00D940BD"/>
    <w:rsid w:val="00D941D5"/>
    <w:rsid w:val="00D942C5"/>
    <w:rsid w:val="00D9436F"/>
    <w:rsid w:val="00D94516"/>
    <w:rsid w:val="00D94532"/>
    <w:rsid w:val="00D9459C"/>
    <w:rsid w:val="00D94896"/>
    <w:rsid w:val="00D948C0"/>
    <w:rsid w:val="00D94D57"/>
    <w:rsid w:val="00D94F44"/>
    <w:rsid w:val="00D95084"/>
    <w:rsid w:val="00D951D2"/>
    <w:rsid w:val="00D952D3"/>
    <w:rsid w:val="00D95375"/>
    <w:rsid w:val="00D9594A"/>
    <w:rsid w:val="00D95D3C"/>
    <w:rsid w:val="00D96597"/>
    <w:rsid w:val="00D966F5"/>
    <w:rsid w:val="00D969B0"/>
    <w:rsid w:val="00D96A0F"/>
    <w:rsid w:val="00D96CFF"/>
    <w:rsid w:val="00D96EA3"/>
    <w:rsid w:val="00D9703D"/>
    <w:rsid w:val="00D97259"/>
    <w:rsid w:val="00D975BB"/>
    <w:rsid w:val="00D977EF"/>
    <w:rsid w:val="00D9786E"/>
    <w:rsid w:val="00D97D6F"/>
    <w:rsid w:val="00D97E7E"/>
    <w:rsid w:val="00DA025B"/>
    <w:rsid w:val="00DA038A"/>
    <w:rsid w:val="00DA04A3"/>
    <w:rsid w:val="00DA0B57"/>
    <w:rsid w:val="00DA0C1D"/>
    <w:rsid w:val="00DA0E74"/>
    <w:rsid w:val="00DA0E7B"/>
    <w:rsid w:val="00DA0EBE"/>
    <w:rsid w:val="00DA1106"/>
    <w:rsid w:val="00DA138C"/>
    <w:rsid w:val="00DA1D0F"/>
    <w:rsid w:val="00DA1F75"/>
    <w:rsid w:val="00DA2103"/>
    <w:rsid w:val="00DA23AE"/>
    <w:rsid w:val="00DA2731"/>
    <w:rsid w:val="00DA2926"/>
    <w:rsid w:val="00DA2B61"/>
    <w:rsid w:val="00DA2E55"/>
    <w:rsid w:val="00DA302C"/>
    <w:rsid w:val="00DA32A4"/>
    <w:rsid w:val="00DA3315"/>
    <w:rsid w:val="00DA35AC"/>
    <w:rsid w:val="00DA3B87"/>
    <w:rsid w:val="00DA3DEF"/>
    <w:rsid w:val="00DA449D"/>
    <w:rsid w:val="00DA44B8"/>
    <w:rsid w:val="00DA45E4"/>
    <w:rsid w:val="00DA4706"/>
    <w:rsid w:val="00DA4750"/>
    <w:rsid w:val="00DA4C25"/>
    <w:rsid w:val="00DA4D88"/>
    <w:rsid w:val="00DA50A9"/>
    <w:rsid w:val="00DA50FB"/>
    <w:rsid w:val="00DA51C4"/>
    <w:rsid w:val="00DA540C"/>
    <w:rsid w:val="00DA5612"/>
    <w:rsid w:val="00DA5706"/>
    <w:rsid w:val="00DA5CDF"/>
    <w:rsid w:val="00DA5F31"/>
    <w:rsid w:val="00DA625D"/>
    <w:rsid w:val="00DA62CD"/>
    <w:rsid w:val="00DA6335"/>
    <w:rsid w:val="00DA6361"/>
    <w:rsid w:val="00DA63B4"/>
    <w:rsid w:val="00DA68DA"/>
    <w:rsid w:val="00DA69CB"/>
    <w:rsid w:val="00DA6A46"/>
    <w:rsid w:val="00DA6A65"/>
    <w:rsid w:val="00DA6CCD"/>
    <w:rsid w:val="00DA6E5F"/>
    <w:rsid w:val="00DA6EE0"/>
    <w:rsid w:val="00DA70B6"/>
    <w:rsid w:val="00DA70E2"/>
    <w:rsid w:val="00DA77A8"/>
    <w:rsid w:val="00DA7AC4"/>
    <w:rsid w:val="00DA7CAE"/>
    <w:rsid w:val="00DB0EC4"/>
    <w:rsid w:val="00DB1099"/>
    <w:rsid w:val="00DB1433"/>
    <w:rsid w:val="00DB18CB"/>
    <w:rsid w:val="00DB1B63"/>
    <w:rsid w:val="00DB1D74"/>
    <w:rsid w:val="00DB1F69"/>
    <w:rsid w:val="00DB20B0"/>
    <w:rsid w:val="00DB248C"/>
    <w:rsid w:val="00DB28C2"/>
    <w:rsid w:val="00DB2AFF"/>
    <w:rsid w:val="00DB2C30"/>
    <w:rsid w:val="00DB2D19"/>
    <w:rsid w:val="00DB2EED"/>
    <w:rsid w:val="00DB2F0E"/>
    <w:rsid w:val="00DB2F71"/>
    <w:rsid w:val="00DB320F"/>
    <w:rsid w:val="00DB32A3"/>
    <w:rsid w:val="00DB32BD"/>
    <w:rsid w:val="00DB3328"/>
    <w:rsid w:val="00DB35A7"/>
    <w:rsid w:val="00DB3785"/>
    <w:rsid w:val="00DB3DD4"/>
    <w:rsid w:val="00DB3F75"/>
    <w:rsid w:val="00DB40C2"/>
    <w:rsid w:val="00DB4227"/>
    <w:rsid w:val="00DB4232"/>
    <w:rsid w:val="00DB458B"/>
    <w:rsid w:val="00DB4B41"/>
    <w:rsid w:val="00DB4C44"/>
    <w:rsid w:val="00DB4C8D"/>
    <w:rsid w:val="00DB4E49"/>
    <w:rsid w:val="00DB503D"/>
    <w:rsid w:val="00DB509B"/>
    <w:rsid w:val="00DB5367"/>
    <w:rsid w:val="00DB5966"/>
    <w:rsid w:val="00DB5C28"/>
    <w:rsid w:val="00DB5CB4"/>
    <w:rsid w:val="00DB5F01"/>
    <w:rsid w:val="00DB5F73"/>
    <w:rsid w:val="00DB5FBD"/>
    <w:rsid w:val="00DB621E"/>
    <w:rsid w:val="00DB655C"/>
    <w:rsid w:val="00DB67A5"/>
    <w:rsid w:val="00DB6847"/>
    <w:rsid w:val="00DB68A4"/>
    <w:rsid w:val="00DB6B16"/>
    <w:rsid w:val="00DB6F4C"/>
    <w:rsid w:val="00DB7043"/>
    <w:rsid w:val="00DB7333"/>
    <w:rsid w:val="00DB7423"/>
    <w:rsid w:val="00DB75E6"/>
    <w:rsid w:val="00DB772E"/>
    <w:rsid w:val="00DB7AE9"/>
    <w:rsid w:val="00DB7B35"/>
    <w:rsid w:val="00DB7BC6"/>
    <w:rsid w:val="00DB7BE5"/>
    <w:rsid w:val="00DB7C80"/>
    <w:rsid w:val="00DC0003"/>
    <w:rsid w:val="00DC012C"/>
    <w:rsid w:val="00DC02CD"/>
    <w:rsid w:val="00DC0548"/>
    <w:rsid w:val="00DC0739"/>
    <w:rsid w:val="00DC0A33"/>
    <w:rsid w:val="00DC0B75"/>
    <w:rsid w:val="00DC1014"/>
    <w:rsid w:val="00DC106E"/>
    <w:rsid w:val="00DC1221"/>
    <w:rsid w:val="00DC14C1"/>
    <w:rsid w:val="00DC1618"/>
    <w:rsid w:val="00DC1689"/>
    <w:rsid w:val="00DC17F3"/>
    <w:rsid w:val="00DC1C20"/>
    <w:rsid w:val="00DC21E7"/>
    <w:rsid w:val="00DC2463"/>
    <w:rsid w:val="00DC2524"/>
    <w:rsid w:val="00DC25E3"/>
    <w:rsid w:val="00DC279B"/>
    <w:rsid w:val="00DC2CE3"/>
    <w:rsid w:val="00DC306A"/>
    <w:rsid w:val="00DC331C"/>
    <w:rsid w:val="00DC347A"/>
    <w:rsid w:val="00DC3557"/>
    <w:rsid w:val="00DC36E7"/>
    <w:rsid w:val="00DC3715"/>
    <w:rsid w:val="00DC3A65"/>
    <w:rsid w:val="00DC3BBB"/>
    <w:rsid w:val="00DC3CBB"/>
    <w:rsid w:val="00DC4042"/>
    <w:rsid w:val="00DC4170"/>
    <w:rsid w:val="00DC4223"/>
    <w:rsid w:val="00DC42D5"/>
    <w:rsid w:val="00DC4314"/>
    <w:rsid w:val="00DC4474"/>
    <w:rsid w:val="00DC4511"/>
    <w:rsid w:val="00DC48A0"/>
    <w:rsid w:val="00DC4BEF"/>
    <w:rsid w:val="00DC4E3A"/>
    <w:rsid w:val="00DC4F30"/>
    <w:rsid w:val="00DC50DF"/>
    <w:rsid w:val="00DC5316"/>
    <w:rsid w:val="00DC550E"/>
    <w:rsid w:val="00DC5544"/>
    <w:rsid w:val="00DC55F1"/>
    <w:rsid w:val="00DC5927"/>
    <w:rsid w:val="00DC5F28"/>
    <w:rsid w:val="00DC5F93"/>
    <w:rsid w:val="00DC6033"/>
    <w:rsid w:val="00DC614B"/>
    <w:rsid w:val="00DC6191"/>
    <w:rsid w:val="00DC6196"/>
    <w:rsid w:val="00DC6201"/>
    <w:rsid w:val="00DC62E8"/>
    <w:rsid w:val="00DC6480"/>
    <w:rsid w:val="00DC6552"/>
    <w:rsid w:val="00DC6619"/>
    <w:rsid w:val="00DC6706"/>
    <w:rsid w:val="00DC6726"/>
    <w:rsid w:val="00DC6792"/>
    <w:rsid w:val="00DC6985"/>
    <w:rsid w:val="00DC6C92"/>
    <w:rsid w:val="00DC6DD3"/>
    <w:rsid w:val="00DC6F8E"/>
    <w:rsid w:val="00DC701A"/>
    <w:rsid w:val="00DC7084"/>
    <w:rsid w:val="00DC72E7"/>
    <w:rsid w:val="00DC745F"/>
    <w:rsid w:val="00DC75C6"/>
    <w:rsid w:val="00DC75CD"/>
    <w:rsid w:val="00DC7A61"/>
    <w:rsid w:val="00DC7B89"/>
    <w:rsid w:val="00DC7CF0"/>
    <w:rsid w:val="00DC7E4E"/>
    <w:rsid w:val="00DC7F26"/>
    <w:rsid w:val="00DD0220"/>
    <w:rsid w:val="00DD0560"/>
    <w:rsid w:val="00DD0A82"/>
    <w:rsid w:val="00DD0BA3"/>
    <w:rsid w:val="00DD0BA5"/>
    <w:rsid w:val="00DD0CA8"/>
    <w:rsid w:val="00DD0E39"/>
    <w:rsid w:val="00DD136E"/>
    <w:rsid w:val="00DD1525"/>
    <w:rsid w:val="00DD17F4"/>
    <w:rsid w:val="00DD1828"/>
    <w:rsid w:val="00DD1A0A"/>
    <w:rsid w:val="00DD1B53"/>
    <w:rsid w:val="00DD1ED6"/>
    <w:rsid w:val="00DD20F4"/>
    <w:rsid w:val="00DD23DF"/>
    <w:rsid w:val="00DD2502"/>
    <w:rsid w:val="00DD26A7"/>
    <w:rsid w:val="00DD2758"/>
    <w:rsid w:val="00DD2831"/>
    <w:rsid w:val="00DD29B5"/>
    <w:rsid w:val="00DD2AEE"/>
    <w:rsid w:val="00DD2B90"/>
    <w:rsid w:val="00DD2C98"/>
    <w:rsid w:val="00DD2D12"/>
    <w:rsid w:val="00DD2F93"/>
    <w:rsid w:val="00DD3677"/>
    <w:rsid w:val="00DD3901"/>
    <w:rsid w:val="00DD3C29"/>
    <w:rsid w:val="00DD3EA8"/>
    <w:rsid w:val="00DD4067"/>
    <w:rsid w:val="00DD4310"/>
    <w:rsid w:val="00DD4379"/>
    <w:rsid w:val="00DD4710"/>
    <w:rsid w:val="00DD497E"/>
    <w:rsid w:val="00DD49B0"/>
    <w:rsid w:val="00DD4A60"/>
    <w:rsid w:val="00DD4BA8"/>
    <w:rsid w:val="00DD4D58"/>
    <w:rsid w:val="00DD502C"/>
    <w:rsid w:val="00DD5187"/>
    <w:rsid w:val="00DD5466"/>
    <w:rsid w:val="00DD5686"/>
    <w:rsid w:val="00DD5932"/>
    <w:rsid w:val="00DD5CB2"/>
    <w:rsid w:val="00DD5CF1"/>
    <w:rsid w:val="00DD64A9"/>
    <w:rsid w:val="00DD653D"/>
    <w:rsid w:val="00DD6A10"/>
    <w:rsid w:val="00DD6A5F"/>
    <w:rsid w:val="00DD6A69"/>
    <w:rsid w:val="00DD6E21"/>
    <w:rsid w:val="00DD70FB"/>
    <w:rsid w:val="00DD774F"/>
    <w:rsid w:val="00DD7835"/>
    <w:rsid w:val="00DD7A30"/>
    <w:rsid w:val="00DD7D8D"/>
    <w:rsid w:val="00DD7FF6"/>
    <w:rsid w:val="00DE02E7"/>
    <w:rsid w:val="00DE0D90"/>
    <w:rsid w:val="00DE0DE5"/>
    <w:rsid w:val="00DE1076"/>
    <w:rsid w:val="00DE1185"/>
    <w:rsid w:val="00DE1378"/>
    <w:rsid w:val="00DE13F2"/>
    <w:rsid w:val="00DE1526"/>
    <w:rsid w:val="00DE161E"/>
    <w:rsid w:val="00DE1B06"/>
    <w:rsid w:val="00DE1BD5"/>
    <w:rsid w:val="00DE20EB"/>
    <w:rsid w:val="00DE20F7"/>
    <w:rsid w:val="00DE2171"/>
    <w:rsid w:val="00DE2377"/>
    <w:rsid w:val="00DE289A"/>
    <w:rsid w:val="00DE28A4"/>
    <w:rsid w:val="00DE28B4"/>
    <w:rsid w:val="00DE2C64"/>
    <w:rsid w:val="00DE2C7F"/>
    <w:rsid w:val="00DE2C93"/>
    <w:rsid w:val="00DE2DAA"/>
    <w:rsid w:val="00DE3075"/>
    <w:rsid w:val="00DE30AD"/>
    <w:rsid w:val="00DE345B"/>
    <w:rsid w:val="00DE3748"/>
    <w:rsid w:val="00DE3B45"/>
    <w:rsid w:val="00DE44E5"/>
    <w:rsid w:val="00DE4815"/>
    <w:rsid w:val="00DE4C3E"/>
    <w:rsid w:val="00DE5620"/>
    <w:rsid w:val="00DE56CD"/>
    <w:rsid w:val="00DE56F4"/>
    <w:rsid w:val="00DE582D"/>
    <w:rsid w:val="00DE586A"/>
    <w:rsid w:val="00DE6811"/>
    <w:rsid w:val="00DE6930"/>
    <w:rsid w:val="00DE69BD"/>
    <w:rsid w:val="00DE6A25"/>
    <w:rsid w:val="00DE6DBC"/>
    <w:rsid w:val="00DE6E3C"/>
    <w:rsid w:val="00DE72D0"/>
    <w:rsid w:val="00DE7487"/>
    <w:rsid w:val="00DE7543"/>
    <w:rsid w:val="00DE76C1"/>
    <w:rsid w:val="00DE76FA"/>
    <w:rsid w:val="00DE7B08"/>
    <w:rsid w:val="00DE7C78"/>
    <w:rsid w:val="00DF0381"/>
    <w:rsid w:val="00DF0AC0"/>
    <w:rsid w:val="00DF0B20"/>
    <w:rsid w:val="00DF1804"/>
    <w:rsid w:val="00DF18BD"/>
    <w:rsid w:val="00DF1E54"/>
    <w:rsid w:val="00DF1EAF"/>
    <w:rsid w:val="00DF1FA1"/>
    <w:rsid w:val="00DF21DB"/>
    <w:rsid w:val="00DF2516"/>
    <w:rsid w:val="00DF2AAB"/>
    <w:rsid w:val="00DF33F0"/>
    <w:rsid w:val="00DF350E"/>
    <w:rsid w:val="00DF3641"/>
    <w:rsid w:val="00DF3650"/>
    <w:rsid w:val="00DF3913"/>
    <w:rsid w:val="00DF39CD"/>
    <w:rsid w:val="00DF3ADD"/>
    <w:rsid w:val="00DF3B8C"/>
    <w:rsid w:val="00DF3E22"/>
    <w:rsid w:val="00DF3F98"/>
    <w:rsid w:val="00DF449F"/>
    <w:rsid w:val="00DF44A8"/>
    <w:rsid w:val="00DF4858"/>
    <w:rsid w:val="00DF48E8"/>
    <w:rsid w:val="00DF4A15"/>
    <w:rsid w:val="00DF4A4B"/>
    <w:rsid w:val="00DF4ACF"/>
    <w:rsid w:val="00DF527A"/>
    <w:rsid w:val="00DF54AA"/>
    <w:rsid w:val="00DF5EA1"/>
    <w:rsid w:val="00DF5F66"/>
    <w:rsid w:val="00DF620D"/>
    <w:rsid w:val="00DF62B5"/>
    <w:rsid w:val="00DF63B1"/>
    <w:rsid w:val="00DF6440"/>
    <w:rsid w:val="00DF669F"/>
    <w:rsid w:val="00DF6B12"/>
    <w:rsid w:val="00DF703E"/>
    <w:rsid w:val="00DF70A9"/>
    <w:rsid w:val="00DF7160"/>
    <w:rsid w:val="00DF72A2"/>
    <w:rsid w:val="00DF733F"/>
    <w:rsid w:val="00DF7665"/>
    <w:rsid w:val="00DF76DA"/>
    <w:rsid w:val="00DF7768"/>
    <w:rsid w:val="00DF7FC5"/>
    <w:rsid w:val="00E000A3"/>
    <w:rsid w:val="00E001C6"/>
    <w:rsid w:val="00E00400"/>
    <w:rsid w:val="00E0065F"/>
    <w:rsid w:val="00E00953"/>
    <w:rsid w:val="00E00AD3"/>
    <w:rsid w:val="00E00BB3"/>
    <w:rsid w:val="00E00BE4"/>
    <w:rsid w:val="00E00DDA"/>
    <w:rsid w:val="00E00E75"/>
    <w:rsid w:val="00E0148F"/>
    <w:rsid w:val="00E0174B"/>
    <w:rsid w:val="00E017E4"/>
    <w:rsid w:val="00E01AE5"/>
    <w:rsid w:val="00E01C3B"/>
    <w:rsid w:val="00E01CAB"/>
    <w:rsid w:val="00E021F4"/>
    <w:rsid w:val="00E02780"/>
    <w:rsid w:val="00E02A99"/>
    <w:rsid w:val="00E02BF0"/>
    <w:rsid w:val="00E032D8"/>
    <w:rsid w:val="00E03A65"/>
    <w:rsid w:val="00E0425A"/>
    <w:rsid w:val="00E042E8"/>
    <w:rsid w:val="00E04329"/>
    <w:rsid w:val="00E046B9"/>
    <w:rsid w:val="00E04826"/>
    <w:rsid w:val="00E04A3C"/>
    <w:rsid w:val="00E04BD6"/>
    <w:rsid w:val="00E04D19"/>
    <w:rsid w:val="00E04E11"/>
    <w:rsid w:val="00E05101"/>
    <w:rsid w:val="00E05399"/>
    <w:rsid w:val="00E053D1"/>
    <w:rsid w:val="00E05583"/>
    <w:rsid w:val="00E05A70"/>
    <w:rsid w:val="00E05AF2"/>
    <w:rsid w:val="00E05DE9"/>
    <w:rsid w:val="00E05EA5"/>
    <w:rsid w:val="00E06175"/>
    <w:rsid w:val="00E06327"/>
    <w:rsid w:val="00E0638B"/>
    <w:rsid w:val="00E06680"/>
    <w:rsid w:val="00E068AB"/>
    <w:rsid w:val="00E0693D"/>
    <w:rsid w:val="00E06B9E"/>
    <w:rsid w:val="00E06BB8"/>
    <w:rsid w:val="00E06C0A"/>
    <w:rsid w:val="00E06F9A"/>
    <w:rsid w:val="00E07020"/>
    <w:rsid w:val="00E075AC"/>
    <w:rsid w:val="00E0790F"/>
    <w:rsid w:val="00E07C8F"/>
    <w:rsid w:val="00E07E53"/>
    <w:rsid w:val="00E102D1"/>
    <w:rsid w:val="00E1051C"/>
    <w:rsid w:val="00E1083B"/>
    <w:rsid w:val="00E10A12"/>
    <w:rsid w:val="00E10B0F"/>
    <w:rsid w:val="00E112EF"/>
    <w:rsid w:val="00E11329"/>
    <w:rsid w:val="00E115F9"/>
    <w:rsid w:val="00E11770"/>
    <w:rsid w:val="00E118DC"/>
    <w:rsid w:val="00E11989"/>
    <w:rsid w:val="00E119B9"/>
    <w:rsid w:val="00E11A6F"/>
    <w:rsid w:val="00E11D7E"/>
    <w:rsid w:val="00E11E33"/>
    <w:rsid w:val="00E120CB"/>
    <w:rsid w:val="00E121E8"/>
    <w:rsid w:val="00E12366"/>
    <w:rsid w:val="00E123E3"/>
    <w:rsid w:val="00E124A4"/>
    <w:rsid w:val="00E124F2"/>
    <w:rsid w:val="00E1254C"/>
    <w:rsid w:val="00E129D9"/>
    <w:rsid w:val="00E12A2D"/>
    <w:rsid w:val="00E12E37"/>
    <w:rsid w:val="00E12FC0"/>
    <w:rsid w:val="00E130A6"/>
    <w:rsid w:val="00E13170"/>
    <w:rsid w:val="00E13263"/>
    <w:rsid w:val="00E1328E"/>
    <w:rsid w:val="00E1345D"/>
    <w:rsid w:val="00E1379C"/>
    <w:rsid w:val="00E137A6"/>
    <w:rsid w:val="00E137E6"/>
    <w:rsid w:val="00E13ABF"/>
    <w:rsid w:val="00E13AC0"/>
    <w:rsid w:val="00E13B19"/>
    <w:rsid w:val="00E13DBE"/>
    <w:rsid w:val="00E13EB5"/>
    <w:rsid w:val="00E1411E"/>
    <w:rsid w:val="00E14177"/>
    <w:rsid w:val="00E1444A"/>
    <w:rsid w:val="00E144CF"/>
    <w:rsid w:val="00E14E87"/>
    <w:rsid w:val="00E14F84"/>
    <w:rsid w:val="00E158A3"/>
    <w:rsid w:val="00E15A50"/>
    <w:rsid w:val="00E15F12"/>
    <w:rsid w:val="00E160E1"/>
    <w:rsid w:val="00E1632A"/>
    <w:rsid w:val="00E16394"/>
    <w:rsid w:val="00E16555"/>
    <w:rsid w:val="00E16936"/>
    <w:rsid w:val="00E16C49"/>
    <w:rsid w:val="00E16D40"/>
    <w:rsid w:val="00E16E42"/>
    <w:rsid w:val="00E16EBE"/>
    <w:rsid w:val="00E178DB"/>
    <w:rsid w:val="00E17A52"/>
    <w:rsid w:val="00E2004C"/>
    <w:rsid w:val="00E201BD"/>
    <w:rsid w:val="00E20352"/>
    <w:rsid w:val="00E20579"/>
    <w:rsid w:val="00E2059E"/>
    <w:rsid w:val="00E20FE2"/>
    <w:rsid w:val="00E21138"/>
    <w:rsid w:val="00E21308"/>
    <w:rsid w:val="00E21538"/>
    <w:rsid w:val="00E215F0"/>
    <w:rsid w:val="00E21A3E"/>
    <w:rsid w:val="00E21BCF"/>
    <w:rsid w:val="00E21E2D"/>
    <w:rsid w:val="00E21EA3"/>
    <w:rsid w:val="00E22517"/>
    <w:rsid w:val="00E228D0"/>
    <w:rsid w:val="00E22C2D"/>
    <w:rsid w:val="00E22E21"/>
    <w:rsid w:val="00E23297"/>
    <w:rsid w:val="00E2332E"/>
    <w:rsid w:val="00E23488"/>
    <w:rsid w:val="00E235E6"/>
    <w:rsid w:val="00E235E9"/>
    <w:rsid w:val="00E239C5"/>
    <w:rsid w:val="00E23A53"/>
    <w:rsid w:val="00E23B81"/>
    <w:rsid w:val="00E23C65"/>
    <w:rsid w:val="00E23CC0"/>
    <w:rsid w:val="00E23D09"/>
    <w:rsid w:val="00E244CA"/>
    <w:rsid w:val="00E245C2"/>
    <w:rsid w:val="00E2494C"/>
    <w:rsid w:val="00E24EC1"/>
    <w:rsid w:val="00E24FFE"/>
    <w:rsid w:val="00E250CF"/>
    <w:rsid w:val="00E2521C"/>
    <w:rsid w:val="00E25441"/>
    <w:rsid w:val="00E2570A"/>
    <w:rsid w:val="00E2586A"/>
    <w:rsid w:val="00E259DA"/>
    <w:rsid w:val="00E25A34"/>
    <w:rsid w:val="00E26070"/>
    <w:rsid w:val="00E261EC"/>
    <w:rsid w:val="00E26786"/>
    <w:rsid w:val="00E26993"/>
    <w:rsid w:val="00E26DE0"/>
    <w:rsid w:val="00E273DB"/>
    <w:rsid w:val="00E27423"/>
    <w:rsid w:val="00E27647"/>
    <w:rsid w:val="00E278BD"/>
    <w:rsid w:val="00E27FFA"/>
    <w:rsid w:val="00E302D7"/>
    <w:rsid w:val="00E30D77"/>
    <w:rsid w:val="00E30D90"/>
    <w:rsid w:val="00E30EB2"/>
    <w:rsid w:val="00E30ED5"/>
    <w:rsid w:val="00E310FD"/>
    <w:rsid w:val="00E31430"/>
    <w:rsid w:val="00E315B0"/>
    <w:rsid w:val="00E31A8D"/>
    <w:rsid w:val="00E31B14"/>
    <w:rsid w:val="00E31B92"/>
    <w:rsid w:val="00E3213A"/>
    <w:rsid w:val="00E32587"/>
    <w:rsid w:val="00E32B48"/>
    <w:rsid w:val="00E32C35"/>
    <w:rsid w:val="00E33195"/>
    <w:rsid w:val="00E332AB"/>
    <w:rsid w:val="00E33305"/>
    <w:rsid w:val="00E3351F"/>
    <w:rsid w:val="00E33527"/>
    <w:rsid w:val="00E33D3C"/>
    <w:rsid w:val="00E34090"/>
    <w:rsid w:val="00E34218"/>
    <w:rsid w:val="00E34289"/>
    <w:rsid w:val="00E342B1"/>
    <w:rsid w:val="00E3430B"/>
    <w:rsid w:val="00E347B4"/>
    <w:rsid w:val="00E348B3"/>
    <w:rsid w:val="00E34942"/>
    <w:rsid w:val="00E34B6C"/>
    <w:rsid w:val="00E34DAA"/>
    <w:rsid w:val="00E34DD4"/>
    <w:rsid w:val="00E34DFD"/>
    <w:rsid w:val="00E355F5"/>
    <w:rsid w:val="00E35B7E"/>
    <w:rsid w:val="00E35D3D"/>
    <w:rsid w:val="00E361B3"/>
    <w:rsid w:val="00E362F2"/>
    <w:rsid w:val="00E36688"/>
    <w:rsid w:val="00E3686A"/>
    <w:rsid w:val="00E369B7"/>
    <w:rsid w:val="00E36B15"/>
    <w:rsid w:val="00E3703A"/>
    <w:rsid w:val="00E373DB"/>
    <w:rsid w:val="00E373E0"/>
    <w:rsid w:val="00E3786B"/>
    <w:rsid w:val="00E37AEE"/>
    <w:rsid w:val="00E37CBB"/>
    <w:rsid w:val="00E37D68"/>
    <w:rsid w:val="00E37DA7"/>
    <w:rsid w:val="00E37DF5"/>
    <w:rsid w:val="00E37ED9"/>
    <w:rsid w:val="00E37FDC"/>
    <w:rsid w:val="00E40333"/>
    <w:rsid w:val="00E40420"/>
    <w:rsid w:val="00E40567"/>
    <w:rsid w:val="00E4072B"/>
    <w:rsid w:val="00E40894"/>
    <w:rsid w:val="00E40927"/>
    <w:rsid w:val="00E40DE6"/>
    <w:rsid w:val="00E41384"/>
    <w:rsid w:val="00E41427"/>
    <w:rsid w:val="00E415FF"/>
    <w:rsid w:val="00E417A8"/>
    <w:rsid w:val="00E41821"/>
    <w:rsid w:val="00E41F25"/>
    <w:rsid w:val="00E41F2B"/>
    <w:rsid w:val="00E426DE"/>
    <w:rsid w:val="00E427FC"/>
    <w:rsid w:val="00E42947"/>
    <w:rsid w:val="00E42A9A"/>
    <w:rsid w:val="00E42B17"/>
    <w:rsid w:val="00E42F3B"/>
    <w:rsid w:val="00E43313"/>
    <w:rsid w:val="00E433CE"/>
    <w:rsid w:val="00E43A42"/>
    <w:rsid w:val="00E43B78"/>
    <w:rsid w:val="00E43C5E"/>
    <w:rsid w:val="00E440C0"/>
    <w:rsid w:val="00E448DF"/>
    <w:rsid w:val="00E44A23"/>
    <w:rsid w:val="00E44DC6"/>
    <w:rsid w:val="00E44E50"/>
    <w:rsid w:val="00E453CC"/>
    <w:rsid w:val="00E45631"/>
    <w:rsid w:val="00E45683"/>
    <w:rsid w:val="00E456DE"/>
    <w:rsid w:val="00E45D6C"/>
    <w:rsid w:val="00E46179"/>
    <w:rsid w:val="00E46628"/>
    <w:rsid w:val="00E46BFA"/>
    <w:rsid w:val="00E47113"/>
    <w:rsid w:val="00E4715C"/>
    <w:rsid w:val="00E472D2"/>
    <w:rsid w:val="00E4781A"/>
    <w:rsid w:val="00E478A7"/>
    <w:rsid w:val="00E478E2"/>
    <w:rsid w:val="00E47952"/>
    <w:rsid w:val="00E47BEB"/>
    <w:rsid w:val="00E47D78"/>
    <w:rsid w:val="00E47E41"/>
    <w:rsid w:val="00E47EAA"/>
    <w:rsid w:val="00E500A7"/>
    <w:rsid w:val="00E5035A"/>
    <w:rsid w:val="00E503EE"/>
    <w:rsid w:val="00E504B4"/>
    <w:rsid w:val="00E504E2"/>
    <w:rsid w:val="00E50657"/>
    <w:rsid w:val="00E50D16"/>
    <w:rsid w:val="00E50E12"/>
    <w:rsid w:val="00E50E84"/>
    <w:rsid w:val="00E5123B"/>
    <w:rsid w:val="00E5163D"/>
    <w:rsid w:val="00E51665"/>
    <w:rsid w:val="00E51ABF"/>
    <w:rsid w:val="00E51DA4"/>
    <w:rsid w:val="00E51EC5"/>
    <w:rsid w:val="00E5208B"/>
    <w:rsid w:val="00E52142"/>
    <w:rsid w:val="00E521AB"/>
    <w:rsid w:val="00E525A1"/>
    <w:rsid w:val="00E527DD"/>
    <w:rsid w:val="00E5283E"/>
    <w:rsid w:val="00E5293C"/>
    <w:rsid w:val="00E52C6B"/>
    <w:rsid w:val="00E52E61"/>
    <w:rsid w:val="00E52F23"/>
    <w:rsid w:val="00E530B8"/>
    <w:rsid w:val="00E5339D"/>
    <w:rsid w:val="00E533F4"/>
    <w:rsid w:val="00E53616"/>
    <w:rsid w:val="00E539B7"/>
    <w:rsid w:val="00E53A4F"/>
    <w:rsid w:val="00E53AE4"/>
    <w:rsid w:val="00E540DB"/>
    <w:rsid w:val="00E54242"/>
    <w:rsid w:val="00E54546"/>
    <w:rsid w:val="00E54715"/>
    <w:rsid w:val="00E54BC5"/>
    <w:rsid w:val="00E54DA3"/>
    <w:rsid w:val="00E54E53"/>
    <w:rsid w:val="00E5504E"/>
    <w:rsid w:val="00E551FC"/>
    <w:rsid w:val="00E55386"/>
    <w:rsid w:val="00E55397"/>
    <w:rsid w:val="00E55674"/>
    <w:rsid w:val="00E5577E"/>
    <w:rsid w:val="00E55945"/>
    <w:rsid w:val="00E55BFB"/>
    <w:rsid w:val="00E55CA4"/>
    <w:rsid w:val="00E561FF"/>
    <w:rsid w:val="00E56289"/>
    <w:rsid w:val="00E56683"/>
    <w:rsid w:val="00E567D3"/>
    <w:rsid w:val="00E5695D"/>
    <w:rsid w:val="00E56975"/>
    <w:rsid w:val="00E569D7"/>
    <w:rsid w:val="00E56A36"/>
    <w:rsid w:val="00E56E05"/>
    <w:rsid w:val="00E56EF7"/>
    <w:rsid w:val="00E56F4C"/>
    <w:rsid w:val="00E56F5E"/>
    <w:rsid w:val="00E572AB"/>
    <w:rsid w:val="00E57AC8"/>
    <w:rsid w:val="00E57BC2"/>
    <w:rsid w:val="00E603DE"/>
    <w:rsid w:val="00E60889"/>
    <w:rsid w:val="00E609C6"/>
    <w:rsid w:val="00E60B53"/>
    <w:rsid w:val="00E60C0E"/>
    <w:rsid w:val="00E60F48"/>
    <w:rsid w:val="00E611D7"/>
    <w:rsid w:val="00E61204"/>
    <w:rsid w:val="00E6128E"/>
    <w:rsid w:val="00E6148D"/>
    <w:rsid w:val="00E61732"/>
    <w:rsid w:val="00E6176A"/>
    <w:rsid w:val="00E618EA"/>
    <w:rsid w:val="00E61A2B"/>
    <w:rsid w:val="00E61F4F"/>
    <w:rsid w:val="00E6231C"/>
    <w:rsid w:val="00E62755"/>
    <w:rsid w:val="00E628CC"/>
    <w:rsid w:val="00E62919"/>
    <w:rsid w:val="00E629A5"/>
    <w:rsid w:val="00E62D96"/>
    <w:rsid w:val="00E62F3D"/>
    <w:rsid w:val="00E62FA4"/>
    <w:rsid w:val="00E632CF"/>
    <w:rsid w:val="00E63398"/>
    <w:rsid w:val="00E63409"/>
    <w:rsid w:val="00E6376F"/>
    <w:rsid w:val="00E637BA"/>
    <w:rsid w:val="00E63BA7"/>
    <w:rsid w:val="00E63C42"/>
    <w:rsid w:val="00E63C46"/>
    <w:rsid w:val="00E63D8F"/>
    <w:rsid w:val="00E63E00"/>
    <w:rsid w:val="00E63EAC"/>
    <w:rsid w:val="00E63FEA"/>
    <w:rsid w:val="00E6428A"/>
    <w:rsid w:val="00E64C7E"/>
    <w:rsid w:val="00E65019"/>
    <w:rsid w:val="00E6509E"/>
    <w:rsid w:val="00E65BF2"/>
    <w:rsid w:val="00E65F52"/>
    <w:rsid w:val="00E65F91"/>
    <w:rsid w:val="00E65FDC"/>
    <w:rsid w:val="00E66108"/>
    <w:rsid w:val="00E6611A"/>
    <w:rsid w:val="00E6614D"/>
    <w:rsid w:val="00E66440"/>
    <w:rsid w:val="00E66694"/>
    <w:rsid w:val="00E66789"/>
    <w:rsid w:val="00E6686F"/>
    <w:rsid w:val="00E66A12"/>
    <w:rsid w:val="00E66FD4"/>
    <w:rsid w:val="00E6704D"/>
    <w:rsid w:val="00E67204"/>
    <w:rsid w:val="00E67456"/>
    <w:rsid w:val="00E67588"/>
    <w:rsid w:val="00E676BB"/>
    <w:rsid w:val="00E67A30"/>
    <w:rsid w:val="00E67B2D"/>
    <w:rsid w:val="00E67DA2"/>
    <w:rsid w:val="00E67E62"/>
    <w:rsid w:val="00E704F6"/>
    <w:rsid w:val="00E706E5"/>
    <w:rsid w:val="00E706E9"/>
    <w:rsid w:val="00E70B75"/>
    <w:rsid w:val="00E70BDE"/>
    <w:rsid w:val="00E70CCD"/>
    <w:rsid w:val="00E70EE2"/>
    <w:rsid w:val="00E71381"/>
    <w:rsid w:val="00E7141F"/>
    <w:rsid w:val="00E71521"/>
    <w:rsid w:val="00E716A5"/>
    <w:rsid w:val="00E71A00"/>
    <w:rsid w:val="00E71A1D"/>
    <w:rsid w:val="00E71B28"/>
    <w:rsid w:val="00E720D8"/>
    <w:rsid w:val="00E7219F"/>
    <w:rsid w:val="00E72565"/>
    <w:rsid w:val="00E72671"/>
    <w:rsid w:val="00E727B3"/>
    <w:rsid w:val="00E727D5"/>
    <w:rsid w:val="00E730F5"/>
    <w:rsid w:val="00E73522"/>
    <w:rsid w:val="00E73AA6"/>
    <w:rsid w:val="00E73E39"/>
    <w:rsid w:val="00E73F7B"/>
    <w:rsid w:val="00E74223"/>
    <w:rsid w:val="00E743FA"/>
    <w:rsid w:val="00E745D5"/>
    <w:rsid w:val="00E746FE"/>
    <w:rsid w:val="00E747BD"/>
    <w:rsid w:val="00E74CAE"/>
    <w:rsid w:val="00E74DE9"/>
    <w:rsid w:val="00E74FB3"/>
    <w:rsid w:val="00E750D8"/>
    <w:rsid w:val="00E75117"/>
    <w:rsid w:val="00E751A6"/>
    <w:rsid w:val="00E756D2"/>
    <w:rsid w:val="00E75824"/>
    <w:rsid w:val="00E75A65"/>
    <w:rsid w:val="00E75AD7"/>
    <w:rsid w:val="00E75B71"/>
    <w:rsid w:val="00E75EEA"/>
    <w:rsid w:val="00E7610A"/>
    <w:rsid w:val="00E76151"/>
    <w:rsid w:val="00E7645A"/>
    <w:rsid w:val="00E764EC"/>
    <w:rsid w:val="00E764F4"/>
    <w:rsid w:val="00E7676A"/>
    <w:rsid w:val="00E76C33"/>
    <w:rsid w:val="00E76E49"/>
    <w:rsid w:val="00E7713C"/>
    <w:rsid w:val="00E77360"/>
    <w:rsid w:val="00E774E4"/>
    <w:rsid w:val="00E77535"/>
    <w:rsid w:val="00E775CB"/>
    <w:rsid w:val="00E7788F"/>
    <w:rsid w:val="00E77923"/>
    <w:rsid w:val="00E7797E"/>
    <w:rsid w:val="00E779C7"/>
    <w:rsid w:val="00E77F11"/>
    <w:rsid w:val="00E80569"/>
    <w:rsid w:val="00E80659"/>
    <w:rsid w:val="00E807EA"/>
    <w:rsid w:val="00E80986"/>
    <w:rsid w:val="00E80A90"/>
    <w:rsid w:val="00E80AC7"/>
    <w:rsid w:val="00E80DC0"/>
    <w:rsid w:val="00E80FED"/>
    <w:rsid w:val="00E8108D"/>
    <w:rsid w:val="00E8115C"/>
    <w:rsid w:val="00E811B8"/>
    <w:rsid w:val="00E811C9"/>
    <w:rsid w:val="00E812A9"/>
    <w:rsid w:val="00E81381"/>
    <w:rsid w:val="00E81684"/>
    <w:rsid w:val="00E82052"/>
    <w:rsid w:val="00E822D2"/>
    <w:rsid w:val="00E825F9"/>
    <w:rsid w:val="00E8274D"/>
    <w:rsid w:val="00E8302D"/>
    <w:rsid w:val="00E831BB"/>
    <w:rsid w:val="00E832CA"/>
    <w:rsid w:val="00E83850"/>
    <w:rsid w:val="00E83901"/>
    <w:rsid w:val="00E83926"/>
    <w:rsid w:val="00E83C57"/>
    <w:rsid w:val="00E83DF4"/>
    <w:rsid w:val="00E84146"/>
    <w:rsid w:val="00E84657"/>
    <w:rsid w:val="00E84BA2"/>
    <w:rsid w:val="00E84D55"/>
    <w:rsid w:val="00E85151"/>
    <w:rsid w:val="00E8552D"/>
    <w:rsid w:val="00E85721"/>
    <w:rsid w:val="00E85762"/>
    <w:rsid w:val="00E858D9"/>
    <w:rsid w:val="00E85901"/>
    <w:rsid w:val="00E85AA3"/>
    <w:rsid w:val="00E85B00"/>
    <w:rsid w:val="00E85C06"/>
    <w:rsid w:val="00E85C69"/>
    <w:rsid w:val="00E85D48"/>
    <w:rsid w:val="00E85E01"/>
    <w:rsid w:val="00E85F93"/>
    <w:rsid w:val="00E85FFF"/>
    <w:rsid w:val="00E86205"/>
    <w:rsid w:val="00E8644E"/>
    <w:rsid w:val="00E8649A"/>
    <w:rsid w:val="00E865E5"/>
    <w:rsid w:val="00E86E0A"/>
    <w:rsid w:val="00E86EBB"/>
    <w:rsid w:val="00E87082"/>
    <w:rsid w:val="00E872AB"/>
    <w:rsid w:val="00E87424"/>
    <w:rsid w:val="00E8793B"/>
    <w:rsid w:val="00E87C43"/>
    <w:rsid w:val="00E87D86"/>
    <w:rsid w:val="00E87FA3"/>
    <w:rsid w:val="00E901FC"/>
    <w:rsid w:val="00E903CA"/>
    <w:rsid w:val="00E90983"/>
    <w:rsid w:val="00E909A1"/>
    <w:rsid w:val="00E90A6F"/>
    <w:rsid w:val="00E90C38"/>
    <w:rsid w:val="00E90D67"/>
    <w:rsid w:val="00E91107"/>
    <w:rsid w:val="00E9166E"/>
    <w:rsid w:val="00E916B3"/>
    <w:rsid w:val="00E91875"/>
    <w:rsid w:val="00E92348"/>
    <w:rsid w:val="00E925EF"/>
    <w:rsid w:val="00E92625"/>
    <w:rsid w:val="00E92ABD"/>
    <w:rsid w:val="00E92AC1"/>
    <w:rsid w:val="00E92DD3"/>
    <w:rsid w:val="00E93022"/>
    <w:rsid w:val="00E9305B"/>
    <w:rsid w:val="00E93235"/>
    <w:rsid w:val="00E933BB"/>
    <w:rsid w:val="00E934E8"/>
    <w:rsid w:val="00E9359B"/>
    <w:rsid w:val="00E938A8"/>
    <w:rsid w:val="00E93969"/>
    <w:rsid w:val="00E93D96"/>
    <w:rsid w:val="00E940E9"/>
    <w:rsid w:val="00E94176"/>
    <w:rsid w:val="00E94227"/>
    <w:rsid w:val="00E945E8"/>
    <w:rsid w:val="00E946A7"/>
    <w:rsid w:val="00E94863"/>
    <w:rsid w:val="00E94E89"/>
    <w:rsid w:val="00E95475"/>
    <w:rsid w:val="00E95E80"/>
    <w:rsid w:val="00E964AF"/>
    <w:rsid w:val="00E9655D"/>
    <w:rsid w:val="00E9672F"/>
    <w:rsid w:val="00E970AC"/>
    <w:rsid w:val="00E972CA"/>
    <w:rsid w:val="00E9764E"/>
    <w:rsid w:val="00E97891"/>
    <w:rsid w:val="00E978C6"/>
    <w:rsid w:val="00E979AF"/>
    <w:rsid w:val="00E97C2B"/>
    <w:rsid w:val="00EA051B"/>
    <w:rsid w:val="00EA0639"/>
    <w:rsid w:val="00EA0664"/>
    <w:rsid w:val="00EA082C"/>
    <w:rsid w:val="00EA08DE"/>
    <w:rsid w:val="00EA0928"/>
    <w:rsid w:val="00EA0A23"/>
    <w:rsid w:val="00EA0C2E"/>
    <w:rsid w:val="00EA0CFF"/>
    <w:rsid w:val="00EA0E3F"/>
    <w:rsid w:val="00EA137C"/>
    <w:rsid w:val="00EA1475"/>
    <w:rsid w:val="00EA14FD"/>
    <w:rsid w:val="00EA150C"/>
    <w:rsid w:val="00EA1BB2"/>
    <w:rsid w:val="00EA1DCA"/>
    <w:rsid w:val="00EA1EE2"/>
    <w:rsid w:val="00EA224E"/>
    <w:rsid w:val="00EA227F"/>
    <w:rsid w:val="00EA228D"/>
    <w:rsid w:val="00EA2757"/>
    <w:rsid w:val="00EA28C8"/>
    <w:rsid w:val="00EA2A91"/>
    <w:rsid w:val="00EA2ADC"/>
    <w:rsid w:val="00EA2B9A"/>
    <w:rsid w:val="00EA2C33"/>
    <w:rsid w:val="00EA2D2D"/>
    <w:rsid w:val="00EA2FF7"/>
    <w:rsid w:val="00EA30B2"/>
    <w:rsid w:val="00EA3179"/>
    <w:rsid w:val="00EA33BC"/>
    <w:rsid w:val="00EA33E3"/>
    <w:rsid w:val="00EA340C"/>
    <w:rsid w:val="00EA34F2"/>
    <w:rsid w:val="00EA3759"/>
    <w:rsid w:val="00EA37D0"/>
    <w:rsid w:val="00EA3892"/>
    <w:rsid w:val="00EA38C3"/>
    <w:rsid w:val="00EA3CEF"/>
    <w:rsid w:val="00EA4138"/>
    <w:rsid w:val="00EA4816"/>
    <w:rsid w:val="00EA4A73"/>
    <w:rsid w:val="00EA4E6D"/>
    <w:rsid w:val="00EA52D9"/>
    <w:rsid w:val="00EA58D0"/>
    <w:rsid w:val="00EA5B42"/>
    <w:rsid w:val="00EA626B"/>
    <w:rsid w:val="00EA62EC"/>
    <w:rsid w:val="00EA65CE"/>
    <w:rsid w:val="00EA678C"/>
    <w:rsid w:val="00EA68FB"/>
    <w:rsid w:val="00EA6B4D"/>
    <w:rsid w:val="00EA6C9D"/>
    <w:rsid w:val="00EA717D"/>
    <w:rsid w:val="00EA7A60"/>
    <w:rsid w:val="00EA7B1A"/>
    <w:rsid w:val="00EA7B7A"/>
    <w:rsid w:val="00EA7EEE"/>
    <w:rsid w:val="00EB01D2"/>
    <w:rsid w:val="00EB01E5"/>
    <w:rsid w:val="00EB024B"/>
    <w:rsid w:val="00EB0259"/>
    <w:rsid w:val="00EB0373"/>
    <w:rsid w:val="00EB065B"/>
    <w:rsid w:val="00EB065E"/>
    <w:rsid w:val="00EB06DC"/>
    <w:rsid w:val="00EB0B5C"/>
    <w:rsid w:val="00EB0B61"/>
    <w:rsid w:val="00EB0E10"/>
    <w:rsid w:val="00EB0F8F"/>
    <w:rsid w:val="00EB1342"/>
    <w:rsid w:val="00EB144E"/>
    <w:rsid w:val="00EB14E6"/>
    <w:rsid w:val="00EB1531"/>
    <w:rsid w:val="00EB1761"/>
    <w:rsid w:val="00EB19F1"/>
    <w:rsid w:val="00EB1C05"/>
    <w:rsid w:val="00EB1CB6"/>
    <w:rsid w:val="00EB1D86"/>
    <w:rsid w:val="00EB1DE3"/>
    <w:rsid w:val="00EB1F43"/>
    <w:rsid w:val="00EB204D"/>
    <w:rsid w:val="00EB251C"/>
    <w:rsid w:val="00EB2610"/>
    <w:rsid w:val="00EB274B"/>
    <w:rsid w:val="00EB2935"/>
    <w:rsid w:val="00EB2A57"/>
    <w:rsid w:val="00EB2AAE"/>
    <w:rsid w:val="00EB2F3B"/>
    <w:rsid w:val="00EB2F93"/>
    <w:rsid w:val="00EB3693"/>
    <w:rsid w:val="00EB3A1E"/>
    <w:rsid w:val="00EB3C80"/>
    <w:rsid w:val="00EB3E31"/>
    <w:rsid w:val="00EB3F68"/>
    <w:rsid w:val="00EB4099"/>
    <w:rsid w:val="00EB41A7"/>
    <w:rsid w:val="00EB495A"/>
    <w:rsid w:val="00EB4BB2"/>
    <w:rsid w:val="00EB55C7"/>
    <w:rsid w:val="00EB5638"/>
    <w:rsid w:val="00EB56B2"/>
    <w:rsid w:val="00EB582A"/>
    <w:rsid w:val="00EB58FF"/>
    <w:rsid w:val="00EB5937"/>
    <w:rsid w:val="00EB5A3C"/>
    <w:rsid w:val="00EB5C1F"/>
    <w:rsid w:val="00EB5D47"/>
    <w:rsid w:val="00EB5EFD"/>
    <w:rsid w:val="00EB6048"/>
    <w:rsid w:val="00EB609A"/>
    <w:rsid w:val="00EB61CE"/>
    <w:rsid w:val="00EB62BE"/>
    <w:rsid w:val="00EB6469"/>
    <w:rsid w:val="00EB6F4B"/>
    <w:rsid w:val="00EB7092"/>
    <w:rsid w:val="00EB721E"/>
    <w:rsid w:val="00EB769E"/>
    <w:rsid w:val="00EB7716"/>
    <w:rsid w:val="00EB7FEE"/>
    <w:rsid w:val="00EC00A2"/>
    <w:rsid w:val="00EC04A8"/>
    <w:rsid w:val="00EC072F"/>
    <w:rsid w:val="00EC099E"/>
    <w:rsid w:val="00EC0A1C"/>
    <w:rsid w:val="00EC0AFA"/>
    <w:rsid w:val="00EC0D70"/>
    <w:rsid w:val="00EC1047"/>
    <w:rsid w:val="00EC13E9"/>
    <w:rsid w:val="00EC1424"/>
    <w:rsid w:val="00EC1ABF"/>
    <w:rsid w:val="00EC2030"/>
    <w:rsid w:val="00EC20C2"/>
    <w:rsid w:val="00EC2364"/>
    <w:rsid w:val="00EC2646"/>
    <w:rsid w:val="00EC28F6"/>
    <w:rsid w:val="00EC2960"/>
    <w:rsid w:val="00EC29C0"/>
    <w:rsid w:val="00EC2B55"/>
    <w:rsid w:val="00EC2C9A"/>
    <w:rsid w:val="00EC2DCC"/>
    <w:rsid w:val="00EC31A2"/>
    <w:rsid w:val="00EC3292"/>
    <w:rsid w:val="00EC3293"/>
    <w:rsid w:val="00EC32CA"/>
    <w:rsid w:val="00EC38DD"/>
    <w:rsid w:val="00EC446D"/>
    <w:rsid w:val="00EC453A"/>
    <w:rsid w:val="00EC498E"/>
    <w:rsid w:val="00EC4B29"/>
    <w:rsid w:val="00EC4FB9"/>
    <w:rsid w:val="00EC4FBD"/>
    <w:rsid w:val="00EC5689"/>
    <w:rsid w:val="00EC59BA"/>
    <w:rsid w:val="00EC5A52"/>
    <w:rsid w:val="00EC5A54"/>
    <w:rsid w:val="00EC5DAE"/>
    <w:rsid w:val="00EC6501"/>
    <w:rsid w:val="00EC6613"/>
    <w:rsid w:val="00EC667C"/>
    <w:rsid w:val="00EC669A"/>
    <w:rsid w:val="00EC66BD"/>
    <w:rsid w:val="00EC6ABE"/>
    <w:rsid w:val="00EC6B15"/>
    <w:rsid w:val="00EC6CF6"/>
    <w:rsid w:val="00EC7CDB"/>
    <w:rsid w:val="00EC7FF1"/>
    <w:rsid w:val="00ED0038"/>
    <w:rsid w:val="00ED015E"/>
    <w:rsid w:val="00ED0776"/>
    <w:rsid w:val="00ED091F"/>
    <w:rsid w:val="00ED10D8"/>
    <w:rsid w:val="00ED125B"/>
    <w:rsid w:val="00ED1349"/>
    <w:rsid w:val="00ED14B3"/>
    <w:rsid w:val="00ED156E"/>
    <w:rsid w:val="00ED15B1"/>
    <w:rsid w:val="00ED15EF"/>
    <w:rsid w:val="00ED174B"/>
    <w:rsid w:val="00ED1996"/>
    <w:rsid w:val="00ED1A65"/>
    <w:rsid w:val="00ED1CFE"/>
    <w:rsid w:val="00ED1D05"/>
    <w:rsid w:val="00ED205A"/>
    <w:rsid w:val="00ED2312"/>
    <w:rsid w:val="00ED25FB"/>
    <w:rsid w:val="00ED270F"/>
    <w:rsid w:val="00ED2757"/>
    <w:rsid w:val="00ED27D8"/>
    <w:rsid w:val="00ED299D"/>
    <w:rsid w:val="00ED2BA1"/>
    <w:rsid w:val="00ED2FCC"/>
    <w:rsid w:val="00ED32B0"/>
    <w:rsid w:val="00ED3307"/>
    <w:rsid w:val="00ED3419"/>
    <w:rsid w:val="00ED3545"/>
    <w:rsid w:val="00ED3648"/>
    <w:rsid w:val="00ED3AE8"/>
    <w:rsid w:val="00ED3B01"/>
    <w:rsid w:val="00ED3F6B"/>
    <w:rsid w:val="00ED4234"/>
    <w:rsid w:val="00ED4375"/>
    <w:rsid w:val="00ED456A"/>
    <w:rsid w:val="00ED45C5"/>
    <w:rsid w:val="00ED4C6C"/>
    <w:rsid w:val="00ED4D74"/>
    <w:rsid w:val="00ED4E06"/>
    <w:rsid w:val="00ED4E4F"/>
    <w:rsid w:val="00ED4EE1"/>
    <w:rsid w:val="00ED4F5A"/>
    <w:rsid w:val="00ED50AD"/>
    <w:rsid w:val="00ED51CE"/>
    <w:rsid w:val="00ED5234"/>
    <w:rsid w:val="00ED5478"/>
    <w:rsid w:val="00ED5662"/>
    <w:rsid w:val="00ED57B3"/>
    <w:rsid w:val="00ED6013"/>
    <w:rsid w:val="00ED61EB"/>
    <w:rsid w:val="00ED6416"/>
    <w:rsid w:val="00ED6477"/>
    <w:rsid w:val="00ED67CC"/>
    <w:rsid w:val="00ED6AA3"/>
    <w:rsid w:val="00ED6B7D"/>
    <w:rsid w:val="00ED6FA7"/>
    <w:rsid w:val="00ED6FD5"/>
    <w:rsid w:val="00ED705E"/>
    <w:rsid w:val="00ED7218"/>
    <w:rsid w:val="00ED785B"/>
    <w:rsid w:val="00ED7947"/>
    <w:rsid w:val="00ED7CDA"/>
    <w:rsid w:val="00ED7E72"/>
    <w:rsid w:val="00ED7F04"/>
    <w:rsid w:val="00EE013A"/>
    <w:rsid w:val="00EE0E6F"/>
    <w:rsid w:val="00EE1488"/>
    <w:rsid w:val="00EE16A9"/>
    <w:rsid w:val="00EE16B1"/>
    <w:rsid w:val="00EE1A33"/>
    <w:rsid w:val="00EE1AC1"/>
    <w:rsid w:val="00EE1FFA"/>
    <w:rsid w:val="00EE24FD"/>
    <w:rsid w:val="00EE2603"/>
    <w:rsid w:val="00EE27DF"/>
    <w:rsid w:val="00EE28FA"/>
    <w:rsid w:val="00EE2A47"/>
    <w:rsid w:val="00EE2B51"/>
    <w:rsid w:val="00EE2E31"/>
    <w:rsid w:val="00EE3451"/>
    <w:rsid w:val="00EE38C5"/>
    <w:rsid w:val="00EE3A50"/>
    <w:rsid w:val="00EE3EBE"/>
    <w:rsid w:val="00EE4090"/>
    <w:rsid w:val="00EE4121"/>
    <w:rsid w:val="00EE440A"/>
    <w:rsid w:val="00EE4514"/>
    <w:rsid w:val="00EE46A8"/>
    <w:rsid w:val="00EE481A"/>
    <w:rsid w:val="00EE4893"/>
    <w:rsid w:val="00EE48BB"/>
    <w:rsid w:val="00EE49DC"/>
    <w:rsid w:val="00EE4B40"/>
    <w:rsid w:val="00EE4BD3"/>
    <w:rsid w:val="00EE4D40"/>
    <w:rsid w:val="00EE50B5"/>
    <w:rsid w:val="00EE50CD"/>
    <w:rsid w:val="00EE516F"/>
    <w:rsid w:val="00EE51F8"/>
    <w:rsid w:val="00EE52DB"/>
    <w:rsid w:val="00EE5623"/>
    <w:rsid w:val="00EE5D61"/>
    <w:rsid w:val="00EE5F63"/>
    <w:rsid w:val="00EE6143"/>
    <w:rsid w:val="00EE62FE"/>
    <w:rsid w:val="00EE6323"/>
    <w:rsid w:val="00EE635B"/>
    <w:rsid w:val="00EE661B"/>
    <w:rsid w:val="00EE66B0"/>
    <w:rsid w:val="00EE6B97"/>
    <w:rsid w:val="00EE6DBC"/>
    <w:rsid w:val="00EE7123"/>
    <w:rsid w:val="00EE7220"/>
    <w:rsid w:val="00EE7248"/>
    <w:rsid w:val="00EE72CA"/>
    <w:rsid w:val="00EE7363"/>
    <w:rsid w:val="00EE74E2"/>
    <w:rsid w:val="00EE75AD"/>
    <w:rsid w:val="00EE75B4"/>
    <w:rsid w:val="00EE76B1"/>
    <w:rsid w:val="00EE76EA"/>
    <w:rsid w:val="00EF0496"/>
    <w:rsid w:val="00EF05F8"/>
    <w:rsid w:val="00EF069A"/>
    <w:rsid w:val="00EF0989"/>
    <w:rsid w:val="00EF0A29"/>
    <w:rsid w:val="00EF0CDF"/>
    <w:rsid w:val="00EF149E"/>
    <w:rsid w:val="00EF166C"/>
    <w:rsid w:val="00EF17B5"/>
    <w:rsid w:val="00EF188B"/>
    <w:rsid w:val="00EF19CA"/>
    <w:rsid w:val="00EF1C97"/>
    <w:rsid w:val="00EF1CAB"/>
    <w:rsid w:val="00EF1E82"/>
    <w:rsid w:val="00EF245C"/>
    <w:rsid w:val="00EF2761"/>
    <w:rsid w:val="00EF2D90"/>
    <w:rsid w:val="00EF3844"/>
    <w:rsid w:val="00EF3C08"/>
    <w:rsid w:val="00EF3C5B"/>
    <w:rsid w:val="00EF3E65"/>
    <w:rsid w:val="00EF40A1"/>
    <w:rsid w:val="00EF4547"/>
    <w:rsid w:val="00EF459C"/>
    <w:rsid w:val="00EF4865"/>
    <w:rsid w:val="00EF4958"/>
    <w:rsid w:val="00EF4C5B"/>
    <w:rsid w:val="00EF5016"/>
    <w:rsid w:val="00EF5089"/>
    <w:rsid w:val="00EF508C"/>
    <w:rsid w:val="00EF5638"/>
    <w:rsid w:val="00EF5781"/>
    <w:rsid w:val="00EF57C3"/>
    <w:rsid w:val="00EF5F4B"/>
    <w:rsid w:val="00EF5FA0"/>
    <w:rsid w:val="00EF62B1"/>
    <w:rsid w:val="00EF62DD"/>
    <w:rsid w:val="00EF639D"/>
    <w:rsid w:val="00EF6AB0"/>
    <w:rsid w:val="00EF6B96"/>
    <w:rsid w:val="00EF6CB5"/>
    <w:rsid w:val="00EF6DC5"/>
    <w:rsid w:val="00EF6E35"/>
    <w:rsid w:val="00EF70FC"/>
    <w:rsid w:val="00EF735D"/>
    <w:rsid w:val="00EF74B9"/>
    <w:rsid w:val="00EF76BC"/>
    <w:rsid w:val="00EF772F"/>
    <w:rsid w:val="00EF7A8F"/>
    <w:rsid w:val="00EF7AF0"/>
    <w:rsid w:val="00EF7B84"/>
    <w:rsid w:val="00F0006C"/>
    <w:rsid w:val="00F00197"/>
    <w:rsid w:val="00F00369"/>
    <w:rsid w:val="00F0049B"/>
    <w:rsid w:val="00F0050D"/>
    <w:rsid w:val="00F0077E"/>
    <w:rsid w:val="00F007FD"/>
    <w:rsid w:val="00F0082D"/>
    <w:rsid w:val="00F009F4"/>
    <w:rsid w:val="00F01412"/>
    <w:rsid w:val="00F015DA"/>
    <w:rsid w:val="00F01650"/>
    <w:rsid w:val="00F01AD9"/>
    <w:rsid w:val="00F01AFA"/>
    <w:rsid w:val="00F01E85"/>
    <w:rsid w:val="00F01EAA"/>
    <w:rsid w:val="00F01FA1"/>
    <w:rsid w:val="00F0211D"/>
    <w:rsid w:val="00F02128"/>
    <w:rsid w:val="00F02308"/>
    <w:rsid w:val="00F02336"/>
    <w:rsid w:val="00F02737"/>
    <w:rsid w:val="00F02986"/>
    <w:rsid w:val="00F02A4D"/>
    <w:rsid w:val="00F02B4D"/>
    <w:rsid w:val="00F03090"/>
    <w:rsid w:val="00F03637"/>
    <w:rsid w:val="00F0386A"/>
    <w:rsid w:val="00F03C89"/>
    <w:rsid w:val="00F03F74"/>
    <w:rsid w:val="00F041DE"/>
    <w:rsid w:val="00F045B4"/>
    <w:rsid w:val="00F049E7"/>
    <w:rsid w:val="00F04A86"/>
    <w:rsid w:val="00F04BD0"/>
    <w:rsid w:val="00F04E5F"/>
    <w:rsid w:val="00F04F16"/>
    <w:rsid w:val="00F04F22"/>
    <w:rsid w:val="00F0513D"/>
    <w:rsid w:val="00F055A6"/>
    <w:rsid w:val="00F05D8B"/>
    <w:rsid w:val="00F061E2"/>
    <w:rsid w:val="00F062DB"/>
    <w:rsid w:val="00F063EB"/>
    <w:rsid w:val="00F06844"/>
    <w:rsid w:val="00F0685A"/>
    <w:rsid w:val="00F06A33"/>
    <w:rsid w:val="00F06D23"/>
    <w:rsid w:val="00F06DA2"/>
    <w:rsid w:val="00F06E94"/>
    <w:rsid w:val="00F07032"/>
    <w:rsid w:val="00F072F8"/>
    <w:rsid w:val="00F073B7"/>
    <w:rsid w:val="00F076BC"/>
    <w:rsid w:val="00F079C2"/>
    <w:rsid w:val="00F07C3D"/>
    <w:rsid w:val="00F07C40"/>
    <w:rsid w:val="00F07EE1"/>
    <w:rsid w:val="00F101F1"/>
    <w:rsid w:val="00F10550"/>
    <w:rsid w:val="00F11145"/>
    <w:rsid w:val="00F111D8"/>
    <w:rsid w:val="00F113F2"/>
    <w:rsid w:val="00F11550"/>
    <w:rsid w:val="00F11621"/>
    <w:rsid w:val="00F1162F"/>
    <w:rsid w:val="00F118CD"/>
    <w:rsid w:val="00F11AD7"/>
    <w:rsid w:val="00F11E55"/>
    <w:rsid w:val="00F11E94"/>
    <w:rsid w:val="00F11F9A"/>
    <w:rsid w:val="00F12192"/>
    <w:rsid w:val="00F1222B"/>
    <w:rsid w:val="00F12255"/>
    <w:rsid w:val="00F12408"/>
    <w:rsid w:val="00F12C32"/>
    <w:rsid w:val="00F12CD2"/>
    <w:rsid w:val="00F13333"/>
    <w:rsid w:val="00F13538"/>
    <w:rsid w:val="00F137E0"/>
    <w:rsid w:val="00F139C6"/>
    <w:rsid w:val="00F13A5A"/>
    <w:rsid w:val="00F1409B"/>
    <w:rsid w:val="00F141A7"/>
    <w:rsid w:val="00F1424C"/>
    <w:rsid w:val="00F142F1"/>
    <w:rsid w:val="00F146BD"/>
    <w:rsid w:val="00F14718"/>
    <w:rsid w:val="00F148EA"/>
    <w:rsid w:val="00F149E3"/>
    <w:rsid w:val="00F14AE7"/>
    <w:rsid w:val="00F14CAA"/>
    <w:rsid w:val="00F14CCA"/>
    <w:rsid w:val="00F14EF4"/>
    <w:rsid w:val="00F15206"/>
    <w:rsid w:val="00F157CE"/>
    <w:rsid w:val="00F15AA0"/>
    <w:rsid w:val="00F15B43"/>
    <w:rsid w:val="00F15BB0"/>
    <w:rsid w:val="00F15D06"/>
    <w:rsid w:val="00F15D20"/>
    <w:rsid w:val="00F15F49"/>
    <w:rsid w:val="00F1624B"/>
    <w:rsid w:val="00F16554"/>
    <w:rsid w:val="00F16648"/>
    <w:rsid w:val="00F166A3"/>
    <w:rsid w:val="00F16D8D"/>
    <w:rsid w:val="00F16EF9"/>
    <w:rsid w:val="00F170A2"/>
    <w:rsid w:val="00F17597"/>
    <w:rsid w:val="00F17729"/>
    <w:rsid w:val="00F1774B"/>
    <w:rsid w:val="00F17936"/>
    <w:rsid w:val="00F17AC9"/>
    <w:rsid w:val="00F17E5B"/>
    <w:rsid w:val="00F202D7"/>
    <w:rsid w:val="00F2044B"/>
    <w:rsid w:val="00F20881"/>
    <w:rsid w:val="00F20E3E"/>
    <w:rsid w:val="00F210ED"/>
    <w:rsid w:val="00F21964"/>
    <w:rsid w:val="00F21B49"/>
    <w:rsid w:val="00F21BB2"/>
    <w:rsid w:val="00F21DBC"/>
    <w:rsid w:val="00F21DE5"/>
    <w:rsid w:val="00F21F32"/>
    <w:rsid w:val="00F21F73"/>
    <w:rsid w:val="00F21FAD"/>
    <w:rsid w:val="00F222F2"/>
    <w:rsid w:val="00F22418"/>
    <w:rsid w:val="00F224AF"/>
    <w:rsid w:val="00F226F6"/>
    <w:rsid w:val="00F22720"/>
    <w:rsid w:val="00F22768"/>
    <w:rsid w:val="00F22D5D"/>
    <w:rsid w:val="00F22E81"/>
    <w:rsid w:val="00F22F81"/>
    <w:rsid w:val="00F23057"/>
    <w:rsid w:val="00F233BB"/>
    <w:rsid w:val="00F233E1"/>
    <w:rsid w:val="00F236F9"/>
    <w:rsid w:val="00F23955"/>
    <w:rsid w:val="00F23ED1"/>
    <w:rsid w:val="00F23F45"/>
    <w:rsid w:val="00F24225"/>
    <w:rsid w:val="00F24273"/>
    <w:rsid w:val="00F24288"/>
    <w:rsid w:val="00F2461C"/>
    <w:rsid w:val="00F24627"/>
    <w:rsid w:val="00F24631"/>
    <w:rsid w:val="00F2474A"/>
    <w:rsid w:val="00F247DA"/>
    <w:rsid w:val="00F24AF7"/>
    <w:rsid w:val="00F24DD3"/>
    <w:rsid w:val="00F24E08"/>
    <w:rsid w:val="00F25256"/>
    <w:rsid w:val="00F25528"/>
    <w:rsid w:val="00F25623"/>
    <w:rsid w:val="00F2576B"/>
    <w:rsid w:val="00F257D1"/>
    <w:rsid w:val="00F26176"/>
    <w:rsid w:val="00F2639C"/>
    <w:rsid w:val="00F26749"/>
    <w:rsid w:val="00F26768"/>
    <w:rsid w:val="00F26B50"/>
    <w:rsid w:val="00F26D8B"/>
    <w:rsid w:val="00F27020"/>
    <w:rsid w:val="00F274CC"/>
    <w:rsid w:val="00F27596"/>
    <w:rsid w:val="00F27762"/>
    <w:rsid w:val="00F27974"/>
    <w:rsid w:val="00F27D33"/>
    <w:rsid w:val="00F27DAC"/>
    <w:rsid w:val="00F27F41"/>
    <w:rsid w:val="00F3020D"/>
    <w:rsid w:val="00F30239"/>
    <w:rsid w:val="00F30302"/>
    <w:rsid w:val="00F30B39"/>
    <w:rsid w:val="00F31179"/>
    <w:rsid w:val="00F311FC"/>
    <w:rsid w:val="00F31265"/>
    <w:rsid w:val="00F3141B"/>
    <w:rsid w:val="00F3173B"/>
    <w:rsid w:val="00F31AF3"/>
    <w:rsid w:val="00F31BEE"/>
    <w:rsid w:val="00F31CAC"/>
    <w:rsid w:val="00F326D6"/>
    <w:rsid w:val="00F329EE"/>
    <w:rsid w:val="00F32B51"/>
    <w:rsid w:val="00F33278"/>
    <w:rsid w:val="00F337E0"/>
    <w:rsid w:val="00F33A27"/>
    <w:rsid w:val="00F33AC3"/>
    <w:rsid w:val="00F33F76"/>
    <w:rsid w:val="00F34106"/>
    <w:rsid w:val="00F34141"/>
    <w:rsid w:val="00F3414A"/>
    <w:rsid w:val="00F34354"/>
    <w:rsid w:val="00F34369"/>
    <w:rsid w:val="00F343B7"/>
    <w:rsid w:val="00F34B9C"/>
    <w:rsid w:val="00F34C66"/>
    <w:rsid w:val="00F35072"/>
    <w:rsid w:val="00F35107"/>
    <w:rsid w:val="00F352E7"/>
    <w:rsid w:val="00F356D2"/>
    <w:rsid w:val="00F35A8D"/>
    <w:rsid w:val="00F35CD8"/>
    <w:rsid w:val="00F35F8C"/>
    <w:rsid w:val="00F368BC"/>
    <w:rsid w:val="00F3697F"/>
    <w:rsid w:val="00F36A36"/>
    <w:rsid w:val="00F36ABF"/>
    <w:rsid w:val="00F36CAD"/>
    <w:rsid w:val="00F36D81"/>
    <w:rsid w:val="00F36F14"/>
    <w:rsid w:val="00F36F60"/>
    <w:rsid w:val="00F3701C"/>
    <w:rsid w:val="00F3741F"/>
    <w:rsid w:val="00F374D9"/>
    <w:rsid w:val="00F3778D"/>
    <w:rsid w:val="00F37877"/>
    <w:rsid w:val="00F379BD"/>
    <w:rsid w:val="00F37AEB"/>
    <w:rsid w:val="00F37FDC"/>
    <w:rsid w:val="00F40212"/>
    <w:rsid w:val="00F402B0"/>
    <w:rsid w:val="00F40515"/>
    <w:rsid w:val="00F405E6"/>
    <w:rsid w:val="00F409C4"/>
    <w:rsid w:val="00F40C5B"/>
    <w:rsid w:val="00F40DC2"/>
    <w:rsid w:val="00F40E06"/>
    <w:rsid w:val="00F40EE6"/>
    <w:rsid w:val="00F40F82"/>
    <w:rsid w:val="00F4102E"/>
    <w:rsid w:val="00F41703"/>
    <w:rsid w:val="00F4173E"/>
    <w:rsid w:val="00F41A9A"/>
    <w:rsid w:val="00F41AAF"/>
    <w:rsid w:val="00F41CCC"/>
    <w:rsid w:val="00F42106"/>
    <w:rsid w:val="00F42495"/>
    <w:rsid w:val="00F425C5"/>
    <w:rsid w:val="00F4285A"/>
    <w:rsid w:val="00F42B16"/>
    <w:rsid w:val="00F42B94"/>
    <w:rsid w:val="00F42BC6"/>
    <w:rsid w:val="00F42CB0"/>
    <w:rsid w:val="00F430A0"/>
    <w:rsid w:val="00F431EF"/>
    <w:rsid w:val="00F43265"/>
    <w:rsid w:val="00F43318"/>
    <w:rsid w:val="00F43362"/>
    <w:rsid w:val="00F4336C"/>
    <w:rsid w:val="00F4347D"/>
    <w:rsid w:val="00F43550"/>
    <w:rsid w:val="00F435B7"/>
    <w:rsid w:val="00F4367D"/>
    <w:rsid w:val="00F43816"/>
    <w:rsid w:val="00F43925"/>
    <w:rsid w:val="00F43D82"/>
    <w:rsid w:val="00F43DCC"/>
    <w:rsid w:val="00F43EE3"/>
    <w:rsid w:val="00F44074"/>
    <w:rsid w:val="00F4417B"/>
    <w:rsid w:val="00F44397"/>
    <w:rsid w:val="00F44479"/>
    <w:rsid w:val="00F445E9"/>
    <w:rsid w:val="00F4475F"/>
    <w:rsid w:val="00F449B0"/>
    <w:rsid w:val="00F449F6"/>
    <w:rsid w:val="00F44AA1"/>
    <w:rsid w:val="00F44B66"/>
    <w:rsid w:val="00F44F15"/>
    <w:rsid w:val="00F44FBE"/>
    <w:rsid w:val="00F451D7"/>
    <w:rsid w:val="00F452B7"/>
    <w:rsid w:val="00F4551D"/>
    <w:rsid w:val="00F455CE"/>
    <w:rsid w:val="00F45876"/>
    <w:rsid w:val="00F4594A"/>
    <w:rsid w:val="00F4597B"/>
    <w:rsid w:val="00F45ED4"/>
    <w:rsid w:val="00F45EFB"/>
    <w:rsid w:val="00F46933"/>
    <w:rsid w:val="00F46E31"/>
    <w:rsid w:val="00F46F2D"/>
    <w:rsid w:val="00F471D0"/>
    <w:rsid w:val="00F47308"/>
    <w:rsid w:val="00F4767E"/>
    <w:rsid w:val="00F476D4"/>
    <w:rsid w:val="00F477D2"/>
    <w:rsid w:val="00F47E41"/>
    <w:rsid w:val="00F47F6B"/>
    <w:rsid w:val="00F50303"/>
    <w:rsid w:val="00F504B8"/>
    <w:rsid w:val="00F5057B"/>
    <w:rsid w:val="00F50641"/>
    <w:rsid w:val="00F50934"/>
    <w:rsid w:val="00F5095C"/>
    <w:rsid w:val="00F50FC2"/>
    <w:rsid w:val="00F51184"/>
    <w:rsid w:val="00F517CB"/>
    <w:rsid w:val="00F51B32"/>
    <w:rsid w:val="00F51B94"/>
    <w:rsid w:val="00F51C34"/>
    <w:rsid w:val="00F51C81"/>
    <w:rsid w:val="00F51DA2"/>
    <w:rsid w:val="00F51EA8"/>
    <w:rsid w:val="00F51F58"/>
    <w:rsid w:val="00F52095"/>
    <w:rsid w:val="00F520AE"/>
    <w:rsid w:val="00F52105"/>
    <w:rsid w:val="00F52267"/>
    <w:rsid w:val="00F52598"/>
    <w:rsid w:val="00F526AF"/>
    <w:rsid w:val="00F52CED"/>
    <w:rsid w:val="00F52FD3"/>
    <w:rsid w:val="00F5302E"/>
    <w:rsid w:val="00F5313B"/>
    <w:rsid w:val="00F531B9"/>
    <w:rsid w:val="00F533C8"/>
    <w:rsid w:val="00F53DC7"/>
    <w:rsid w:val="00F53F39"/>
    <w:rsid w:val="00F540D4"/>
    <w:rsid w:val="00F54130"/>
    <w:rsid w:val="00F54191"/>
    <w:rsid w:val="00F54223"/>
    <w:rsid w:val="00F54668"/>
    <w:rsid w:val="00F547CE"/>
    <w:rsid w:val="00F547ED"/>
    <w:rsid w:val="00F54847"/>
    <w:rsid w:val="00F54A50"/>
    <w:rsid w:val="00F55032"/>
    <w:rsid w:val="00F55720"/>
    <w:rsid w:val="00F559FD"/>
    <w:rsid w:val="00F55BAC"/>
    <w:rsid w:val="00F55BDD"/>
    <w:rsid w:val="00F55D9D"/>
    <w:rsid w:val="00F55E9C"/>
    <w:rsid w:val="00F56300"/>
    <w:rsid w:val="00F5639C"/>
    <w:rsid w:val="00F5645A"/>
    <w:rsid w:val="00F566B2"/>
    <w:rsid w:val="00F56B2E"/>
    <w:rsid w:val="00F56B85"/>
    <w:rsid w:val="00F56BEA"/>
    <w:rsid w:val="00F56F23"/>
    <w:rsid w:val="00F56FB8"/>
    <w:rsid w:val="00F5700F"/>
    <w:rsid w:val="00F572C0"/>
    <w:rsid w:val="00F5731D"/>
    <w:rsid w:val="00F5734E"/>
    <w:rsid w:val="00F5741F"/>
    <w:rsid w:val="00F574EE"/>
    <w:rsid w:val="00F57918"/>
    <w:rsid w:val="00F57BB7"/>
    <w:rsid w:val="00F57F1A"/>
    <w:rsid w:val="00F60326"/>
    <w:rsid w:val="00F60432"/>
    <w:rsid w:val="00F60563"/>
    <w:rsid w:val="00F60852"/>
    <w:rsid w:val="00F60BA4"/>
    <w:rsid w:val="00F60C53"/>
    <w:rsid w:val="00F61057"/>
    <w:rsid w:val="00F615F4"/>
    <w:rsid w:val="00F6168D"/>
    <w:rsid w:val="00F61714"/>
    <w:rsid w:val="00F619A1"/>
    <w:rsid w:val="00F61ACC"/>
    <w:rsid w:val="00F61D2D"/>
    <w:rsid w:val="00F62018"/>
    <w:rsid w:val="00F62571"/>
    <w:rsid w:val="00F62749"/>
    <w:rsid w:val="00F627E5"/>
    <w:rsid w:val="00F628B8"/>
    <w:rsid w:val="00F62AC9"/>
    <w:rsid w:val="00F62C3A"/>
    <w:rsid w:val="00F62EA9"/>
    <w:rsid w:val="00F62ED0"/>
    <w:rsid w:val="00F630BB"/>
    <w:rsid w:val="00F630CF"/>
    <w:rsid w:val="00F630DB"/>
    <w:rsid w:val="00F631F8"/>
    <w:rsid w:val="00F637AB"/>
    <w:rsid w:val="00F63C9E"/>
    <w:rsid w:val="00F6421E"/>
    <w:rsid w:val="00F642D7"/>
    <w:rsid w:val="00F644F3"/>
    <w:rsid w:val="00F6458F"/>
    <w:rsid w:val="00F645B2"/>
    <w:rsid w:val="00F645F0"/>
    <w:rsid w:val="00F64869"/>
    <w:rsid w:val="00F64CA9"/>
    <w:rsid w:val="00F64FAF"/>
    <w:rsid w:val="00F6512E"/>
    <w:rsid w:val="00F65503"/>
    <w:rsid w:val="00F65877"/>
    <w:rsid w:val="00F658E5"/>
    <w:rsid w:val="00F65C1E"/>
    <w:rsid w:val="00F65F65"/>
    <w:rsid w:val="00F65FF6"/>
    <w:rsid w:val="00F66199"/>
    <w:rsid w:val="00F66ABB"/>
    <w:rsid w:val="00F66B06"/>
    <w:rsid w:val="00F66B7D"/>
    <w:rsid w:val="00F66C3F"/>
    <w:rsid w:val="00F66D0C"/>
    <w:rsid w:val="00F67159"/>
    <w:rsid w:val="00F67580"/>
    <w:rsid w:val="00F67637"/>
    <w:rsid w:val="00F677B5"/>
    <w:rsid w:val="00F67A9F"/>
    <w:rsid w:val="00F67C93"/>
    <w:rsid w:val="00F70120"/>
    <w:rsid w:val="00F70291"/>
    <w:rsid w:val="00F702D5"/>
    <w:rsid w:val="00F703A6"/>
    <w:rsid w:val="00F703AE"/>
    <w:rsid w:val="00F70921"/>
    <w:rsid w:val="00F70A21"/>
    <w:rsid w:val="00F70E10"/>
    <w:rsid w:val="00F71544"/>
    <w:rsid w:val="00F7179D"/>
    <w:rsid w:val="00F719D1"/>
    <w:rsid w:val="00F71A43"/>
    <w:rsid w:val="00F71D20"/>
    <w:rsid w:val="00F7240A"/>
    <w:rsid w:val="00F72A8A"/>
    <w:rsid w:val="00F72B68"/>
    <w:rsid w:val="00F72C7D"/>
    <w:rsid w:val="00F72EC2"/>
    <w:rsid w:val="00F72FE2"/>
    <w:rsid w:val="00F733D7"/>
    <w:rsid w:val="00F73547"/>
    <w:rsid w:val="00F73F24"/>
    <w:rsid w:val="00F740BD"/>
    <w:rsid w:val="00F7457A"/>
    <w:rsid w:val="00F746FE"/>
    <w:rsid w:val="00F74711"/>
    <w:rsid w:val="00F747D6"/>
    <w:rsid w:val="00F74C75"/>
    <w:rsid w:val="00F75094"/>
    <w:rsid w:val="00F75191"/>
    <w:rsid w:val="00F751DA"/>
    <w:rsid w:val="00F753F3"/>
    <w:rsid w:val="00F75671"/>
    <w:rsid w:val="00F7576B"/>
    <w:rsid w:val="00F759FA"/>
    <w:rsid w:val="00F75D5D"/>
    <w:rsid w:val="00F76681"/>
    <w:rsid w:val="00F766FD"/>
    <w:rsid w:val="00F77010"/>
    <w:rsid w:val="00F77136"/>
    <w:rsid w:val="00F771F9"/>
    <w:rsid w:val="00F77835"/>
    <w:rsid w:val="00F77AF7"/>
    <w:rsid w:val="00F77D2D"/>
    <w:rsid w:val="00F77E86"/>
    <w:rsid w:val="00F80182"/>
    <w:rsid w:val="00F803BF"/>
    <w:rsid w:val="00F8097E"/>
    <w:rsid w:val="00F80AC6"/>
    <w:rsid w:val="00F80C69"/>
    <w:rsid w:val="00F80CE2"/>
    <w:rsid w:val="00F80EAE"/>
    <w:rsid w:val="00F80F8E"/>
    <w:rsid w:val="00F810CF"/>
    <w:rsid w:val="00F8141A"/>
    <w:rsid w:val="00F814EE"/>
    <w:rsid w:val="00F817C0"/>
    <w:rsid w:val="00F8180A"/>
    <w:rsid w:val="00F819AE"/>
    <w:rsid w:val="00F81BFE"/>
    <w:rsid w:val="00F81E68"/>
    <w:rsid w:val="00F82120"/>
    <w:rsid w:val="00F821C2"/>
    <w:rsid w:val="00F82309"/>
    <w:rsid w:val="00F8234F"/>
    <w:rsid w:val="00F8268D"/>
    <w:rsid w:val="00F82716"/>
    <w:rsid w:val="00F8272A"/>
    <w:rsid w:val="00F8278D"/>
    <w:rsid w:val="00F827C2"/>
    <w:rsid w:val="00F828E9"/>
    <w:rsid w:val="00F82916"/>
    <w:rsid w:val="00F82E44"/>
    <w:rsid w:val="00F831F7"/>
    <w:rsid w:val="00F836ED"/>
    <w:rsid w:val="00F836F4"/>
    <w:rsid w:val="00F83CED"/>
    <w:rsid w:val="00F83DCA"/>
    <w:rsid w:val="00F8468B"/>
    <w:rsid w:val="00F84804"/>
    <w:rsid w:val="00F849D3"/>
    <w:rsid w:val="00F84B44"/>
    <w:rsid w:val="00F84E5F"/>
    <w:rsid w:val="00F85074"/>
    <w:rsid w:val="00F85156"/>
    <w:rsid w:val="00F8541C"/>
    <w:rsid w:val="00F85471"/>
    <w:rsid w:val="00F858E4"/>
    <w:rsid w:val="00F8593C"/>
    <w:rsid w:val="00F85C60"/>
    <w:rsid w:val="00F85D5D"/>
    <w:rsid w:val="00F85F1C"/>
    <w:rsid w:val="00F85F8C"/>
    <w:rsid w:val="00F86150"/>
    <w:rsid w:val="00F86562"/>
    <w:rsid w:val="00F86603"/>
    <w:rsid w:val="00F867C8"/>
    <w:rsid w:val="00F868F0"/>
    <w:rsid w:val="00F86A5C"/>
    <w:rsid w:val="00F86B56"/>
    <w:rsid w:val="00F86CF4"/>
    <w:rsid w:val="00F86ED0"/>
    <w:rsid w:val="00F86F0D"/>
    <w:rsid w:val="00F87429"/>
    <w:rsid w:val="00F87501"/>
    <w:rsid w:val="00F877D1"/>
    <w:rsid w:val="00F879E7"/>
    <w:rsid w:val="00F87A46"/>
    <w:rsid w:val="00F87A5E"/>
    <w:rsid w:val="00F87C62"/>
    <w:rsid w:val="00F87F2F"/>
    <w:rsid w:val="00F900D5"/>
    <w:rsid w:val="00F900D7"/>
    <w:rsid w:val="00F90C9C"/>
    <w:rsid w:val="00F90EF4"/>
    <w:rsid w:val="00F91293"/>
    <w:rsid w:val="00F91431"/>
    <w:rsid w:val="00F918AA"/>
    <w:rsid w:val="00F91967"/>
    <w:rsid w:val="00F91AB6"/>
    <w:rsid w:val="00F91B10"/>
    <w:rsid w:val="00F91F26"/>
    <w:rsid w:val="00F9205B"/>
    <w:rsid w:val="00F926C2"/>
    <w:rsid w:val="00F92870"/>
    <w:rsid w:val="00F929A0"/>
    <w:rsid w:val="00F92ACF"/>
    <w:rsid w:val="00F92C17"/>
    <w:rsid w:val="00F92C68"/>
    <w:rsid w:val="00F93088"/>
    <w:rsid w:val="00F93227"/>
    <w:rsid w:val="00F932BB"/>
    <w:rsid w:val="00F93343"/>
    <w:rsid w:val="00F93524"/>
    <w:rsid w:val="00F93CD8"/>
    <w:rsid w:val="00F942B2"/>
    <w:rsid w:val="00F9447C"/>
    <w:rsid w:val="00F94541"/>
    <w:rsid w:val="00F9462A"/>
    <w:rsid w:val="00F94896"/>
    <w:rsid w:val="00F94BA9"/>
    <w:rsid w:val="00F95118"/>
    <w:rsid w:val="00F95194"/>
    <w:rsid w:val="00F952B4"/>
    <w:rsid w:val="00F952D0"/>
    <w:rsid w:val="00F95934"/>
    <w:rsid w:val="00F9594D"/>
    <w:rsid w:val="00F95D92"/>
    <w:rsid w:val="00F95E78"/>
    <w:rsid w:val="00F960A1"/>
    <w:rsid w:val="00F96306"/>
    <w:rsid w:val="00F968B6"/>
    <w:rsid w:val="00F968D5"/>
    <w:rsid w:val="00F96A0F"/>
    <w:rsid w:val="00F96CBD"/>
    <w:rsid w:val="00F96D7B"/>
    <w:rsid w:val="00F96D86"/>
    <w:rsid w:val="00F96F65"/>
    <w:rsid w:val="00F9723C"/>
    <w:rsid w:val="00F97443"/>
    <w:rsid w:val="00F97538"/>
    <w:rsid w:val="00F97702"/>
    <w:rsid w:val="00F97C7A"/>
    <w:rsid w:val="00F97FF9"/>
    <w:rsid w:val="00FA01F3"/>
    <w:rsid w:val="00FA0498"/>
    <w:rsid w:val="00FA0A9C"/>
    <w:rsid w:val="00FA0C4E"/>
    <w:rsid w:val="00FA1053"/>
    <w:rsid w:val="00FA151B"/>
    <w:rsid w:val="00FA1ACF"/>
    <w:rsid w:val="00FA1B28"/>
    <w:rsid w:val="00FA1B72"/>
    <w:rsid w:val="00FA1BE5"/>
    <w:rsid w:val="00FA1DAC"/>
    <w:rsid w:val="00FA1E11"/>
    <w:rsid w:val="00FA1E94"/>
    <w:rsid w:val="00FA203E"/>
    <w:rsid w:val="00FA215D"/>
    <w:rsid w:val="00FA2181"/>
    <w:rsid w:val="00FA2195"/>
    <w:rsid w:val="00FA22E6"/>
    <w:rsid w:val="00FA2478"/>
    <w:rsid w:val="00FA272B"/>
    <w:rsid w:val="00FA2869"/>
    <w:rsid w:val="00FA28FF"/>
    <w:rsid w:val="00FA29CA"/>
    <w:rsid w:val="00FA2CBE"/>
    <w:rsid w:val="00FA2F7C"/>
    <w:rsid w:val="00FA3141"/>
    <w:rsid w:val="00FA3203"/>
    <w:rsid w:val="00FA324E"/>
    <w:rsid w:val="00FA35D9"/>
    <w:rsid w:val="00FA366C"/>
    <w:rsid w:val="00FA36FF"/>
    <w:rsid w:val="00FA394F"/>
    <w:rsid w:val="00FA3C0E"/>
    <w:rsid w:val="00FA3FE8"/>
    <w:rsid w:val="00FA43F2"/>
    <w:rsid w:val="00FA4511"/>
    <w:rsid w:val="00FA4659"/>
    <w:rsid w:val="00FA4769"/>
    <w:rsid w:val="00FA4B69"/>
    <w:rsid w:val="00FA4DD9"/>
    <w:rsid w:val="00FA4EFA"/>
    <w:rsid w:val="00FA52CF"/>
    <w:rsid w:val="00FA52FB"/>
    <w:rsid w:val="00FA55BF"/>
    <w:rsid w:val="00FA55EB"/>
    <w:rsid w:val="00FA5800"/>
    <w:rsid w:val="00FA5908"/>
    <w:rsid w:val="00FA590C"/>
    <w:rsid w:val="00FA5D69"/>
    <w:rsid w:val="00FA60EF"/>
    <w:rsid w:val="00FA6BE0"/>
    <w:rsid w:val="00FA6D28"/>
    <w:rsid w:val="00FA6D4C"/>
    <w:rsid w:val="00FA6E93"/>
    <w:rsid w:val="00FA704A"/>
    <w:rsid w:val="00FA70DB"/>
    <w:rsid w:val="00FA71ED"/>
    <w:rsid w:val="00FA7C8F"/>
    <w:rsid w:val="00FA7D33"/>
    <w:rsid w:val="00FA7EFC"/>
    <w:rsid w:val="00FA7FA8"/>
    <w:rsid w:val="00FB016E"/>
    <w:rsid w:val="00FB01B0"/>
    <w:rsid w:val="00FB0443"/>
    <w:rsid w:val="00FB0547"/>
    <w:rsid w:val="00FB0850"/>
    <w:rsid w:val="00FB093D"/>
    <w:rsid w:val="00FB0BFD"/>
    <w:rsid w:val="00FB0F5B"/>
    <w:rsid w:val="00FB0FC0"/>
    <w:rsid w:val="00FB14FA"/>
    <w:rsid w:val="00FB1860"/>
    <w:rsid w:val="00FB1878"/>
    <w:rsid w:val="00FB1B06"/>
    <w:rsid w:val="00FB2487"/>
    <w:rsid w:val="00FB24FC"/>
    <w:rsid w:val="00FB2A3A"/>
    <w:rsid w:val="00FB2B8D"/>
    <w:rsid w:val="00FB2E33"/>
    <w:rsid w:val="00FB2E3C"/>
    <w:rsid w:val="00FB2F0C"/>
    <w:rsid w:val="00FB2FA4"/>
    <w:rsid w:val="00FB2FFA"/>
    <w:rsid w:val="00FB331D"/>
    <w:rsid w:val="00FB33BA"/>
    <w:rsid w:val="00FB3499"/>
    <w:rsid w:val="00FB3715"/>
    <w:rsid w:val="00FB3AAD"/>
    <w:rsid w:val="00FB3DF2"/>
    <w:rsid w:val="00FB40F8"/>
    <w:rsid w:val="00FB425B"/>
    <w:rsid w:val="00FB4624"/>
    <w:rsid w:val="00FB4BE6"/>
    <w:rsid w:val="00FB4DD4"/>
    <w:rsid w:val="00FB4E87"/>
    <w:rsid w:val="00FB511B"/>
    <w:rsid w:val="00FB5378"/>
    <w:rsid w:val="00FB5AA4"/>
    <w:rsid w:val="00FB5BCA"/>
    <w:rsid w:val="00FB5D8C"/>
    <w:rsid w:val="00FB617E"/>
    <w:rsid w:val="00FB6201"/>
    <w:rsid w:val="00FB651F"/>
    <w:rsid w:val="00FB658D"/>
    <w:rsid w:val="00FB6598"/>
    <w:rsid w:val="00FB66DF"/>
    <w:rsid w:val="00FB6CC1"/>
    <w:rsid w:val="00FB6EF4"/>
    <w:rsid w:val="00FB6FAF"/>
    <w:rsid w:val="00FB702D"/>
    <w:rsid w:val="00FB741B"/>
    <w:rsid w:val="00FB7442"/>
    <w:rsid w:val="00FB7774"/>
    <w:rsid w:val="00FB7ABA"/>
    <w:rsid w:val="00FB7D92"/>
    <w:rsid w:val="00FC01DF"/>
    <w:rsid w:val="00FC02B1"/>
    <w:rsid w:val="00FC02D7"/>
    <w:rsid w:val="00FC0385"/>
    <w:rsid w:val="00FC0658"/>
    <w:rsid w:val="00FC09D0"/>
    <w:rsid w:val="00FC0FBD"/>
    <w:rsid w:val="00FC129E"/>
    <w:rsid w:val="00FC149B"/>
    <w:rsid w:val="00FC1A2A"/>
    <w:rsid w:val="00FC1B70"/>
    <w:rsid w:val="00FC1D4D"/>
    <w:rsid w:val="00FC1DF2"/>
    <w:rsid w:val="00FC2228"/>
    <w:rsid w:val="00FC2343"/>
    <w:rsid w:val="00FC23FB"/>
    <w:rsid w:val="00FC2562"/>
    <w:rsid w:val="00FC2706"/>
    <w:rsid w:val="00FC2BDE"/>
    <w:rsid w:val="00FC2C28"/>
    <w:rsid w:val="00FC2D98"/>
    <w:rsid w:val="00FC2E13"/>
    <w:rsid w:val="00FC2EF7"/>
    <w:rsid w:val="00FC310F"/>
    <w:rsid w:val="00FC338E"/>
    <w:rsid w:val="00FC344B"/>
    <w:rsid w:val="00FC35E3"/>
    <w:rsid w:val="00FC3E93"/>
    <w:rsid w:val="00FC4214"/>
    <w:rsid w:val="00FC44B1"/>
    <w:rsid w:val="00FC4974"/>
    <w:rsid w:val="00FC4C48"/>
    <w:rsid w:val="00FC4EBC"/>
    <w:rsid w:val="00FC5206"/>
    <w:rsid w:val="00FC552D"/>
    <w:rsid w:val="00FC5BE6"/>
    <w:rsid w:val="00FC5BF7"/>
    <w:rsid w:val="00FC5D59"/>
    <w:rsid w:val="00FC5DAC"/>
    <w:rsid w:val="00FC6289"/>
    <w:rsid w:val="00FC62FD"/>
    <w:rsid w:val="00FC6336"/>
    <w:rsid w:val="00FC6601"/>
    <w:rsid w:val="00FC6AA5"/>
    <w:rsid w:val="00FC6AD6"/>
    <w:rsid w:val="00FC6BCA"/>
    <w:rsid w:val="00FC6E8D"/>
    <w:rsid w:val="00FD00A9"/>
    <w:rsid w:val="00FD0295"/>
    <w:rsid w:val="00FD056C"/>
    <w:rsid w:val="00FD0669"/>
    <w:rsid w:val="00FD0726"/>
    <w:rsid w:val="00FD0AB9"/>
    <w:rsid w:val="00FD0B1C"/>
    <w:rsid w:val="00FD11A9"/>
    <w:rsid w:val="00FD14B0"/>
    <w:rsid w:val="00FD1612"/>
    <w:rsid w:val="00FD1890"/>
    <w:rsid w:val="00FD1C02"/>
    <w:rsid w:val="00FD1F98"/>
    <w:rsid w:val="00FD22BC"/>
    <w:rsid w:val="00FD2847"/>
    <w:rsid w:val="00FD29BC"/>
    <w:rsid w:val="00FD2B79"/>
    <w:rsid w:val="00FD2C71"/>
    <w:rsid w:val="00FD2CEE"/>
    <w:rsid w:val="00FD33BF"/>
    <w:rsid w:val="00FD3520"/>
    <w:rsid w:val="00FD36B7"/>
    <w:rsid w:val="00FD3C1E"/>
    <w:rsid w:val="00FD40A3"/>
    <w:rsid w:val="00FD40B6"/>
    <w:rsid w:val="00FD42A9"/>
    <w:rsid w:val="00FD4562"/>
    <w:rsid w:val="00FD45EC"/>
    <w:rsid w:val="00FD468A"/>
    <w:rsid w:val="00FD4787"/>
    <w:rsid w:val="00FD482B"/>
    <w:rsid w:val="00FD4860"/>
    <w:rsid w:val="00FD48CA"/>
    <w:rsid w:val="00FD4ADE"/>
    <w:rsid w:val="00FD4EBA"/>
    <w:rsid w:val="00FD4EDB"/>
    <w:rsid w:val="00FD5457"/>
    <w:rsid w:val="00FD5530"/>
    <w:rsid w:val="00FD557D"/>
    <w:rsid w:val="00FD573C"/>
    <w:rsid w:val="00FD5848"/>
    <w:rsid w:val="00FD58E5"/>
    <w:rsid w:val="00FD5A33"/>
    <w:rsid w:val="00FD5ED0"/>
    <w:rsid w:val="00FD5F53"/>
    <w:rsid w:val="00FD61CA"/>
    <w:rsid w:val="00FD62A8"/>
    <w:rsid w:val="00FD65AE"/>
    <w:rsid w:val="00FD663F"/>
    <w:rsid w:val="00FD6654"/>
    <w:rsid w:val="00FD677F"/>
    <w:rsid w:val="00FD684C"/>
    <w:rsid w:val="00FD6A7C"/>
    <w:rsid w:val="00FD6A80"/>
    <w:rsid w:val="00FD6BD4"/>
    <w:rsid w:val="00FD6F70"/>
    <w:rsid w:val="00FD7251"/>
    <w:rsid w:val="00FD726B"/>
    <w:rsid w:val="00FD763A"/>
    <w:rsid w:val="00FD7993"/>
    <w:rsid w:val="00FD79D4"/>
    <w:rsid w:val="00FE006B"/>
    <w:rsid w:val="00FE0180"/>
    <w:rsid w:val="00FE0459"/>
    <w:rsid w:val="00FE0605"/>
    <w:rsid w:val="00FE0747"/>
    <w:rsid w:val="00FE08B3"/>
    <w:rsid w:val="00FE08E7"/>
    <w:rsid w:val="00FE0C87"/>
    <w:rsid w:val="00FE0F69"/>
    <w:rsid w:val="00FE12A7"/>
    <w:rsid w:val="00FE1B1C"/>
    <w:rsid w:val="00FE2053"/>
    <w:rsid w:val="00FE205D"/>
    <w:rsid w:val="00FE233C"/>
    <w:rsid w:val="00FE23AB"/>
    <w:rsid w:val="00FE23D3"/>
    <w:rsid w:val="00FE2608"/>
    <w:rsid w:val="00FE27C1"/>
    <w:rsid w:val="00FE2B88"/>
    <w:rsid w:val="00FE2E38"/>
    <w:rsid w:val="00FE322B"/>
    <w:rsid w:val="00FE3401"/>
    <w:rsid w:val="00FE34B1"/>
    <w:rsid w:val="00FE3658"/>
    <w:rsid w:val="00FE3788"/>
    <w:rsid w:val="00FE3B61"/>
    <w:rsid w:val="00FE3C13"/>
    <w:rsid w:val="00FE404B"/>
    <w:rsid w:val="00FE4146"/>
    <w:rsid w:val="00FE4148"/>
    <w:rsid w:val="00FE4262"/>
    <w:rsid w:val="00FE4396"/>
    <w:rsid w:val="00FE449B"/>
    <w:rsid w:val="00FE456D"/>
    <w:rsid w:val="00FE46F8"/>
    <w:rsid w:val="00FE47B9"/>
    <w:rsid w:val="00FE4833"/>
    <w:rsid w:val="00FE4A0E"/>
    <w:rsid w:val="00FE4EE1"/>
    <w:rsid w:val="00FE5149"/>
    <w:rsid w:val="00FE54B2"/>
    <w:rsid w:val="00FE56BB"/>
    <w:rsid w:val="00FE59E5"/>
    <w:rsid w:val="00FE5D08"/>
    <w:rsid w:val="00FE5E82"/>
    <w:rsid w:val="00FE6422"/>
    <w:rsid w:val="00FE6606"/>
    <w:rsid w:val="00FE6A8E"/>
    <w:rsid w:val="00FE6B12"/>
    <w:rsid w:val="00FE6C2E"/>
    <w:rsid w:val="00FE70EF"/>
    <w:rsid w:val="00FE7125"/>
    <w:rsid w:val="00FE7453"/>
    <w:rsid w:val="00FE764E"/>
    <w:rsid w:val="00FE788C"/>
    <w:rsid w:val="00FE7C25"/>
    <w:rsid w:val="00FE7FF3"/>
    <w:rsid w:val="00FF00C1"/>
    <w:rsid w:val="00FF0268"/>
    <w:rsid w:val="00FF02C5"/>
    <w:rsid w:val="00FF0754"/>
    <w:rsid w:val="00FF0990"/>
    <w:rsid w:val="00FF0A54"/>
    <w:rsid w:val="00FF0AE2"/>
    <w:rsid w:val="00FF0D88"/>
    <w:rsid w:val="00FF0E5A"/>
    <w:rsid w:val="00FF0F4E"/>
    <w:rsid w:val="00FF1A58"/>
    <w:rsid w:val="00FF1D2B"/>
    <w:rsid w:val="00FF1D98"/>
    <w:rsid w:val="00FF1E69"/>
    <w:rsid w:val="00FF2038"/>
    <w:rsid w:val="00FF2129"/>
    <w:rsid w:val="00FF246C"/>
    <w:rsid w:val="00FF24E7"/>
    <w:rsid w:val="00FF274B"/>
    <w:rsid w:val="00FF27A2"/>
    <w:rsid w:val="00FF2878"/>
    <w:rsid w:val="00FF28AD"/>
    <w:rsid w:val="00FF29B5"/>
    <w:rsid w:val="00FF2A42"/>
    <w:rsid w:val="00FF2B06"/>
    <w:rsid w:val="00FF3526"/>
    <w:rsid w:val="00FF378D"/>
    <w:rsid w:val="00FF389E"/>
    <w:rsid w:val="00FF38A1"/>
    <w:rsid w:val="00FF3B5A"/>
    <w:rsid w:val="00FF3C72"/>
    <w:rsid w:val="00FF3D07"/>
    <w:rsid w:val="00FF3FCF"/>
    <w:rsid w:val="00FF3FEA"/>
    <w:rsid w:val="00FF4049"/>
    <w:rsid w:val="00FF5199"/>
    <w:rsid w:val="00FF51DE"/>
    <w:rsid w:val="00FF525F"/>
    <w:rsid w:val="00FF55E7"/>
    <w:rsid w:val="00FF5753"/>
    <w:rsid w:val="00FF578C"/>
    <w:rsid w:val="00FF5BF3"/>
    <w:rsid w:val="00FF5D04"/>
    <w:rsid w:val="00FF6254"/>
    <w:rsid w:val="00FF639D"/>
    <w:rsid w:val="00FF6410"/>
    <w:rsid w:val="00FF64D6"/>
    <w:rsid w:val="00FF6525"/>
    <w:rsid w:val="00FF65A0"/>
    <w:rsid w:val="00FF69C1"/>
    <w:rsid w:val="00FF6CA8"/>
    <w:rsid w:val="00FF6FCD"/>
    <w:rsid w:val="00FF7021"/>
    <w:rsid w:val="00FF75F9"/>
    <w:rsid w:val="00FF798A"/>
    <w:rsid w:val="00FF79A5"/>
    <w:rsid w:val="00FF7FB1"/>
    <w:rsid w:val="08A6696B"/>
    <w:rsid w:val="0A774453"/>
    <w:rsid w:val="0CC0148C"/>
    <w:rsid w:val="0D0A14D0"/>
    <w:rsid w:val="0D85585F"/>
    <w:rsid w:val="0E7A002B"/>
    <w:rsid w:val="187F6B46"/>
    <w:rsid w:val="190E1AB8"/>
    <w:rsid w:val="1A3F351F"/>
    <w:rsid w:val="32E53240"/>
    <w:rsid w:val="393977E0"/>
    <w:rsid w:val="3C3350D8"/>
    <w:rsid w:val="4592094E"/>
    <w:rsid w:val="510C6D30"/>
    <w:rsid w:val="5D134EDD"/>
    <w:rsid w:val="5D160249"/>
    <w:rsid w:val="5DB13453"/>
    <w:rsid w:val="5DD13C79"/>
    <w:rsid w:val="5F842FD5"/>
    <w:rsid w:val="61D43DE7"/>
    <w:rsid w:val="6C866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DBC97"/>
  <w15:docId w15:val="{93CBE96C-C592-4E5F-B2D1-1959CE24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exact"/>
    </w:pPr>
    <w:rPr>
      <w:kern w:val="2"/>
      <w:sz w:val="21"/>
      <w:szCs w:val="21"/>
    </w:rPr>
  </w:style>
  <w:style w:type="paragraph" w:styleId="1">
    <w:name w:val="heading 1"/>
    <w:basedOn w:val="a"/>
    <w:next w:val="a"/>
    <w:link w:val="10"/>
    <w:uiPriority w:val="9"/>
    <w:qFormat/>
    <w:rsid w:val="00453B65"/>
    <w:pPr>
      <w:keepNext/>
      <w:keepLines/>
      <w:spacing w:before="340" w:after="330" w:line="578" w:lineRule="atLeast"/>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tLeast"/>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00" w:after="200" w:line="276" w:lineRule="auto"/>
      <w:outlineLvl w:val="2"/>
    </w:pPr>
    <w:rPr>
      <w:rFonts w:asciiTheme="majorHAnsi" w:eastAsiaTheme="majorEastAsia" w:hAnsiTheme="majorHAnsi" w:cstheme="majorBidi"/>
      <w:b/>
      <w:bCs/>
      <w:color w:val="4472C4" w:themeColor="accent1"/>
      <w:kern w:val="0"/>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footnote text"/>
    <w:basedOn w:val="a"/>
    <w:link w:val="aa"/>
    <w:unhideWhenUsed/>
    <w:qFormat/>
    <w:pPr>
      <w:snapToGrid w:val="0"/>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qFormat/>
    <w:rPr>
      <w:color w:val="0563C1" w:themeColor="hyperlink"/>
      <w:u w:val="single"/>
    </w:rPr>
  </w:style>
  <w:style w:type="character" w:styleId="af">
    <w:name w:val="annotation reference"/>
    <w:basedOn w:val="a0"/>
    <w:uiPriority w:val="99"/>
    <w:semiHidden/>
    <w:unhideWhenUsed/>
    <w:rPr>
      <w:sz w:val="21"/>
      <w:szCs w:val="21"/>
    </w:rPr>
  </w:style>
  <w:style w:type="character" w:styleId="af0">
    <w:name w:val="footnote reference"/>
    <w:basedOn w:val="a0"/>
    <w:unhideWhenUsed/>
    <w:qFormat/>
    <w:rPr>
      <w:vertAlign w:val="superscript"/>
    </w:rPr>
  </w:style>
  <w:style w:type="paragraph" w:styleId="af1">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table" w:customStyle="1" w:styleId="11">
    <w:name w:val="网格型1"/>
    <w:basedOn w:val="a1"/>
    <w:uiPriority w:val="59"/>
    <w:qFormat/>
    <w:tblPr>
      <w:tblBorders>
        <w:top w:val="single" w:sz="4" w:space="0" w:color="auto"/>
        <w:bottom w:val="single" w:sz="4" w:space="0" w:color="auto"/>
        <w:insideH w:val="single" w:sz="4" w:space="0" w:color="auto"/>
        <w:insideV w:val="single" w:sz="4" w:space="0" w:color="auto"/>
      </w:tblBorders>
    </w:tblPr>
  </w:style>
  <w:style w:type="table" w:customStyle="1" w:styleId="21">
    <w:name w:val="网格型2"/>
    <w:basedOn w:val="a1"/>
    <w:uiPriority w:val="59"/>
    <w:qFormat/>
    <w:tblPr>
      <w:tblBorders>
        <w:top w:val="single" w:sz="4" w:space="0" w:color="auto"/>
        <w:bottom w:val="single" w:sz="4" w:space="0" w:color="auto"/>
        <w:insideH w:val="single" w:sz="4" w:space="0" w:color="auto"/>
        <w:insideV w:val="single" w:sz="4" w:space="0" w:color="auto"/>
      </w:tblBorders>
    </w:tblPr>
  </w:style>
  <w:style w:type="character" w:customStyle="1" w:styleId="txt">
    <w:name w:val="txt"/>
    <w:basedOn w:val="a0"/>
    <w:qFormat/>
  </w:style>
  <w:style w:type="character" w:customStyle="1" w:styleId="12">
    <w:name w:val="未处理的提及1"/>
    <w:basedOn w:val="a0"/>
    <w:uiPriority w:val="99"/>
    <w:semiHidden/>
    <w:unhideWhenUsed/>
    <w:qFormat/>
    <w:rPr>
      <w:color w:val="605E5C"/>
      <w:shd w:val="clear" w:color="auto" w:fill="E1DFDD"/>
    </w:rPr>
  </w:style>
  <w:style w:type="paragraph" w:customStyle="1" w:styleId="13">
    <w:name w:val="修订1"/>
    <w:hidden/>
    <w:uiPriority w:val="99"/>
    <w:unhideWhenUsed/>
    <w:qFormat/>
    <w:rPr>
      <w:kern w:val="2"/>
      <w:sz w:val="21"/>
      <w:szCs w:val="21"/>
    </w:rPr>
  </w:style>
  <w:style w:type="paragraph" w:customStyle="1" w:styleId="22">
    <w:name w:val="修订2"/>
    <w:hidden/>
    <w:uiPriority w:val="99"/>
    <w:unhideWhenUsed/>
    <w:qFormat/>
    <w:rPr>
      <w:kern w:val="2"/>
      <w:sz w:val="21"/>
      <w:szCs w:val="21"/>
    </w:rPr>
  </w:style>
  <w:style w:type="character" w:customStyle="1" w:styleId="23">
    <w:name w:val="未处理的提及2"/>
    <w:basedOn w:val="a0"/>
    <w:uiPriority w:val="99"/>
    <w:semiHidden/>
    <w:unhideWhenUsed/>
    <w:qFormat/>
    <w:rPr>
      <w:color w:val="605E5C"/>
      <w:shd w:val="clear" w:color="auto" w:fill="E1DFDD"/>
    </w:rPr>
  </w:style>
  <w:style w:type="paragraph" w:customStyle="1" w:styleId="31">
    <w:name w:val="修订3"/>
    <w:hidden/>
    <w:uiPriority w:val="99"/>
    <w:unhideWhenUsed/>
    <w:qFormat/>
    <w:rPr>
      <w:kern w:val="2"/>
      <w:sz w:val="21"/>
      <w:szCs w:val="21"/>
    </w:rPr>
  </w:style>
  <w:style w:type="character" w:customStyle="1" w:styleId="a4">
    <w:name w:val="批注文字 字符"/>
    <w:basedOn w:val="a0"/>
    <w:link w:val="a3"/>
    <w:uiPriority w:val="99"/>
    <w:semiHidden/>
    <w:qFormat/>
    <w:rPr>
      <w:kern w:val="2"/>
      <w:sz w:val="21"/>
      <w:szCs w:val="21"/>
    </w:rPr>
  </w:style>
  <w:style w:type="character" w:customStyle="1" w:styleId="ac">
    <w:name w:val="批注主题 字符"/>
    <w:basedOn w:val="a4"/>
    <w:link w:val="ab"/>
    <w:uiPriority w:val="99"/>
    <w:semiHidden/>
    <w:qFormat/>
    <w:rPr>
      <w:b/>
      <w:bCs/>
      <w:kern w:val="2"/>
      <w:sz w:val="21"/>
      <w:szCs w:val="21"/>
    </w:rPr>
  </w:style>
  <w:style w:type="character" w:customStyle="1" w:styleId="32">
    <w:name w:val="未处理的提及3"/>
    <w:basedOn w:val="a0"/>
    <w:uiPriority w:val="99"/>
    <w:semiHidden/>
    <w:unhideWhenUsed/>
    <w:qFormat/>
    <w:rPr>
      <w:color w:val="605E5C"/>
      <w:shd w:val="clear" w:color="auto" w:fill="E1DFDD"/>
    </w:rPr>
  </w:style>
  <w:style w:type="character" w:customStyle="1" w:styleId="aa">
    <w:name w:val="脚注文本 字符"/>
    <w:basedOn w:val="a0"/>
    <w:link w:val="a9"/>
    <w:uiPriority w:val="99"/>
    <w:qFormat/>
    <w:rPr>
      <w:kern w:val="2"/>
      <w:sz w:val="18"/>
      <w:szCs w:val="18"/>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sz w:val="22"/>
      <w:szCs w:val="22"/>
      <w:lang w:eastAsia="en-US"/>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paragraph" w:styleId="af2">
    <w:name w:val="Revision"/>
    <w:hidden/>
    <w:uiPriority w:val="99"/>
    <w:unhideWhenUsed/>
    <w:rsid w:val="00A35CAE"/>
    <w:rPr>
      <w:kern w:val="2"/>
      <w:sz w:val="21"/>
      <w:szCs w:val="21"/>
    </w:rPr>
  </w:style>
  <w:style w:type="paragraph" w:customStyle="1" w:styleId="24">
    <w:name w:val="样式2"/>
    <w:basedOn w:val="a"/>
    <w:link w:val="25"/>
    <w:qFormat/>
    <w:rsid w:val="009759E6"/>
    <w:pPr>
      <w:widowControl w:val="0"/>
      <w:ind w:firstLineChars="200" w:firstLine="200"/>
      <w:jc w:val="both"/>
    </w:pPr>
    <w:rPr>
      <w:rFonts w:eastAsia="楷体" w:cs="Times New Roman"/>
      <w:b/>
      <w:szCs w:val="22"/>
    </w:rPr>
  </w:style>
  <w:style w:type="character" w:customStyle="1" w:styleId="25">
    <w:name w:val="样式2 字符"/>
    <w:basedOn w:val="a0"/>
    <w:link w:val="24"/>
    <w:rsid w:val="009759E6"/>
    <w:rPr>
      <w:rFonts w:eastAsia="楷体" w:cs="Times New Roman"/>
      <w:b/>
      <w:kern w:val="2"/>
      <w:sz w:val="21"/>
      <w:szCs w:val="22"/>
    </w:rPr>
  </w:style>
  <w:style w:type="character" w:styleId="af3">
    <w:name w:val="Unresolved Mention"/>
    <w:basedOn w:val="a0"/>
    <w:uiPriority w:val="99"/>
    <w:semiHidden/>
    <w:unhideWhenUsed/>
    <w:rsid w:val="00930C46"/>
    <w:rPr>
      <w:color w:val="605E5C"/>
      <w:shd w:val="clear" w:color="auto" w:fill="E1DFDD"/>
    </w:rPr>
  </w:style>
  <w:style w:type="character" w:styleId="af4">
    <w:name w:val="Placeholder Text"/>
    <w:basedOn w:val="a0"/>
    <w:uiPriority w:val="99"/>
    <w:unhideWhenUsed/>
    <w:rsid w:val="00231C42"/>
    <w:rPr>
      <w:color w:val="666666"/>
    </w:rPr>
  </w:style>
  <w:style w:type="character" w:customStyle="1" w:styleId="10">
    <w:name w:val="标题 1 字符"/>
    <w:basedOn w:val="a0"/>
    <w:link w:val="1"/>
    <w:uiPriority w:val="9"/>
    <w:rsid w:val="00453B65"/>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43504">
      <w:bodyDiv w:val="1"/>
      <w:marLeft w:val="0"/>
      <w:marRight w:val="0"/>
      <w:marTop w:val="0"/>
      <w:marBottom w:val="0"/>
      <w:divBdr>
        <w:top w:val="none" w:sz="0" w:space="0" w:color="auto"/>
        <w:left w:val="none" w:sz="0" w:space="0" w:color="auto"/>
        <w:bottom w:val="none" w:sz="0" w:space="0" w:color="auto"/>
        <w:right w:val="none" w:sz="0" w:space="0" w:color="auto"/>
      </w:divBdr>
    </w:div>
    <w:div w:id="123043228">
      <w:bodyDiv w:val="1"/>
      <w:marLeft w:val="0"/>
      <w:marRight w:val="0"/>
      <w:marTop w:val="0"/>
      <w:marBottom w:val="0"/>
      <w:divBdr>
        <w:top w:val="none" w:sz="0" w:space="0" w:color="auto"/>
        <w:left w:val="none" w:sz="0" w:space="0" w:color="auto"/>
        <w:bottom w:val="none" w:sz="0" w:space="0" w:color="auto"/>
        <w:right w:val="none" w:sz="0" w:space="0" w:color="auto"/>
      </w:divBdr>
    </w:div>
    <w:div w:id="180170431">
      <w:bodyDiv w:val="1"/>
      <w:marLeft w:val="0"/>
      <w:marRight w:val="0"/>
      <w:marTop w:val="0"/>
      <w:marBottom w:val="0"/>
      <w:divBdr>
        <w:top w:val="none" w:sz="0" w:space="0" w:color="auto"/>
        <w:left w:val="none" w:sz="0" w:space="0" w:color="auto"/>
        <w:bottom w:val="none" w:sz="0" w:space="0" w:color="auto"/>
        <w:right w:val="none" w:sz="0" w:space="0" w:color="auto"/>
      </w:divBdr>
    </w:div>
    <w:div w:id="253638262">
      <w:bodyDiv w:val="1"/>
      <w:marLeft w:val="0"/>
      <w:marRight w:val="0"/>
      <w:marTop w:val="0"/>
      <w:marBottom w:val="0"/>
      <w:divBdr>
        <w:top w:val="none" w:sz="0" w:space="0" w:color="auto"/>
        <w:left w:val="none" w:sz="0" w:space="0" w:color="auto"/>
        <w:bottom w:val="none" w:sz="0" w:space="0" w:color="auto"/>
        <w:right w:val="none" w:sz="0" w:space="0" w:color="auto"/>
      </w:divBdr>
    </w:div>
    <w:div w:id="369648631">
      <w:bodyDiv w:val="1"/>
      <w:marLeft w:val="0"/>
      <w:marRight w:val="0"/>
      <w:marTop w:val="0"/>
      <w:marBottom w:val="0"/>
      <w:divBdr>
        <w:top w:val="none" w:sz="0" w:space="0" w:color="auto"/>
        <w:left w:val="none" w:sz="0" w:space="0" w:color="auto"/>
        <w:bottom w:val="none" w:sz="0" w:space="0" w:color="auto"/>
        <w:right w:val="none" w:sz="0" w:space="0" w:color="auto"/>
      </w:divBdr>
    </w:div>
    <w:div w:id="503934718">
      <w:bodyDiv w:val="1"/>
      <w:marLeft w:val="0"/>
      <w:marRight w:val="0"/>
      <w:marTop w:val="0"/>
      <w:marBottom w:val="0"/>
      <w:divBdr>
        <w:top w:val="none" w:sz="0" w:space="0" w:color="auto"/>
        <w:left w:val="none" w:sz="0" w:space="0" w:color="auto"/>
        <w:bottom w:val="none" w:sz="0" w:space="0" w:color="auto"/>
        <w:right w:val="none" w:sz="0" w:space="0" w:color="auto"/>
      </w:divBdr>
    </w:div>
    <w:div w:id="531920889">
      <w:bodyDiv w:val="1"/>
      <w:marLeft w:val="0"/>
      <w:marRight w:val="0"/>
      <w:marTop w:val="0"/>
      <w:marBottom w:val="0"/>
      <w:divBdr>
        <w:top w:val="none" w:sz="0" w:space="0" w:color="auto"/>
        <w:left w:val="none" w:sz="0" w:space="0" w:color="auto"/>
        <w:bottom w:val="none" w:sz="0" w:space="0" w:color="auto"/>
        <w:right w:val="none" w:sz="0" w:space="0" w:color="auto"/>
      </w:divBdr>
    </w:div>
    <w:div w:id="672608076">
      <w:bodyDiv w:val="1"/>
      <w:marLeft w:val="0"/>
      <w:marRight w:val="0"/>
      <w:marTop w:val="0"/>
      <w:marBottom w:val="0"/>
      <w:divBdr>
        <w:top w:val="none" w:sz="0" w:space="0" w:color="auto"/>
        <w:left w:val="none" w:sz="0" w:space="0" w:color="auto"/>
        <w:bottom w:val="none" w:sz="0" w:space="0" w:color="auto"/>
        <w:right w:val="none" w:sz="0" w:space="0" w:color="auto"/>
      </w:divBdr>
    </w:div>
    <w:div w:id="751925061">
      <w:bodyDiv w:val="1"/>
      <w:marLeft w:val="0"/>
      <w:marRight w:val="0"/>
      <w:marTop w:val="0"/>
      <w:marBottom w:val="0"/>
      <w:divBdr>
        <w:top w:val="none" w:sz="0" w:space="0" w:color="auto"/>
        <w:left w:val="none" w:sz="0" w:space="0" w:color="auto"/>
        <w:bottom w:val="none" w:sz="0" w:space="0" w:color="auto"/>
        <w:right w:val="none" w:sz="0" w:space="0" w:color="auto"/>
      </w:divBdr>
    </w:div>
    <w:div w:id="753358575">
      <w:bodyDiv w:val="1"/>
      <w:marLeft w:val="0"/>
      <w:marRight w:val="0"/>
      <w:marTop w:val="0"/>
      <w:marBottom w:val="0"/>
      <w:divBdr>
        <w:top w:val="none" w:sz="0" w:space="0" w:color="auto"/>
        <w:left w:val="none" w:sz="0" w:space="0" w:color="auto"/>
        <w:bottom w:val="none" w:sz="0" w:space="0" w:color="auto"/>
        <w:right w:val="none" w:sz="0" w:space="0" w:color="auto"/>
      </w:divBdr>
    </w:div>
    <w:div w:id="880822843">
      <w:bodyDiv w:val="1"/>
      <w:marLeft w:val="0"/>
      <w:marRight w:val="0"/>
      <w:marTop w:val="0"/>
      <w:marBottom w:val="0"/>
      <w:divBdr>
        <w:top w:val="none" w:sz="0" w:space="0" w:color="auto"/>
        <w:left w:val="none" w:sz="0" w:space="0" w:color="auto"/>
        <w:bottom w:val="none" w:sz="0" w:space="0" w:color="auto"/>
        <w:right w:val="none" w:sz="0" w:space="0" w:color="auto"/>
      </w:divBdr>
    </w:div>
    <w:div w:id="1062555880">
      <w:bodyDiv w:val="1"/>
      <w:marLeft w:val="0"/>
      <w:marRight w:val="0"/>
      <w:marTop w:val="0"/>
      <w:marBottom w:val="0"/>
      <w:divBdr>
        <w:top w:val="none" w:sz="0" w:space="0" w:color="auto"/>
        <w:left w:val="none" w:sz="0" w:space="0" w:color="auto"/>
        <w:bottom w:val="none" w:sz="0" w:space="0" w:color="auto"/>
        <w:right w:val="none" w:sz="0" w:space="0" w:color="auto"/>
      </w:divBdr>
    </w:div>
    <w:div w:id="1292520798">
      <w:bodyDiv w:val="1"/>
      <w:marLeft w:val="0"/>
      <w:marRight w:val="0"/>
      <w:marTop w:val="0"/>
      <w:marBottom w:val="0"/>
      <w:divBdr>
        <w:top w:val="none" w:sz="0" w:space="0" w:color="auto"/>
        <w:left w:val="none" w:sz="0" w:space="0" w:color="auto"/>
        <w:bottom w:val="none" w:sz="0" w:space="0" w:color="auto"/>
        <w:right w:val="none" w:sz="0" w:space="0" w:color="auto"/>
      </w:divBdr>
    </w:div>
    <w:div w:id="1444423711">
      <w:bodyDiv w:val="1"/>
      <w:marLeft w:val="0"/>
      <w:marRight w:val="0"/>
      <w:marTop w:val="0"/>
      <w:marBottom w:val="0"/>
      <w:divBdr>
        <w:top w:val="none" w:sz="0" w:space="0" w:color="auto"/>
        <w:left w:val="none" w:sz="0" w:space="0" w:color="auto"/>
        <w:bottom w:val="none" w:sz="0" w:space="0" w:color="auto"/>
        <w:right w:val="none" w:sz="0" w:space="0" w:color="auto"/>
      </w:divBdr>
    </w:div>
    <w:div w:id="1590967642">
      <w:bodyDiv w:val="1"/>
      <w:marLeft w:val="0"/>
      <w:marRight w:val="0"/>
      <w:marTop w:val="0"/>
      <w:marBottom w:val="0"/>
      <w:divBdr>
        <w:top w:val="none" w:sz="0" w:space="0" w:color="auto"/>
        <w:left w:val="none" w:sz="0" w:space="0" w:color="auto"/>
        <w:bottom w:val="none" w:sz="0" w:space="0" w:color="auto"/>
        <w:right w:val="none" w:sz="0" w:space="0" w:color="auto"/>
      </w:divBdr>
    </w:div>
    <w:div w:id="1748921848">
      <w:bodyDiv w:val="1"/>
      <w:marLeft w:val="0"/>
      <w:marRight w:val="0"/>
      <w:marTop w:val="0"/>
      <w:marBottom w:val="0"/>
      <w:divBdr>
        <w:top w:val="none" w:sz="0" w:space="0" w:color="auto"/>
        <w:left w:val="none" w:sz="0" w:space="0" w:color="auto"/>
        <w:bottom w:val="none" w:sz="0" w:space="0" w:color="auto"/>
        <w:right w:val="none" w:sz="0" w:space="0" w:color="auto"/>
      </w:divBdr>
    </w:div>
    <w:div w:id="1834563654">
      <w:bodyDiv w:val="1"/>
      <w:marLeft w:val="0"/>
      <w:marRight w:val="0"/>
      <w:marTop w:val="0"/>
      <w:marBottom w:val="0"/>
      <w:divBdr>
        <w:top w:val="none" w:sz="0" w:space="0" w:color="auto"/>
        <w:left w:val="none" w:sz="0" w:space="0" w:color="auto"/>
        <w:bottom w:val="none" w:sz="0" w:space="0" w:color="auto"/>
        <w:right w:val="none" w:sz="0" w:space="0" w:color="auto"/>
      </w:divBdr>
    </w:div>
    <w:div w:id="2042241323">
      <w:bodyDiv w:val="1"/>
      <w:marLeft w:val="0"/>
      <w:marRight w:val="0"/>
      <w:marTop w:val="0"/>
      <w:marBottom w:val="0"/>
      <w:divBdr>
        <w:top w:val="none" w:sz="0" w:space="0" w:color="auto"/>
        <w:left w:val="none" w:sz="0" w:space="0" w:color="auto"/>
        <w:bottom w:val="none" w:sz="0" w:space="0" w:color="auto"/>
        <w:right w:val="none" w:sz="0" w:space="0" w:color="auto"/>
      </w:divBdr>
    </w:div>
    <w:div w:id="2131197526">
      <w:bodyDiv w:val="1"/>
      <w:marLeft w:val="0"/>
      <w:marRight w:val="0"/>
      <w:marTop w:val="0"/>
      <w:marBottom w:val="0"/>
      <w:divBdr>
        <w:top w:val="none" w:sz="0" w:space="0" w:color="auto"/>
        <w:left w:val="none" w:sz="0" w:space="0" w:color="auto"/>
        <w:bottom w:val="none" w:sz="0" w:space="0" w:color="auto"/>
        <w:right w:val="none" w:sz="0" w:space="0" w:color="auto"/>
      </w:divBdr>
    </w:div>
    <w:div w:id="21446133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D6DAD-1DE1-4E07-86E3-B1360DA38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145076</TotalTime>
  <Pages>3</Pages>
  <Words>1613</Words>
  <Characters>2002</Characters>
  <Application>Microsoft Office Word</Application>
  <DocSecurity>0</DocSecurity>
  <Lines>95</Lines>
  <Paragraphs>86</Paragraphs>
  <ScaleCrop>false</ScaleCrop>
  <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中 俞</cp:lastModifiedBy>
  <cp:revision>6852</cp:revision>
  <cp:lastPrinted>2025-06-10T08:41:00Z</cp:lastPrinted>
  <dcterms:created xsi:type="dcterms:W3CDTF">2023-12-12T14:10:00Z</dcterms:created>
  <dcterms:modified xsi:type="dcterms:W3CDTF">2025-10-09T12:56:00Z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E08ACBF9D5D84F319350594A1E45E9B9</vt:lpwstr>
  </property>
  <property fmtid="{D5CDD505-2E9C-101B-9397-08002B2CF9AE}" pid="4" name="MTWinEqns">
    <vt:bool>true</vt:bool>
  </property>
  <property fmtid="{D5CDD505-2E9C-101B-9397-08002B2CF9AE}" pid="5" name="MTUseMTPrefs">
    <vt:lpwstr>1</vt:lpwstr>
  </property>
</Properties>
</file>