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A156E">
      <w:pPr>
        <w:spacing w:line="360" w:lineRule="auto"/>
        <w:jc w:val="center"/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</w:pPr>
      <w:bookmarkStart w:id="0" w:name="_Toc26057"/>
      <w:bookmarkStart w:id="1" w:name="_Toc28897"/>
      <w:bookmarkStart w:id="2" w:name="_Toc6285"/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lang w:val="en-US" w:eastAsia="zh-CN"/>
        </w:rPr>
        <w:t>人民币具有网络外部性了吗？</w:t>
      </w:r>
    </w:p>
    <w:p w14:paraId="03A13A9B">
      <w:pPr>
        <w:spacing w:line="360" w:lineRule="auto"/>
        <w:jc w:val="center"/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28"/>
          <w:szCs w:val="28"/>
          <w:lang w:val="en-US" w:eastAsia="zh-CN"/>
        </w:rPr>
        <w:t>——基于货币锚数据的理论和实证研究</w:t>
      </w:r>
    </w:p>
    <w:p w14:paraId="3EA42748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说明文档</w:t>
      </w:r>
    </w:p>
    <w:p w14:paraId="3E27776E">
      <w:pPr>
        <w:spacing w:line="360" w:lineRule="auto"/>
        <w:jc w:val="center"/>
        <w:rPr>
          <w:rFonts w:hint="default" w:ascii="楷体" w:hAnsi="楷体" w:eastAsia="楷体" w:cs="楷体"/>
          <w:color w:val="auto"/>
          <w:sz w:val="28"/>
          <w:szCs w:val="28"/>
          <w:lang w:val="en-US" w:eastAsia="zh-CN"/>
        </w:rPr>
      </w:pPr>
      <w:r>
        <w:rPr>
          <w:rFonts w:hint="default" w:ascii="楷体" w:hAnsi="楷体" w:eastAsia="楷体" w:cs="楷体"/>
          <w:color w:val="auto"/>
          <w:sz w:val="28"/>
          <w:szCs w:val="28"/>
          <w:lang w:val="en-US" w:eastAsia="zh-CN"/>
        </w:rPr>
        <w:t>郭凤娟 张冲 丁剑平</w:t>
      </w:r>
    </w:p>
    <w:bookmarkEnd w:id="0"/>
    <w:bookmarkEnd w:id="1"/>
    <w:bookmarkEnd w:id="2"/>
    <w:p w14:paraId="4E456598">
      <w:pPr>
        <w:numPr>
          <w:ilvl w:val="0"/>
          <w:numId w:val="0"/>
        </w:numP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3002701D">
      <w:pPr>
        <w:numPr>
          <w:ilvl w:val="0"/>
          <w:numId w:val="0"/>
        </w:numP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备注：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详细说明文档，包括使用的原始或衍生数据的相关信息，如来源、描述、收集方式等。此文档还需解释与其他提交文件（如代码）之间的关系。</w:t>
      </w:r>
    </w:p>
    <w:p w14:paraId="0AE964C3">
      <w:pPr>
        <w:numPr>
          <w:ilvl w:val="0"/>
          <w:numId w:val="0"/>
        </w:numPr>
        <w:ind w:firstLine="420" w:firstLineChars="200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54504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kern w:val="2"/>
          <w:sz w:val="21"/>
          <w:szCs w:val="21"/>
          <w:shd w:val="clear" w:fill="FFFFFF"/>
          <w:lang w:val="en-US" w:eastAsia="zh-CN" w:bidi="ar-SA"/>
        </w:rPr>
      </w:sdtEndPr>
      <w:sdtContent>
        <w:p w14:paraId="674F3A13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sz w:val="28"/>
              <w:szCs w:val="36"/>
            </w:rPr>
          </w:pPr>
          <w:r>
            <w:rPr>
              <w:rFonts w:ascii="宋体" w:hAnsi="宋体" w:eastAsia="宋体"/>
              <w:sz w:val="28"/>
              <w:szCs w:val="36"/>
            </w:rPr>
            <w:t>目录</w:t>
          </w:r>
        </w:p>
        <w:p w14:paraId="4D7D9485"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</w:pP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begin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instrText xml:space="preserve">TOC \o "1-1" \h \u </w:instrText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separate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begin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instrText xml:space="preserve"> HYPERLINK \l _Toc25766 </w:instrText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separate"/>
          </w:r>
          <w:r>
            <w:rPr>
              <w:rFonts w:hint="default" w:ascii="Times New Roman" w:hAnsi="Times New Roman" w:eastAsia="楷体" w:cs="Times New Roman"/>
              <w:b w:val="0"/>
              <w:bCs w:val="0"/>
              <w:sz w:val="24"/>
              <w:szCs w:val="36"/>
              <w:lang w:val="en-US" w:eastAsia="zh-CN"/>
            </w:rPr>
            <w:t>文件说明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ab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instrText xml:space="preserve"> PAGEREF _Toc25766 \h </w:instrTex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>2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end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end"/>
          </w:r>
        </w:p>
        <w:p w14:paraId="2A2192D6"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</w:pP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begin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instrText xml:space="preserve"> HYPERLINK \l _Toc3371 </w:instrText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separate"/>
          </w:r>
          <w:r>
            <w:rPr>
              <w:rFonts w:hint="default" w:ascii="Times New Roman" w:hAnsi="Times New Roman" w:eastAsia="楷体" w:cs="Times New Roman"/>
              <w:b w:val="0"/>
              <w:bCs w:val="0"/>
              <w:sz w:val="24"/>
              <w:szCs w:val="36"/>
              <w:lang w:val="en-US" w:eastAsia="zh-CN"/>
            </w:rPr>
            <w:t>变量选择和数据来源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ab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instrText xml:space="preserve"> PAGEREF _Toc3371 \h </w:instrTex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>3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end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end"/>
          </w:r>
        </w:p>
        <w:p w14:paraId="102922B8"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</w:pP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begin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instrText xml:space="preserve"> HYPERLINK \l _Toc17136 </w:instrText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separate"/>
          </w:r>
          <w:r>
            <w:rPr>
              <w:rFonts w:hint="default" w:ascii="Times New Roman" w:hAnsi="Times New Roman" w:eastAsia="楷体" w:cs="Times New Roman"/>
              <w:b w:val="0"/>
              <w:bCs w:val="0"/>
              <w:sz w:val="24"/>
              <w:szCs w:val="36"/>
              <w:lang w:val="en-US" w:eastAsia="zh-CN"/>
            </w:rPr>
            <w:t>《货币锚估计程序-stata》详解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ab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instrText xml:space="preserve"> PAGEREF _Toc17136 \h </w:instrTex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>4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end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end"/>
          </w:r>
        </w:p>
        <w:p w14:paraId="0C0AA0FF"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</w:pP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begin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instrText xml:space="preserve"> HYPERLINK \l _Toc2771 </w:instrText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separate"/>
          </w:r>
          <w:r>
            <w:rPr>
              <w:rFonts w:hint="default" w:ascii="Times New Roman" w:hAnsi="Times New Roman" w:eastAsia="楷体" w:cs="Times New Roman"/>
              <w:b w:val="0"/>
              <w:bCs w:val="0"/>
              <w:sz w:val="24"/>
              <w:szCs w:val="36"/>
              <w:lang w:val="en-US" w:eastAsia="zh-CN"/>
            </w:rPr>
            <w:t>《主要回归和模拟》详解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ab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instrText xml:space="preserve"> PAGEREF _Toc2771 \h </w:instrTex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>6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end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end"/>
          </w:r>
        </w:p>
        <w:p w14:paraId="1AB286AA"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</w:pP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begin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instrText xml:space="preserve"> HYPERLINK \l _Toc20991 </w:instrText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separate"/>
          </w:r>
          <w:r>
            <w:rPr>
              <w:rFonts w:hint="default" w:ascii="Times New Roman" w:hAnsi="Times New Roman" w:eastAsia="楷体" w:cs="Times New Roman"/>
              <w:b w:val="0"/>
              <w:bCs w:val="0"/>
              <w:sz w:val="24"/>
              <w:szCs w:val="36"/>
              <w:lang w:val="en-US" w:eastAsia="zh-CN"/>
            </w:rPr>
            <w:t>《辅助计算-</w:t>
          </w:r>
          <w:r>
            <w:rPr>
              <w:rFonts w:hint="eastAsia" w:ascii="Times New Roman" w:hAnsi="Times New Roman" w:eastAsia="楷体" w:cs="Times New Roman"/>
              <w:b w:val="0"/>
              <w:bCs w:val="0"/>
              <w:sz w:val="24"/>
              <w:szCs w:val="36"/>
              <w:lang w:val="en-US" w:eastAsia="zh-CN"/>
            </w:rPr>
            <w:t>M</w:t>
          </w:r>
          <w:r>
            <w:rPr>
              <w:rFonts w:hint="default" w:ascii="Times New Roman" w:hAnsi="Times New Roman" w:eastAsia="楷体" w:cs="Times New Roman"/>
              <w:b w:val="0"/>
              <w:bCs w:val="0"/>
              <w:sz w:val="24"/>
              <w:szCs w:val="36"/>
              <w:lang w:val="en-US" w:eastAsia="zh-CN"/>
            </w:rPr>
            <w:t>atlab》详解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ab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instrText xml:space="preserve"> PAGEREF _Toc20991 \h </w:instrTex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t>10</w:t>
          </w:r>
          <w:r>
            <w:rPr>
              <w:rFonts w:hint="default" w:ascii="Times New Roman" w:hAnsi="Times New Roman" w:cs="Times New Roman"/>
              <w:b w:val="0"/>
              <w:bCs w:val="0"/>
              <w:sz w:val="24"/>
              <w:szCs w:val="32"/>
            </w:rPr>
            <w:fldChar w:fldCharType="end"/>
          </w: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end"/>
          </w:r>
        </w:p>
        <w:p w14:paraId="5BE9154D">
          <w:pPr>
            <w:keepNext w:val="0"/>
            <w:keepLines w:val="0"/>
            <w:pageBreakBefore w:val="0"/>
            <w:widowControl w:val="0"/>
            <w:numPr>
              <w:ilvl w:val="0"/>
              <w:numId w:val="0"/>
            </w:numPr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firstLine="480" w:firstLineChars="200"/>
            <w:textAlignment w:val="auto"/>
            <w:rPr>
              <w:rFonts w:hint="default" w:ascii="Times New Roman" w:hAnsi="Times New Roman" w:eastAsia="仿宋" w:cs="Times New Roman"/>
              <w:i w:val="0"/>
              <w:iCs w:val="0"/>
              <w:caps w:val="0"/>
              <w:color w:val="000000"/>
              <w:spacing w:val="0"/>
              <w:kern w:val="2"/>
              <w:sz w:val="21"/>
              <w:szCs w:val="21"/>
              <w:shd w:val="clear" w:fill="FFFFFF"/>
              <w:lang w:val="en-US" w:eastAsia="zh-CN" w:bidi="ar-SA"/>
            </w:rPr>
          </w:pPr>
          <w:r>
            <w:rPr>
              <w:rFonts w:hint="default" w:ascii="Times New Roman" w:hAnsi="Times New Roman" w:eastAsia="仿宋" w:cs="Times New Roman"/>
              <w:b w:val="0"/>
              <w:bCs w:val="0"/>
              <w:i w:val="0"/>
              <w:iCs w:val="0"/>
              <w:caps w:val="0"/>
              <w:color w:val="000000"/>
              <w:spacing w:val="0"/>
              <w:kern w:val="2"/>
              <w:sz w:val="24"/>
              <w:szCs w:val="24"/>
              <w:shd w:val="clear" w:fill="FFFFFF"/>
              <w:lang w:val="en-US" w:eastAsia="zh-CN" w:bidi="ar-SA"/>
            </w:rPr>
            <w:fldChar w:fldCharType="end"/>
          </w:r>
        </w:p>
      </w:sdtContent>
    </w:sdt>
    <w:p w14:paraId="6D508F0D">
      <w:pP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br w:type="page"/>
      </w:r>
      <w:bookmarkStart w:id="36" w:name="_GoBack"/>
      <w:bookmarkEnd w:id="36"/>
    </w:p>
    <w:p w14:paraId="7CE8C63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center"/>
        <w:textAlignment w:val="auto"/>
        <w:outlineLvl w:val="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bookmarkStart w:id="3" w:name="_Toc25766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文件说明</w:t>
      </w:r>
      <w:bookmarkEnd w:id="3"/>
    </w:p>
    <w:p w14:paraId="2BBC09D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本论文使用的数据代码压缩包命名为“</w:t>
      </w:r>
      <w:r>
        <w:rPr>
          <w:rFonts w:hint="default" w:ascii="Times New Roman" w:hAnsi="Times New Roman" w:eastAsia="仿宋" w:cs="Times New Roman"/>
          <w:b/>
          <w:bCs/>
        </w:rPr>
        <w:t>2024-00</w:t>
      </w:r>
      <w:r>
        <w:rPr>
          <w:rFonts w:hint="default" w:ascii="Times New Roman" w:hAnsi="Times New Roman" w:eastAsia="仿宋" w:cs="Times New Roman"/>
          <w:b/>
          <w:bCs/>
          <w:lang w:val="en-US" w:eastAsia="zh-CN"/>
        </w:rPr>
        <w:t>108_上网</w:t>
      </w:r>
      <w:r>
        <w:rPr>
          <w:rFonts w:hint="default" w:ascii="Times New Roman" w:hAnsi="Times New Roman" w:eastAsia="仿宋" w:cs="Times New Roman"/>
          <w:b/>
          <w:bCs/>
        </w:rPr>
        <w:t>数据</w:t>
      </w:r>
      <w:r>
        <w:rPr>
          <w:rFonts w:hint="eastAsia" w:ascii="仿宋" w:hAnsi="仿宋" w:eastAsia="仿宋" w:cs="仿宋"/>
        </w:rPr>
        <w:t>”，解压之后里面有“</w:t>
      </w:r>
      <w:r>
        <w:rPr>
          <w:rFonts w:hint="eastAsia" w:ascii="Times New Roman" w:hAnsi="Times New Roman" w:eastAsia="仿宋" w:cs="Times New Roman"/>
          <w:b/>
          <w:bCs/>
        </w:rPr>
        <w:t>2024-00</w:t>
      </w:r>
      <w:r>
        <w:rPr>
          <w:rFonts w:hint="eastAsia" w:ascii="Times New Roman" w:hAnsi="Times New Roman" w:eastAsia="仿宋" w:cs="Times New Roman"/>
          <w:b/>
          <w:bCs/>
          <w:lang w:val="en-US" w:eastAsia="zh-CN"/>
        </w:rPr>
        <w:t>108_</w:t>
      </w:r>
      <w:r>
        <w:rPr>
          <w:rFonts w:hint="eastAsia" w:ascii="Times New Roman" w:hAnsi="Times New Roman" w:eastAsia="仿宋" w:cs="Times New Roman"/>
          <w:b/>
          <w:bCs/>
        </w:rPr>
        <w:t>程序代码</w:t>
      </w:r>
      <w:r>
        <w:rPr>
          <w:rFonts w:hint="eastAsia" w:ascii="仿宋" w:hAnsi="仿宋" w:eastAsia="仿宋" w:cs="仿宋"/>
        </w:rPr>
        <w:t>”、“</w:t>
      </w:r>
      <w:r>
        <w:rPr>
          <w:rFonts w:hint="eastAsia" w:ascii="Times New Roman" w:hAnsi="Times New Roman" w:eastAsia="仿宋" w:cs="Times New Roman"/>
          <w:b/>
          <w:bCs/>
        </w:rPr>
        <w:t>2024-00</w:t>
      </w:r>
      <w:r>
        <w:rPr>
          <w:rFonts w:hint="eastAsia" w:ascii="Times New Roman" w:hAnsi="Times New Roman" w:eastAsia="仿宋" w:cs="Times New Roman"/>
          <w:b/>
          <w:bCs/>
          <w:lang w:val="en-US" w:eastAsia="zh-CN"/>
        </w:rPr>
        <w:t>108_</w:t>
      </w:r>
      <w:r>
        <w:rPr>
          <w:rFonts w:hint="eastAsia" w:ascii="Times New Roman" w:hAnsi="Times New Roman" w:eastAsia="仿宋" w:cs="Times New Roman"/>
          <w:b/>
          <w:bCs/>
        </w:rPr>
        <w:t>日志文件</w:t>
      </w:r>
      <w:r>
        <w:rPr>
          <w:rFonts w:hint="eastAsia" w:ascii="仿宋" w:hAnsi="仿宋" w:eastAsia="仿宋" w:cs="仿宋"/>
        </w:rPr>
        <w:t>”和“</w:t>
      </w:r>
      <w:r>
        <w:rPr>
          <w:rFonts w:hint="eastAsia" w:ascii="Times New Roman" w:hAnsi="Times New Roman" w:eastAsia="仿宋" w:cs="Times New Roman"/>
          <w:b/>
          <w:bCs/>
        </w:rPr>
        <w:t>2024-00</w:t>
      </w:r>
      <w:r>
        <w:rPr>
          <w:rFonts w:hint="eastAsia" w:ascii="Times New Roman" w:hAnsi="Times New Roman" w:eastAsia="仿宋" w:cs="Times New Roman"/>
          <w:b/>
          <w:bCs/>
          <w:lang w:val="en-US" w:eastAsia="zh-CN"/>
        </w:rPr>
        <w:t>108_</w:t>
      </w:r>
      <w:r>
        <w:rPr>
          <w:rFonts w:hint="eastAsia" w:ascii="Times New Roman" w:hAnsi="Times New Roman" w:eastAsia="仿宋" w:cs="Times New Roman"/>
          <w:b/>
          <w:bCs/>
        </w:rPr>
        <w:t>说明文档</w:t>
      </w:r>
      <w:r>
        <w:rPr>
          <w:rFonts w:hint="eastAsia" w:ascii="仿宋" w:hAnsi="仿宋" w:eastAsia="仿宋" w:cs="仿宋"/>
        </w:rPr>
        <w:t>”</w:t>
      </w:r>
      <w:r>
        <w:rPr>
          <w:rFonts w:hint="eastAsia" w:ascii="Times New Roman" w:hAnsi="Times New Roman" w:eastAsia="仿宋" w:cs="Times New Roman"/>
          <w:b w:val="0"/>
          <w:bCs w:val="0"/>
          <w:sz w:val="21"/>
          <w:szCs w:val="21"/>
          <w:lang w:val="en-US" w:eastAsia="zh-CN"/>
        </w:rPr>
        <w:t>3个部分</w:t>
      </w:r>
      <w:r>
        <w:rPr>
          <w:rFonts w:hint="eastAsia" w:ascii="仿宋" w:hAnsi="仿宋" w:eastAsia="仿宋" w:cs="仿宋"/>
        </w:rPr>
        <w:t>。</w:t>
      </w:r>
    </w:p>
    <w:p w14:paraId="073325D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</w:p>
    <w:p w14:paraId="217707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</w:t>
      </w:r>
      <w:r>
        <w:rPr>
          <w:rFonts w:hint="eastAsia" w:ascii="Times New Roman" w:hAnsi="Times New Roman" w:eastAsia="仿宋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仿宋" w:hAnsi="仿宋" w:eastAsia="仿宋" w:cs="仿宋"/>
        </w:rPr>
        <w:t>）“</w:t>
      </w:r>
      <w:r>
        <w:rPr>
          <w:rFonts w:hint="eastAsia" w:ascii="Times New Roman" w:hAnsi="Times New Roman" w:eastAsia="仿宋" w:cs="Times New Roman"/>
          <w:b/>
          <w:bCs/>
        </w:rPr>
        <w:t>2024-00</w:t>
      </w:r>
      <w:r>
        <w:rPr>
          <w:rFonts w:hint="eastAsia" w:ascii="Times New Roman" w:hAnsi="Times New Roman" w:eastAsia="仿宋" w:cs="Times New Roman"/>
          <w:b/>
          <w:bCs/>
          <w:lang w:val="en-US" w:eastAsia="zh-CN"/>
        </w:rPr>
        <w:t>108_</w:t>
      </w:r>
      <w:r>
        <w:rPr>
          <w:rFonts w:hint="eastAsia" w:ascii="Times New Roman" w:hAnsi="Times New Roman" w:eastAsia="仿宋" w:cs="Times New Roman"/>
          <w:b/>
          <w:bCs/>
        </w:rPr>
        <w:t>程序代码</w:t>
      </w:r>
      <w:r>
        <w:rPr>
          <w:rFonts w:hint="eastAsia" w:ascii="仿宋" w:hAnsi="仿宋" w:eastAsia="仿宋" w:cs="仿宋"/>
        </w:rPr>
        <w:t>”里面包括</w:t>
      </w:r>
      <w:r>
        <w:rPr>
          <w:rFonts w:hint="eastAsia" w:ascii="仿宋" w:hAnsi="仿宋" w:eastAsia="仿宋" w:cs="仿宋"/>
          <w:lang w:val="en-US" w:eastAsia="zh-CN"/>
        </w:rPr>
        <w:t>三</w:t>
      </w:r>
      <w:r>
        <w:rPr>
          <w:rFonts w:hint="eastAsia" w:ascii="仿宋" w:hAnsi="仿宋" w:eastAsia="仿宋" w:cs="仿宋"/>
        </w:rPr>
        <w:t>个文件，分别是“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货币锚估计程序</w:t>
      </w:r>
      <w:r>
        <w:rPr>
          <w:rFonts w:hint="eastAsia" w:ascii="仿宋" w:hAnsi="仿宋" w:eastAsia="仿宋" w:cs="仿宋"/>
        </w:rPr>
        <w:t>”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主要回归和模拟</w:t>
      </w:r>
      <w:r>
        <w:rPr>
          <w:rFonts w:hint="eastAsia" w:ascii="仿宋" w:hAnsi="仿宋" w:eastAsia="仿宋" w:cs="仿宋"/>
        </w:rPr>
        <w:t>”文件</w:t>
      </w:r>
      <w:r>
        <w:rPr>
          <w:rFonts w:hint="eastAsia" w:ascii="仿宋" w:hAnsi="仿宋" w:eastAsia="仿宋" w:cs="仿宋"/>
          <w:lang w:val="en-US" w:eastAsia="zh-CN"/>
        </w:rPr>
        <w:t>以及“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辅助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计算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M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atlab</w:t>
      </w:r>
      <w:r>
        <w:rPr>
          <w:rFonts w:hint="eastAsia" w:ascii="仿宋" w:hAnsi="仿宋" w:eastAsia="仿宋" w:cs="仿宋"/>
          <w:lang w:val="en-US" w:eastAsia="zh-CN"/>
        </w:rPr>
        <w:t>”</w:t>
      </w:r>
      <w:r>
        <w:rPr>
          <w:rFonts w:hint="eastAsia" w:ascii="仿宋" w:hAnsi="仿宋" w:eastAsia="仿宋" w:cs="仿宋"/>
        </w:rPr>
        <w:t>：</w:t>
      </w:r>
    </w:p>
    <w:p w14:paraId="51E548F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1.《货币锚估计程序》用于估计货币锚，作为研究的基础。</w:t>
      </w:r>
    </w:p>
    <w:p w14:paraId="27EC211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2.《主要回归和模拟》用于本文主要实证和模拟分析以及图表制作。</w:t>
      </w:r>
    </w:p>
    <w:p w14:paraId="3E0E19D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3.《辅助计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算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-Matlab》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用于辅助计算。</w:t>
      </w:r>
    </w:p>
    <w:p w14:paraId="2005C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3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本文档会对以上三个文件进行详细说明。</w:t>
      </w:r>
    </w:p>
    <w:p w14:paraId="02832C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3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4616F9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Times New Roman" w:hAnsi="Times New Roman" w:eastAsia="仿宋" w:cs="Times New Roman"/>
          <w:b w:val="0"/>
          <w:bCs w:val="0"/>
          <w:sz w:val="21"/>
          <w:szCs w:val="21"/>
          <w:lang w:val="en-US" w:eastAsia="zh-CN"/>
        </w:rPr>
        <w:t>（2</w:t>
      </w:r>
      <w:r>
        <w:rPr>
          <w:rFonts w:hint="eastAsia" w:ascii="仿宋" w:hAnsi="仿宋" w:eastAsia="仿宋" w:cs="仿宋"/>
        </w:rPr>
        <w:t>）“</w:t>
      </w:r>
      <w:r>
        <w:rPr>
          <w:rFonts w:hint="eastAsia" w:ascii="Times New Roman" w:hAnsi="Times New Roman" w:eastAsia="仿宋" w:cs="Times New Roman"/>
          <w:b/>
          <w:bCs/>
        </w:rPr>
        <w:t>2024-00</w:t>
      </w:r>
      <w:r>
        <w:rPr>
          <w:rFonts w:hint="eastAsia" w:ascii="Times New Roman" w:hAnsi="Times New Roman" w:eastAsia="仿宋" w:cs="Times New Roman"/>
          <w:b/>
          <w:bCs/>
          <w:lang w:val="en-US" w:eastAsia="zh-CN"/>
        </w:rPr>
        <w:t>108_</w:t>
      </w:r>
      <w:r>
        <w:rPr>
          <w:rFonts w:hint="eastAsia" w:ascii="Times New Roman" w:hAnsi="Times New Roman" w:eastAsia="仿宋" w:cs="Times New Roman"/>
          <w:b/>
          <w:bCs/>
        </w:rPr>
        <w:t>日志文件</w:t>
      </w:r>
      <w:r>
        <w:rPr>
          <w:rFonts w:hint="eastAsia" w:ascii="仿宋" w:hAnsi="仿宋" w:eastAsia="仿宋" w:cs="仿宋"/>
        </w:rPr>
        <w:t>”中的“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table2</w:t>
      </w:r>
      <w:r>
        <w:rPr>
          <w:rFonts w:hint="eastAsia" w:ascii="仿宋" w:hAnsi="仿宋" w:eastAsia="仿宋" w:cs="仿宋"/>
        </w:rPr>
        <w:t>”</w:t>
      </w:r>
      <w:r>
        <w:rPr>
          <w:rFonts w:hint="eastAsia" w:ascii="仿宋" w:hAnsi="仿宋" w:eastAsia="仿宋" w:cs="仿宋"/>
          <w:lang w:eastAsia="zh-CN"/>
        </w:rPr>
        <w:t>—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table4</w:t>
      </w:r>
      <w:r>
        <w:rPr>
          <w:rFonts w:hint="eastAsia" w:ascii="仿宋" w:hAnsi="仿宋" w:eastAsia="仿宋" w:cs="仿宋"/>
        </w:rPr>
        <w:t>”分别是表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2—表4</w:t>
      </w:r>
      <w:r>
        <w:rPr>
          <w:rFonts w:hint="eastAsia" w:ascii="仿宋" w:hAnsi="仿宋" w:eastAsia="仿宋" w:cs="仿宋"/>
        </w:rPr>
        <w:t>的运行结果；“图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1_a</w:t>
      </w:r>
      <w:r>
        <w:rPr>
          <w:rFonts w:hint="eastAsia" w:ascii="仿宋" w:hAnsi="仿宋" w:eastAsia="仿宋" w:cs="仿宋"/>
        </w:rPr>
        <w:t>”</w:t>
      </w:r>
      <w:r>
        <w:rPr>
          <w:rFonts w:hint="eastAsia" w:ascii="仿宋" w:hAnsi="仿宋" w:eastAsia="仿宋" w:cs="仿宋"/>
          <w:lang w:eastAsia="zh-CN"/>
        </w:rPr>
        <w:t>—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Times New Roman" w:hAnsi="Times New Roman" w:eastAsia="仿宋" w:cs="Times New Roman"/>
          <w:b w:val="0"/>
          <w:bCs w:val="0"/>
          <w:sz w:val="21"/>
          <w:szCs w:val="21"/>
          <w:lang w:val="en-US" w:eastAsia="zh-CN"/>
        </w:rPr>
        <w:t>图3</w:t>
      </w:r>
      <w:r>
        <w:rPr>
          <w:rFonts w:hint="eastAsia" w:ascii="仿宋" w:hAnsi="仿宋" w:eastAsia="仿宋" w:cs="仿宋"/>
        </w:rPr>
        <w:t>”是正文中图</w:t>
      </w:r>
      <w:r>
        <w:rPr>
          <w:rFonts w:hint="default" w:ascii="Times New Roman" w:hAnsi="Times New Roman" w:eastAsia="仿宋" w:cs="Times New Roman"/>
          <w:lang w:val="en-US" w:eastAsia="zh-CN"/>
        </w:rPr>
        <w:t>1—图</w:t>
      </w:r>
      <w:r>
        <w:rPr>
          <w:rFonts w:hint="eastAsia" w:ascii="Times New Roman" w:hAnsi="Times New Roman" w:eastAsia="仿宋" w:cs="Times New Roman"/>
          <w:lang w:val="en-US" w:eastAsia="zh-CN"/>
        </w:rPr>
        <w:t>3</w:t>
      </w:r>
      <w:r>
        <w:rPr>
          <w:rFonts w:hint="default" w:ascii="Times New Roman" w:hAnsi="Times New Roman" w:eastAsia="仿宋" w:cs="Times New Roman"/>
        </w:rPr>
        <w:t>的</w:t>
      </w:r>
      <w:r>
        <w:rPr>
          <w:rFonts w:hint="eastAsia" w:ascii="仿宋" w:hAnsi="仿宋" w:eastAsia="仿宋" w:cs="仿宋"/>
        </w:rPr>
        <w:t>结果</w:t>
      </w:r>
      <w:r>
        <w:rPr>
          <w:rFonts w:hint="eastAsia" w:ascii="仿宋" w:hAnsi="仿宋" w:eastAsia="仿宋" w:cs="仿宋"/>
          <w:lang w:val="en-US" w:eastAsia="zh-CN"/>
        </w:rPr>
        <w:t>;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仿宋" w:hAnsi="仿宋" w:eastAsia="仿宋" w:cs="仿宋"/>
          <w:lang w:val="en-US" w:eastAsia="zh-CN"/>
        </w:rPr>
        <w:t>附</w:t>
      </w:r>
      <w:r>
        <w:rPr>
          <w:rFonts w:hint="eastAsia" w:ascii="仿宋" w:hAnsi="仿宋" w:eastAsia="仿宋" w:cs="仿宋"/>
        </w:rPr>
        <w:t>图</w:t>
      </w:r>
      <w:r>
        <w:rPr>
          <w:rFonts w:hint="eastAsia" w:ascii="仿宋" w:hAnsi="仿宋" w:eastAsia="仿宋" w:cs="仿宋"/>
          <w:lang w:val="en-US" w:eastAsia="zh-CN"/>
        </w:rPr>
        <w:t>A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1_a</w:t>
      </w:r>
      <w:r>
        <w:rPr>
          <w:rFonts w:hint="eastAsia" w:ascii="仿宋" w:hAnsi="仿宋" w:eastAsia="仿宋" w:cs="仿宋"/>
        </w:rPr>
        <w:t>”</w:t>
      </w:r>
      <w:r>
        <w:rPr>
          <w:rFonts w:hint="eastAsia" w:ascii="仿宋" w:hAnsi="仿宋" w:eastAsia="仿宋" w:cs="仿宋"/>
          <w:lang w:val="en-US" w:eastAsia="zh-CN"/>
        </w:rPr>
        <w:t>和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仿宋" w:hAnsi="仿宋" w:eastAsia="仿宋" w:cs="仿宋"/>
          <w:lang w:val="en-US" w:eastAsia="zh-CN"/>
        </w:rPr>
        <w:t>附</w:t>
      </w:r>
      <w:r>
        <w:rPr>
          <w:rFonts w:hint="eastAsia" w:ascii="仿宋" w:hAnsi="仿宋" w:eastAsia="仿宋" w:cs="仿宋"/>
        </w:rPr>
        <w:t>图</w:t>
      </w:r>
      <w:r>
        <w:rPr>
          <w:rFonts w:hint="eastAsia" w:ascii="仿宋" w:hAnsi="仿宋" w:eastAsia="仿宋" w:cs="仿宋"/>
          <w:lang w:val="en-US" w:eastAsia="zh-CN"/>
        </w:rPr>
        <w:t>A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1_b</w:t>
      </w:r>
      <w:r>
        <w:rPr>
          <w:rFonts w:hint="eastAsia" w:ascii="仿宋" w:hAnsi="仿宋" w:eastAsia="仿宋" w:cs="仿宋"/>
        </w:rPr>
        <w:t>”是</w:t>
      </w:r>
      <w:r>
        <w:rPr>
          <w:rFonts w:hint="eastAsia" w:ascii="仿宋" w:hAnsi="仿宋" w:eastAsia="仿宋" w:cs="仿宋"/>
          <w:lang w:val="en-US" w:eastAsia="zh-CN"/>
        </w:rPr>
        <w:t>附</w:t>
      </w:r>
      <w:r>
        <w:rPr>
          <w:rFonts w:hint="eastAsia" w:ascii="仿宋" w:hAnsi="仿宋" w:eastAsia="仿宋" w:cs="仿宋"/>
        </w:rPr>
        <w:t>图</w:t>
      </w:r>
      <w:r>
        <w:rPr>
          <w:rFonts w:hint="default" w:ascii="Times New Roman" w:hAnsi="Times New Roman" w:eastAsia="仿宋" w:cs="Times New Roman"/>
          <w:lang w:val="en-US" w:eastAsia="zh-CN"/>
        </w:rPr>
        <w:t>A1</w:t>
      </w:r>
      <w:r>
        <w:rPr>
          <w:rFonts w:hint="default" w:ascii="Times New Roman" w:hAnsi="Times New Roman" w:eastAsia="仿宋" w:cs="Times New Roman"/>
        </w:rPr>
        <w:t>的</w:t>
      </w:r>
      <w:r>
        <w:rPr>
          <w:rFonts w:hint="eastAsia" w:ascii="仿宋" w:hAnsi="仿宋" w:eastAsia="仿宋" w:cs="仿宋"/>
        </w:rPr>
        <w:t>结果；“</w:t>
      </w:r>
      <w:r>
        <w:rPr>
          <w:rFonts w:hint="eastAsia" w:ascii="Times New Roman" w:hAnsi="Times New Roman" w:eastAsia="仿宋" w:cs="Times New Roman"/>
          <w:b w:val="0"/>
          <w:bCs w:val="0"/>
          <w:sz w:val="21"/>
          <w:szCs w:val="21"/>
          <w:lang w:val="en-US" w:eastAsia="zh-CN"/>
        </w:rPr>
        <w:t>appendix_II&amp;III</w:t>
      </w:r>
      <w:r>
        <w:rPr>
          <w:rFonts w:hint="eastAsia" w:ascii="仿宋" w:hAnsi="仿宋" w:eastAsia="仿宋" w:cs="仿宋"/>
        </w:rPr>
        <w:t>”</w:t>
      </w:r>
      <w:r>
        <w:rPr>
          <w:rFonts w:hint="eastAsia" w:ascii="仿宋" w:hAnsi="仿宋" w:eastAsia="仿宋" w:cs="仿宋"/>
          <w:lang w:val="en-US" w:eastAsia="zh-CN"/>
        </w:rPr>
        <w:t>包括</w:t>
      </w:r>
      <w:r>
        <w:rPr>
          <w:rFonts w:hint="eastAsia" w:ascii="仿宋" w:hAnsi="仿宋" w:eastAsia="仿宋" w:cs="仿宋"/>
        </w:rPr>
        <w:t>附</w:t>
      </w:r>
      <w:r>
        <w:rPr>
          <w:rFonts w:hint="eastAsia" w:ascii="Times New Roman" w:hAnsi="Times New Roman" w:eastAsia="仿宋" w:cs="Times New Roman"/>
          <w:b w:val="0"/>
          <w:bCs w:val="0"/>
          <w:sz w:val="21"/>
          <w:szCs w:val="21"/>
          <w:lang w:val="en-US" w:eastAsia="zh-CN"/>
        </w:rPr>
        <w:t>录II</w:t>
      </w:r>
      <w:r>
        <w:rPr>
          <w:rFonts w:hint="eastAsia" w:ascii="仿宋" w:hAnsi="仿宋" w:eastAsia="仿宋" w:cs="仿宋"/>
          <w:lang w:val="en-US" w:eastAsia="zh-CN"/>
        </w:rPr>
        <w:t>和附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录III</w:t>
      </w:r>
      <w:r>
        <w:rPr>
          <w:rFonts w:hint="eastAsia" w:ascii="仿宋" w:hAnsi="仿宋" w:eastAsia="仿宋" w:cs="仿宋"/>
        </w:rPr>
        <w:t>的运行结果</w:t>
      </w:r>
      <w:r>
        <w:rPr>
          <w:rFonts w:hint="eastAsia" w:ascii="仿宋" w:hAnsi="仿宋" w:eastAsia="仿宋" w:cs="仿宋"/>
          <w:lang w:val="en-US" w:eastAsia="zh-CN"/>
        </w:rPr>
        <w:t>;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appendix_IV1</w:t>
      </w:r>
      <w:r>
        <w:rPr>
          <w:rFonts w:hint="eastAsia" w:ascii="仿宋" w:hAnsi="仿宋" w:eastAsia="仿宋" w:cs="仿宋"/>
        </w:rPr>
        <w:t>”</w:t>
      </w:r>
      <w:r>
        <w:rPr>
          <w:rFonts w:hint="eastAsia" w:ascii="仿宋" w:hAnsi="仿宋" w:eastAsia="仿宋" w:cs="仿宋"/>
          <w:lang w:eastAsia="zh-CN"/>
        </w:rPr>
        <w:t>、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appendix_V1</w:t>
      </w:r>
      <w:r>
        <w:rPr>
          <w:rFonts w:hint="eastAsia" w:ascii="仿宋" w:hAnsi="仿宋" w:eastAsia="仿宋" w:cs="仿宋"/>
        </w:rPr>
        <w:t>”</w:t>
      </w:r>
      <w:r>
        <w:rPr>
          <w:rFonts w:hint="eastAsia" w:ascii="仿宋" w:hAnsi="仿宋" w:eastAsia="仿宋" w:cs="仿宋"/>
          <w:lang w:val="en-US" w:eastAsia="zh-CN"/>
        </w:rPr>
        <w:t>和</w:t>
      </w:r>
      <w:r>
        <w:rPr>
          <w:rFonts w:hint="eastAsia" w:ascii="仿宋" w:hAnsi="仿宋" w:eastAsia="仿宋" w:cs="仿宋"/>
        </w:rPr>
        <w:t>“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appendix_V2</w:t>
      </w:r>
      <w:r>
        <w:rPr>
          <w:rFonts w:hint="eastAsia" w:ascii="仿宋" w:hAnsi="仿宋" w:eastAsia="仿宋" w:cs="仿宋"/>
        </w:rPr>
        <w:t>”是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附录IV和附录V的</w:t>
      </w:r>
      <w:r>
        <w:rPr>
          <w:rFonts w:hint="eastAsia" w:ascii="仿宋" w:hAnsi="仿宋" w:eastAsia="仿宋" w:cs="仿宋"/>
        </w:rPr>
        <w:t>运行结果。</w:t>
      </w:r>
    </w:p>
    <w:p w14:paraId="3BBFBD0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需要说明的是，与正文中结果相比，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图1_a和图1_b在stata绘</w:t>
      </w:r>
      <w:r>
        <w:rPr>
          <w:rFonts w:hint="eastAsia" w:ascii="仿宋" w:hAnsi="仿宋" w:eastAsia="仿宋" w:cs="仿宋"/>
          <w:lang w:val="en-US" w:eastAsia="zh-CN"/>
        </w:rPr>
        <w:t>图的基础上</w:t>
      </w:r>
      <w:r>
        <w:rPr>
          <w:rFonts w:hint="eastAsia" w:ascii="仿宋" w:hAnsi="仿宋" w:eastAsia="仿宋" w:cs="仿宋"/>
        </w:rPr>
        <w:t>做了调整</w:t>
      </w:r>
      <w:r>
        <w:rPr>
          <w:rFonts w:hint="eastAsia" w:ascii="仿宋" w:hAnsi="仿宋" w:eastAsia="仿宋" w:cs="仿宋"/>
          <w:lang w:eastAsia="zh-CN"/>
        </w:rPr>
        <w:t>，</w:t>
      </w:r>
      <w:r>
        <w:rPr>
          <w:rFonts w:hint="eastAsia" w:ascii="仿宋" w:hAnsi="仿宋" w:eastAsia="仿宋" w:cs="仿宋"/>
          <w:lang w:val="en-US" w:eastAsia="zh-CN"/>
        </w:rPr>
        <w:t>添加了虚线，添加过程见“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图1加工</w:t>
      </w:r>
      <w:r>
        <w:rPr>
          <w:rFonts w:hint="eastAsia" w:ascii="仿宋" w:hAnsi="仿宋" w:eastAsia="仿宋" w:cs="仿宋"/>
          <w:lang w:val="en-US" w:eastAsia="zh-CN"/>
        </w:rPr>
        <w:t>”文件</w:t>
      </w:r>
      <w:r>
        <w:rPr>
          <w:rFonts w:hint="eastAsia" w:ascii="仿宋" w:hAnsi="仿宋" w:eastAsia="仿宋" w:cs="仿宋"/>
        </w:rPr>
        <w:t>。</w:t>
      </w:r>
    </w:p>
    <w:p w14:paraId="761284F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</w:p>
    <w:p w14:paraId="5E9F3A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</w:t>
      </w:r>
      <w:r>
        <w:rPr>
          <w:rFonts w:hint="eastAsia" w:ascii="Times New Roman" w:hAnsi="Times New Roman" w:eastAsia="仿宋" w:cs="Times New Roman"/>
          <w:b/>
          <w:bCs/>
        </w:rPr>
        <w:t>2024-00</w:t>
      </w:r>
      <w:r>
        <w:rPr>
          <w:rFonts w:hint="eastAsia" w:ascii="Times New Roman" w:hAnsi="Times New Roman" w:eastAsia="仿宋" w:cs="Times New Roman"/>
          <w:b/>
          <w:bCs/>
          <w:lang w:val="en-US" w:eastAsia="zh-CN"/>
        </w:rPr>
        <w:t>108_</w:t>
      </w:r>
      <w:r>
        <w:rPr>
          <w:rFonts w:hint="eastAsia" w:ascii="Times New Roman" w:hAnsi="Times New Roman" w:eastAsia="仿宋" w:cs="Times New Roman"/>
          <w:b/>
          <w:bCs/>
        </w:rPr>
        <w:t>说明文档</w:t>
      </w:r>
      <w:r>
        <w:rPr>
          <w:rFonts w:hint="eastAsia" w:ascii="仿宋" w:hAnsi="仿宋" w:eastAsia="仿宋" w:cs="仿宋"/>
        </w:rPr>
        <w:t>”即是本说明文档。</w:t>
      </w:r>
    </w:p>
    <w:p w14:paraId="47AE8ADC">
      <w:pPr>
        <w:numPr>
          <w:ilvl w:val="0"/>
          <w:numId w:val="0"/>
        </w:numP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F9DC5A0">
      <w:p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br w:type="page"/>
      </w:r>
    </w:p>
    <w:p w14:paraId="59031E0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center"/>
        <w:textAlignment w:val="auto"/>
        <w:outlineLvl w:val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bookmarkStart w:id="4" w:name="_Toc3371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变量选择和数据来源</w:t>
      </w:r>
      <w:bookmarkEnd w:id="4"/>
    </w:p>
    <w:p w14:paraId="0AC628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本研究使用的变量涵盖了多种经济指标，数据主要来自多个国际公开数据库，如 IFS（国际金融统计数据库）、IMF（国际货币基金组织）、World Bank（世界银行）、UN-Comtrade（联合国商品贸易统计数据库）等。所有变量的具体来源已在表a（对应正文表1）中列出。</w:t>
      </w:r>
    </w:p>
    <w:p w14:paraId="3CAECF4E">
      <w:pPr>
        <w:bidi w:val="0"/>
        <w:jc w:val="center"/>
        <w:rPr>
          <w:rFonts w:hint="default"/>
          <w:b/>
          <w:bCs/>
        </w:rPr>
      </w:pPr>
      <w:bookmarkStart w:id="5" w:name="_Toc32360"/>
      <w:bookmarkStart w:id="6" w:name="_Toc8168"/>
      <w:r>
        <w:rPr>
          <w:rFonts w:hint="default"/>
          <w:b/>
          <w:bCs/>
        </w:rPr>
        <w:t>表</w:t>
      </w:r>
      <w:r>
        <w:rPr>
          <w:rFonts w:hint="default"/>
          <w:b/>
          <w:bCs/>
          <w:lang w:val="en-US" w:eastAsia="zh-CN"/>
        </w:rPr>
        <w:t>a</w:t>
      </w:r>
      <w:r>
        <w:rPr>
          <w:rFonts w:hint="default"/>
          <w:b/>
          <w:bCs/>
        </w:rPr>
        <w:t xml:space="preserve">  变量选择和数据来源</w:t>
      </w:r>
      <w:bookmarkEnd w:id="5"/>
      <w:bookmarkEnd w:id="6"/>
    </w:p>
    <w:tbl>
      <w:tblPr>
        <w:tblStyle w:val="7"/>
        <w:tblW w:w="99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841"/>
        <w:gridCol w:w="1000"/>
        <w:gridCol w:w="4100"/>
        <w:gridCol w:w="1570"/>
      </w:tblGrid>
      <w:tr w14:paraId="019AB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455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207A50DC"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变量分类</w:t>
            </w:r>
          </w:p>
        </w:tc>
        <w:tc>
          <w:tcPr>
            <w:tcW w:w="1841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795A5F3D"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变量名称</w:t>
            </w:r>
          </w:p>
        </w:tc>
        <w:tc>
          <w:tcPr>
            <w:tcW w:w="1000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600310E8"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字母表示</w:t>
            </w:r>
          </w:p>
        </w:tc>
        <w:tc>
          <w:tcPr>
            <w:tcW w:w="4100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6694BCE5"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数据处理</w:t>
            </w:r>
          </w:p>
        </w:tc>
        <w:tc>
          <w:tcPr>
            <w:tcW w:w="1570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734B3B4E"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数据来源</w:t>
            </w:r>
          </w:p>
        </w:tc>
      </w:tr>
      <w:tr w14:paraId="5C871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tcBorders>
              <w:top w:val="single" w:color="000000" w:sz="6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64829E7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被解释变量</w:t>
            </w:r>
          </w:p>
        </w:tc>
        <w:tc>
          <w:tcPr>
            <w:tcW w:w="1841" w:type="dxa"/>
            <w:tcBorders>
              <w:top w:val="single" w:color="000000" w:sz="6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612AD6F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人民币国际化程度</w:t>
            </w:r>
          </w:p>
        </w:tc>
        <w:tc>
          <w:tcPr>
            <w:tcW w:w="1000" w:type="dxa"/>
            <w:tcBorders>
              <w:top w:val="single" w:color="000000" w:sz="6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6FF843A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Logit</w:t>
            </w: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 xml:space="preserve"> </w:t>
            </w:r>
            <m:oMath>
              <m:sSubSup>
                <m:sSubSupPr>
                  <m:ctrlPr>
                    <w:rPr>
                      <w:rFonts w:hint="default" w:ascii="Cambria Math" w:hAnsi="Cambria Math" w:eastAsia="仿宋" w:cs="Times New Roman"/>
                      <w:i/>
                      <w:iCs/>
                      <w:color w:val="auto"/>
                      <w:sz w:val="18"/>
                      <w:szCs w:val="18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eastAsia="仿宋" w:cs="Times New Roman"/>
                      <w:color w:val="auto"/>
                      <w:sz w:val="18"/>
                      <w:szCs w:val="18"/>
                    </w:rPr>
                    <m:t>y</m:t>
                  </m:r>
                  <m:ctrlPr>
                    <w:rPr>
                      <w:rFonts w:hint="default" w:ascii="Cambria Math" w:hAnsi="Cambria Math" w:eastAsia="仿宋" w:cs="Times New Roman"/>
                      <w:i/>
                      <w:iCs/>
                      <w:color w:val="auto"/>
                      <w:sz w:val="18"/>
                      <w:szCs w:val="18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eastAsia="仿宋" w:cs="Times New Roman"/>
                      <w:color w:val="auto"/>
                      <w:sz w:val="18"/>
                      <w:szCs w:val="18"/>
                    </w:rPr>
                    <m:t>t</m:t>
                  </m:r>
                  <m:ctrlPr>
                    <w:rPr>
                      <w:rFonts w:hint="default" w:ascii="Cambria Math" w:hAnsi="Cambria Math" w:eastAsia="仿宋" w:cs="Times New Roman"/>
                      <w:i/>
                      <w:iCs/>
                      <w:color w:val="auto"/>
                      <w:sz w:val="18"/>
                      <w:szCs w:val="18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eastAsia="仿宋" w:cs="Times New Roman"/>
                      <w:color w:val="auto"/>
                      <w:sz w:val="18"/>
                      <w:szCs w:val="18"/>
                    </w:rPr>
                    <m:t>k</m:t>
                  </m:r>
                  <m:ctrlPr>
                    <w:rPr>
                      <w:rFonts w:hint="default" w:ascii="Cambria Math" w:hAnsi="Cambria Math" w:eastAsia="仿宋" w:cs="Times New Roman"/>
                      <w:i/>
                      <w:iCs/>
                      <w:color w:val="auto"/>
                      <w:sz w:val="18"/>
                      <w:szCs w:val="18"/>
                    </w:rPr>
                  </m:ctrlPr>
                </m:sup>
              </m:sSubSup>
            </m:oMath>
          </w:p>
        </w:tc>
        <w:tc>
          <w:tcPr>
            <w:tcW w:w="4100" w:type="dxa"/>
            <w:tcBorders>
              <w:top w:val="single" w:color="000000" w:sz="6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59ED67C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m:oMath>
              <m:r>
                <m:rPr/>
                <w:rPr>
                  <w:rFonts w:hint="default" w:ascii="Cambria Math" w:hAnsi="Cambria Math" w:eastAsia="仿宋" w:cs="Times New Roman"/>
                  <w:color w:val="auto"/>
                  <w:kern w:val="0"/>
                  <w:sz w:val="18"/>
                  <w:szCs w:val="18"/>
                  <w:lang w:bidi="ar"/>
                </w:rPr>
                <m:t>t</m:t>
              </m:r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期经济体</w:t>
            </w:r>
            <m:oMath>
              <m:r>
                <m:rPr/>
                <w:rPr>
                  <w:rFonts w:hint="default" w:ascii="Cambria Math" w:hAnsi="Cambria Math" w:eastAsia="仿宋" w:cs="Times New Roman"/>
                  <w:color w:val="auto"/>
                  <w:kern w:val="0"/>
                  <w:sz w:val="18"/>
                  <w:szCs w:val="18"/>
                  <w:lang w:bidi="ar"/>
                </w:rPr>
                <m:t>k</m:t>
              </m:r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的人民币货币锚份额</w:t>
            </w:r>
            <m:oMath>
              <m:sSubSup>
                <m:sSubSupPr>
                  <m:ctrlPr>
                    <w:rPr>
                      <w:rFonts w:hint="default" w:ascii="Cambria Math" w:hAnsi="Cambria Math" w:eastAsia="仿宋" w:cs="Times New Roman"/>
                      <w:i/>
                      <w:iCs/>
                      <w:color w:val="auto"/>
                      <w:sz w:val="18"/>
                      <w:szCs w:val="18"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eastAsia="仿宋" w:cs="Times New Roman"/>
                      <w:color w:val="auto"/>
                      <w:sz w:val="18"/>
                      <w:szCs w:val="18"/>
                    </w:rPr>
                    <m:t>y</m:t>
                  </m:r>
                  <m:ctrlPr>
                    <w:rPr>
                      <w:rFonts w:hint="default" w:ascii="Cambria Math" w:hAnsi="Cambria Math" w:eastAsia="仿宋" w:cs="Times New Roman"/>
                      <w:i/>
                      <w:iCs/>
                      <w:color w:val="auto"/>
                      <w:sz w:val="18"/>
                      <w:szCs w:val="18"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eastAsia="仿宋" w:cs="Times New Roman"/>
                      <w:color w:val="auto"/>
                      <w:sz w:val="18"/>
                      <w:szCs w:val="18"/>
                    </w:rPr>
                    <m:t>t</m:t>
                  </m:r>
                  <m:ctrlPr>
                    <w:rPr>
                      <w:rFonts w:hint="default" w:ascii="Cambria Math" w:hAnsi="Cambria Math" w:eastAsia="仿宋" w:cs="Times New Roman"/>
                      <w:i/>
                      <w:iCs/>
                      <w:color w:val="auto"/>
                      <w:sz w:val="18"/>
                      <w:szCs w:val="18"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eastAsia="仿宋" w:cs="Times New Roman"/>
                      <w:color w:val="auto"/>
                      <w:sz w:val="18"/>
                      <w:szCs w:val="18"/>
                    </w:rPr>
                    <m:t>k</m:t>
                  </m:r>
                  <m:ctrlPr>
                    <w:rPr>
                      <w:rFonts w:hint="default" w:ascii="Cambria Math" w:hAnsi="Cambria Math" w:eastAsia="仿宋" w:cs="Times New Roman"/>
                      <w:i/>
                      <w:iCs/>
                      <w:color w:val="auto"/>
                      <w:sz w:val="18"/>
                      <w:szCs w:val="18"/>
                    </w:rPr>
                  </m:ctrlPr>
                </m:sup>
              </m:sSubSup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，进行logit变换</w:t>
            </w:r>
          </w:p>
        </w:tc>
        <w:tc>
          <w:tcPr>
            <w:tcW w:w="1570" w:type="dxa"/>
            <w:tcBorders>
              <w:top w:val="single" w:color="000000" w:sz="6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33D0A5A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IFS</w:t>
            </w:r>
          </w:p>
          <w:p w14:paraId="31C49A09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作者测算</w:t>
            </w:r>
          </w:p>
        </w:tc>
      </w:tr>
      <w:tr w14:paraId="5B6FB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0EF04B9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核心解释变量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AFB0623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滞后期货币锚份额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E9D40C3">
            <w:pPr>
              <w:widowControl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sz w:val="18"/>
                        <w:szCs w:val="18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y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sz w:val="18"/>
                        <w:szCs w:val="18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t−1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sz w:val="18"/>
                        <w:szCs w:val="18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sz w:val="18"/>
                        <w:szCs w:val="18"/>
                      </w:rPr>
                    </m:ctrlPr>
                  </m:sup>
                </m:sSubSup>
              </m:oMath>
            </m:oMathPara>
          </w:p>
        </w:tc>
        <w:tc>
          <w:tcPr>
            <w:tcW w:w="4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E240381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m:oMath>
              <m:r>
                <m:rPr/>
                <w:rPr>
                  <w:rFonts w:hint="default" w:ascii="Cambria Math" w:hAnsi="Cambria Math" w:eastAsia="仿宋" w:cs="Times New Roman"/>
                  <w:color w:val="auto"/>
                  <w:kern w:val="0"/>
                  <w:sz w:val="18"/>
                  <w:szCs w:val="18"/>
                  <w:lang w:bidi="ar"/>
                </w:rPr>
                <m:t>t</m:t>
              </m:r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期经济体</w:t>
            </w:r>
            <m:oMath>
              <m:r>
                <m:rPr/>
                <w:rPr>
                  <w:rFonts w:hint="default" w:ascii="Cambria Math" w:hAnsi="Cambria Math" w:eastAsia="仿宋" w:cs="Times New Roman"/>
                  <w:color w:val="auto"/>
                  <w:kern w:val="0"/>
                  <w:sz w:val="18"/>
                  <w:szCs w:val="18"/>
                  <w:lang w:bidi="ar"/>
                </w:rPr>
                <m:t>k</m:t>
              </m:r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人民币货币锚份额的一阶滞后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F1859E4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IFS</w:t>
            </w:r>
          </w:p>
          <w:p w14:paraId="1FCFE972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作者测算</w:t>
            </w:r>
          </w:p>
        </w:tc>
      </w:tr>
      <w:tr w14:paraId="2C6B7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vAlign w:val="center"/>
          </w:tcPr>
          <w:p w14:paraId="4C6B87CA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经济往来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D6235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双边贸易份额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B61F0">
            <w:pPr>
              <w:widowControl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trade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p>
                </m:sSubSup>
              </m:oMath>
            </m:oMathPara>
          </w:p>
        </w:tc>
        <w:tc>
          <w:tcPr>
            <w:tcW w:w="41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F6396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与中国的进出口贸易额占该经济体跨境贸易总额的比例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4493F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UN Comtrade</w:t>
            </w:r>
          </w:p>
        </w:tc>
      </w:tr>
      <w:tr w14:paraId="46D12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5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105FEBF">
            <w:pPr>
              <w:widowControl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07E252A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对外投资份额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31C94DB">
            <w:pPr>
              <w:widowControl/>
              <w:jc w:val="center"/>
              <w:textAlignment w:val="top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odi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p>
                </m:sSubSup>
              </m:oMath>
            </m:oMathPara>
          </w:p>
        </w:tc>
        <w:tc>
          <w:tcPr>
            <w:tcW w:w="41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B0FB559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中国直接投资占经济体</w:t>
            </w:r>
            <m:oMath>
              <m:r>
                <m:rPr/>
                <w:rPr>
                  <w:rFonts w:hint="default" w:ascii="Cambria Math" w:hAnsi="Cambria Math" w:eastAsia="仿宋" w:cs="Times New Roman"/>
                  <w:color w:val="auto"/>
                  <w:kern w:val="0"/>
                  <w:sz w:val="18"/>
                  <w:szCs w:val="18"/>
                  <w:lang w:bidi="ar"/>
                </w:rPr>
                <m:t>k</m:t>
              </m:r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当期GDP的比例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B7412DE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IMF</w:t>
            </w:r>
          </w:p>
        </w:tc>
      </w:tr>
      <w:tr w14:paraId="530C0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455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vAlign w:val="center"/>
          </w:tcPr>
          <w:p w14:paraId="1167463C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经济文化相似度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6F713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经济周期相关性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1F170">
            <w:pPr>
              <w:widowControl/>
              <w:jc w:val="center"/>
              <w:textAlignment w:val="top"/>
              <w:rPr>
                <w:rFonts w:hint="default" w:ascii="Cambria Math" w:hAnsi="Cambria Math" w:eastAsia="仿宋" w:cs="Times New Roman"/>
                <w:color w:val="auto"/>
                <w:sz w:val="18"/>
                <w:szCs w:val="18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gcorr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p>
                </m:sSubSup>
              </m:oMath>
            </m:oMathPara>
          </w:p>
        </w:tc>
        <w:tc>
          <w:tcPr>
            <w:tcW w:w="41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C59E7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计算滚动窗口期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"/>
              </w:rPr>
              <w:t>5年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内经济增长率的相关性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4EAA9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World Bank</w:t>
            </w:r>
          </w:p>
          <w:p w14:paraId="47DE687C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作者测算</w:t>
            </w:r>
          </w:p>
        </w:tc>
      </w:tr>
      <w:tr w14:paraId="55A7B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79760F7">
            <w:pPr>
              <w:widowControl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F4DEFB4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语言接近度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48B9FE8">
            <w:pPr>
              <w:widowControl/>
              <w:jc w:val="center"/>
              <w:textAlignment w:val="top"/>
              <w:rPr>
                <w:rFonts w:hint="default" w:ascii="Cambria Math" w:hAnsi="Cambria Math" w:eastAsia="仿宋" w:cs="Times New Roman"/>
                <w:color w:val="auto"/>
                <w:sz w:val="18"/>
                <w:szCs w:val="18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lp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p>
                </m:sSubSup>
              </m:oMath>
            </m:oMathPara>
          </w:p>
        </w:tc>
        <w:tc>
          <w:tcPr>
            <w:tcW w:w="41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9E6A16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（Melitz and Toubal，2014）根据相似性判断程序计算的语言相似度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93C64AD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CEPII</w:t>
            </w:r>
          </w:p>
        </w:tc>
      </w:tr>
      <w:tr w14:paraId="431EF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F7B6FA7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汇率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64D96DD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汇率收益率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120A578">
            <w:pPr>
              <w:widowControl/>
              <w:jc w:val="center"/>
              <w:rPr>
                <w:rFonts w:hint="default" w:ascii="Cambria Math" w:hAnsi="Cambria Math" w:eastAsia="仿宋" w:cs="Times New Roman"/>
                <w:color w:val="auto"/>
                <w:sz w:val="18"/>
                <w:szCs w:val="18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cnyr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4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FB25F0A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人民币SDR汇率（直接标价法）对数收益率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9FCD66E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World Bank</w:t>
            </w:r>
          </w:p>
        </w:tc>
      </w:tr>
      <w:tr w14:paraId="2A81B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6DD4D5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中国金融市场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26EA2AB">
            <w:pPr>
              <w:widowControl/>
              <w:ind w:left="0" w:leftChars="0" w:firstLine="0" w:firstLineChars="0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金融市场发展程度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1D5A031">
            <w:pPr>
              <w:widowControl/>
              <w:jc w:val="center"/>
              <w:rPr>
                <w:rFonts w:hint="default" w:ascii="Times New Roman" w:hAnsi="Times New Roman" w:eastAsia="仿宋" w:cs="Times New Roman"/>
                <w:i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fin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4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75C9AED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中国M2占当期GDP比重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578FEF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CEIC</w:t>
            </w:r>
          </w:p>
        </w:tc>
      </w:tr>
      <w:tr w14:paraId="03565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vAlign w:val="center"/>
          </w:tcPr>
          <w:p w14:paraId="06511A1E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经济情况差异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F3A40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经济规模之差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51086">
            <w:pPr>
              <w:widowControl/>
              <w:jc w:val="center"/>
              <w:textAlignment w:val="top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dgdp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p>
                </m:sSubSup>
              </m:oMath>
            </m:oMathPara>
          </w:p>
        </w:tc>
        <w:tc>
          <w:tcPr>
            <w:tcW w:w="41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2DF08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经济体</w:t>
            </w:r>
            <m:oMath>
              <m:r>
                <m:rPr/>
                <w:rPr>
                  <w:rFonts w:hint="default" w:ascii="Cambria Math" w:hAnsi="Cambria Math" w:eastAsia="仿宋" w:cs="Times New Roman"/>
                  <w:color w:val="auto"/>
                  <w:kern w:val="0"/>
                  <w:sz w:val="18"/>
                  <w:szCs w:val="18"/>
                  <w:lang w:bidi="ar"/>
                </w:rPr>
                <m:t>k</m:t>
              </m:r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当期GDP与中国GDP的对数差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ADA81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World Bank</w:t>
            </w:r>
          </w:p>
        </w:tc>
      </w:tr>
      <w:tr w14:paraId="75085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79E551">
            <w:pPr>
              <w:widowControl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8048C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经济增长率之差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DCF46">
            <w:pPr>
              <w:widowControl/>
              <w:jc w:val="center"/>
              <w:textAlignment w:val="top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dgdpg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p>
                </m:sSubSup>
              </m:oMath>
            </m:oMathPara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596C9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经济体</w:t>
            </w:r>
            <m:oMath>
              <m:r>
                <m:rPr/>
                <w:rPr>
                  <w:rFonts w:hint="default" w:ascii="Cambria Math" w:hAnsi="Cambria Math" w:eastAsia="仿宋" w:cs="Times New Roman"/>
                  <w:color w:val="auto"/>
                  <w:kern w:val="0"/>
                  <w:sz w:val="18"/>
                  <w:szCs w:val="18"/>
                  <w:lang w:bidi="ar"/>
                </w:rPr>
                <m:t>k</m:t>
              </m:r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当期GDP增长率与中国增长率的差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E0142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World Bank</w:t>
            </w:r>
          </w:p>
        </w:tc>
      </w:tr>
      <w:tr w14:paraId="054F6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A913235">
            <w:pPr>
              <w:widowControl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3362B5B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通货膨胀率之差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96804A2">
            <w:pPr>
              <w:widowControl/>
              <w:jc w:val="center"/>
              <w:textAlignment w:val="top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dinf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 w:val="18"/>
                        <w:szCs w:val="18"/>
                      </w:rPr>
                    </m:ctrlPr>
                  </m:sup>
                </m:sSubSup>
              </m:oMath>
            </m:oMathPara>
          </w:p>
        </w:tc>
        <w:tc>
          <w:tcPr>
            <w:tcW w:w="41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0ADEC0A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经济体</w:t>
            </w:r>
            <m:oMath>
              <m:r>
                <m:rPr/>
                <w:rPr>
                  <w:rFonts w:hint="default" w:ascii="Cambria Math" w:hAnsi="Cambria Math" w:eastAsia="仿宋" w:cs="Times New Roman"/>
                  <w:color w:val="auto"/>
                  <w:kern w:val="0"/>
                  <w:sz w:val="18"/>
                  <w:szCs w:val="18"/>
                  <w:lang w:bidi="ar"/>
                </w:rPr>
                <m:t>k</m:t>
              </m:r>
            </m:oMath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当期通胀率与中国通胀率的差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3B3BD69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World Bank</w:t>
            </w:r>
          </w:p>
        </w:tc>
      </w:tr>
      <w:tr w14:paraId="6516B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vMerge w:val="restar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vAlign w:val="center"/>
          </w:tcPr>
          <w:p w14:paraId="07FE35D4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国际变量</w:t>
            </w:r>
          </w:p>
        </w:tc>
        <w:tc>
          <w:tcPr>
            <w:tcW w:w="184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61576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地缘政治风险指数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0D138">
            <w:pPr>
              <w:widowControl/>
              <w:jc w:val="center"/>
              <w:textAlignment w:val="top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gpr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41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4D4FA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Baker et al.（2016）编制EPU指数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447F8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EPU官网</w:t>
            </w:r>
          </w:p>
        </w:tc>
      </w:tr>
      <w:tr w14:paraId="060B3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55" w:type="dxa"/>
            <w:vMerge w:val="continue"/>
            <w:tcBorders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 w14:paraId="45484835">
            <w:pPr>
              <w:widowControl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169F4BED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国际金融市场波动性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44D998B0">
            <w:pPr>
              <w:widowControl/>
              <w:jc w:val="center"/>
              <w:textAlignment w:val="top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VIX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410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0F9814B6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S&amp;P500指数期权的隐含波动率计算得来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73D8C120">
            <w:pPr>
              <w:widowControl/>
              <w:ind w:left="0" w:leftChars="0" w:firstLine="0" w:firstLineChars="0"/>
              <w:jc w:val="center"/>
              <w:textAlignment w:val="top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WIND</w:t>
            </w:r>
          </w:p>
        </w:tc>
      </w:tr>
    </w:tbl>
    <w:p w14:paraId="33DAAFC9">
      <w:pPr>
        <w:ind w:firstLine="360" w:firstLineChars="200"/>
        <w:rPr>
          <w:rFonts w:hint="default" w:ascii="Times New Roman" w:hAnsi="Times New Roman" w:eastAsia="仿宋" w:cs="Times New Roman"/>
          <w:sz w:val="18"/>
          <w:szCs w:val="21"/>
          <w:lang w:bidi="ar"/>
        </w:rPr>
      </w:pPr>
      <w:r>
        <w:rPr>
          <w:rFonts w:hint="default" w:ascii="Times New Roman" w:hAnsi="Times New Roman" w:eastAsia="仿宋" w:cs="Times New Roman"/>
          <w:sz w:val="18"/>
          <w:szCs w:val="21"/>
          <w:lang w:bidi="ar"/>
        </w:rPr>
        <w:t>注：数据来源中，英文简称对应的数据库名称列示如下。IFS：国际金融统计数据库；UN Comtrade：联合国商品贸易统计数据库；IMF：国际货币基金组织；World Bank：世界银行；CEIC：全球经济数据库；CEPII：法国国际经济信息研究中心官网；EPU官网：https://www.policyuncertainty.com/about.html；WIND：万德数据库。</w:t>
      </w:r>
    </w:p>
    <w:p w14:paraId="41A97AE9">
      <w:pPr>
        <w:numPr>
          <w:ilvl w:val="0"/>
          <w:numId w:val="0"/>
        </w:numP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490D5013">
      <w:pP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  <w:br w:type="page"/>
      </w:r>
    </w:p>
    <w:p w14:paraId="76B959D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center"/>
        <w:textAlignment w:val="auto"/>
        <w:outlineLvl w:val="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bookmarkStart w:id="7" w:name="_Toc17136"/>
      <w: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  <w:t>《货币锚估计程序》</w:t>
      </w: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详解</w:t>
      </w:r>
      <w:bookmarkEnd w:id="7"/>
    </w:p>
    <w:p w14:paraId="137C1F8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【代码第1-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行】数据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介绍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部分</w:t>
      </w:r>
    </w:p>
    <w:p w14:paraId="2C32F6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4A03351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0-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95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行】滚动回归部分</w:t>
      </w:r>
    </w:p>
    <w:p w14:paraId="3FE8F71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38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设定回归时的线性约束：五种货币变动率之和为 1，对应论文中式（10）中的约束条件。</w:t>
      </w:r>
    </w:p>
    <w:p w14:paraId="620EA20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41-45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初始化一个298行×11列的矩阵panel，存储每期滚动窗口回归的结果。前5列是各个货币的系数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中间5列是对应的P值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最后一列为残差标准差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。</w:t>
      </w:r>
    </w:p>
    <w:p w14:paraId="543039F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48-50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设定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滚动窗口长度为 48（月），每次向前滚动一个月，j 表示窗口起始点，k 表示窗口终点。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进行带约束的回归（cnsreg），约束条件为之前设定的 constraint 1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。</w:t>
      </w:r>
    </w:p>
    <w:p w14:paraId="36AC51E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仿宋" w:cs="Times New Roman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51-54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得到残差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val="en-US" w:eastAsia="zh-CN"/>
        </w:rPr>
        <w:t>并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计算该窗口内残差的标准差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。</w:t>
      </w:r>
    </w:p>
    <w:p w14:paraId="0C2D748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56-88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重新执行回归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，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从回归结果中提取包含估计值、标准误、t 值、P 值等的矩阵。</w:t>
      </w:r>
    </w:p>
    <w:p w14:paraId="4F5D8D5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90-91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color w:val="000000"/>
          <w:szCs w:val="21"/>
          <w:shd w:val="clear" w:fill="FFFFFF"/>
        </w:rPr>
        <w:t>每个国家的滚动窗口结果都保存为独立的Excel文件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。</w:t>
      </w:r>
    </w:p>
    <w:p w14:paraId="72F44A47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5A3A3FC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spacing w:val="0"/>
          <w:sz w:val="21"/>
          <w:szCs w:val="24"/>
          <w:shd w:val="clear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96-131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行】将前面滚动回归生成的Excel文件汇总为一个统一面板数据集</w:t>
      </w:r>
    </w:p>
    <w:p w14:paraId="5BAF1F5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spacing w:val="0"/>
          <w:sz w:val="21"/>
          <w:szCs w:val="24"/>
          <w:shd w:val="clear"/>
          <w:lang w:val="en-US" w:eastAsia="zh-CN"/>
        </w:rPr>
      </w:pPr>
      <w:r>
        <w:rPr>
          <w:rFonts w:hint="default" w:ascii="Times New Roman" w:hAnsi="Times New Roman" w:eastAsia="仿宋" w:cs="Times New Roman"/>
        </w:rPr>
        <w:t>【代码第</w:t>
      </w:r>
      <w:r>
        <w:rPr>
          <w:rFonts w:hint="eastAsia" w:ascii="Times New Roman" w:hAnsi="Times New Roman" w:eastAsia="仿宋" w:cs="Times New Roman"/>
          <w:lang w:eastAsia="zh-CN"/>
        </w:rPr>
        <w:t>1</w:t>
      </w:r>
      <w:r>
        <w:rPr>
          <w:rFonts w:hint="eastAsia" w:ascii="Times New Roman" w:hAnsi="Times New Roman" w:eastAsia="仿宋" w:cs="Times New Roman"/>
          <w:lang w:val="en-US" w:eastAsia="zh-CN"/>
        </w:rPr>
        <w:t>03</w:t>
      </w:r>
      <w:r>
        <w:rPr>
          <w:rFonts w:hint="default" w:ascii="Times New Roman" w:hAnsi="Times New Roman" w:eastAsia="仿宋" w:cs="Times New Roman"/>
        </w:rPr>
        <w:t>行】定义一个国家名称列表变量，这些国家名称与前面保存的Excel文件名1.xlsx 对应。</w:t>
      </w:r>
    </w:p>
    <w:p w14:paraId="7325E355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</w:rPr>
        <w:t>【代码第</w:t>
      </w:r>
      <w:r>
        <w:rPr>
          <w:rFonts w:hint="eastAsia" w:ascii="Times New Roman" w:hAnsi="Times New Roman" w:eastAsia="仿宋" w:cs="Times New Roman"/>
          <w:lang w:val="en-US" w:eastAsia="zh-CN"/>
        </w:rPr>
        <w:t>105</w:t>
      </w:r>
      <w:r>
        <w:rPr>
          <w:rFonts w:hint="default" w:ascii="Times New Roman" w:hAnsi="Times New Roman" w:eastAsia="仿宋" w:cs="Times New Roman"/>
        </w:rPr>
        <w:t>行】利用word count计算列表中国家的个数，即$ny=181，为后续导入文件作准备。</w:t>
      </w:r>
    </w:p>
    <w:p w14:paraId="2A981C4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</w:rPr>
        <w:t>【代码第</w:t>
      </w:r>
      <w:r>
        <w:rPr>
          <w:rFonts w:hint="eastAsia" w:ascii="Times New Roman" w:hAnsi="Times New Roman" w:eastAsia="仿宋" w:cs="Times New Roman"/>
          <w:lang w:val="en-US" w:eastAsia="zh-CN"/>
        </w:rPr>
        <w:t>107-115</w:t>
      </w:r>
      <w:r>
        <w:rPr>
          <w:rFonts w:hint="default" w:ascii="Times New Roman" w:hAnsi="Times New Roman" w:eastAsia="仿宋" w:cs="Times New Roman"/>
        </w:rPr>
        <w:t>行】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对 1.xlsx 到 181.xlsx 逐个导入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，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val="en-US" w:eastAsia="zh-CN"/>
        </w:rPr>
        <w:t>并标注每条记录属于哪个国家。</w:t>
      </w:r>
    </w:p>
    <w:p w14:paraId="1CA9BD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7318A0C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【代码第1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32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234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行】估计结果处理部分</w:t>
      </w:r>
    </w:p>
    <w:p w14:paraId="2355266C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154-164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】为了方便后续处理，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遍历所有货币的 P 值变量，对其进行显著性编码和修正处理。将 P 值小于或等于 0.109 的标记为显著（0），否则为不显著（1）；逐国排序后，使用前后值进行显著性平滑处理：如果前一条和后一条都是显著（0），当前值也改为显著；如果前一条和后第二条是显著，也改为显著；若前后都是不显著，也设为不显著。</w:t>
      </w:r>
    </w:p>
    <w:p w14:paraId="600896CF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166-170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】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特殊修正：剔除“接近完美锚”的伪不显著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：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若某货币的估计系数 非常接近1（±0.01），视为显著（即使P值可能偏大）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。</w:t>
      </w:r>
    </w:p>
    <w:p w14:paraId="3F94BC55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172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】因为2005年7月之后，人民币才进入自由浮动区间，所以2005年7月之前人民币自由浮动部分设为0。</w:t>
      </w:r>
    </w:p>
    <w:p w14:paraId="62A3F878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代码第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76-188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】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如果某货币的估计值为负，且其显著性为“1”（即不显著），就将该系数设为 0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。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直觉含义是：“负方向 + 不显著”表示该货币非主导货币，甚至反向预测错误，因此设为 0 更保守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  <w:lang w:eastAsia="zh-CN"/>
        </w:rPr>
        <w:t>。</w:t>
      </w:r>
    </w:p>
    <w:p w14:paraId="01F0F676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lang w:val="en-US" w:eastAsia="zh-CN"/>
        </w:rPr>
        <w:t>【代码第1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90-196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短期波动修正：</w:t>
      </w:r>
      <w:r>
        <w:rPr>
          <w:rFonts w:hint="eastAsia" w:ascii="Times New Roman" w:hAnsi="Times New Roman" w:eastAsia="仿宋" w:cs="Times New Roman"/>
        </w:rPr>
        <w:t>循环处理五个估计变量（美元、英镑、欧元、日元、人民币）</w:t>
      </w:r>
      <w:r>
        <w:rPr>
          <w:rFonts w:hint="eastAsia" w:ascii="Times New Roman" w:hAnsi="Times New Roman" w:eastAsia="仿宋" w:cs="Times New Roman"/>
          <w:lang w:eastAsia="zh-CN"/>
        </w:rPr>
        <w:t>，</w:t>
      </w:r>
      <w:r>
        <w:rPr>
          <w:rFonts w:hint="eastAsia" w:ascii="Times New Roman" w:hAnsi="Times New Roman" w:eastAsia="仿宋" w:cs="Times New Roman"/>
        </w:rPr>
        <w:t>对每个国家内按时间排序</w:t>
      </w:r>
      <w:r>
        <w:rPr>
          <w:rFonts w:hint="eastAsia" w:ascii="Times New Roman" w:hAnsi="Times New Roman" w:eastAsia="仿宋" w:cs="Times New Roman"/>
          <w:lang w:eastAsia="zh-CN"/>
        </w:rPr>
        <w:t>，</w:t>
      </w:r>
      <w:r>
        <w:rPr>
          <w:rFonts w:hint="eastAsia" w:ascii="Times New Roman" w:hAnsi="Times New Roman" w:eastAsia="仿宋" w:cs="Times New Roman"/>
        </w:rPr>
        <w:t>如果某一期两边都是 0，就把当前这一期也设为 0</w:t>
      </w:r>
      <w:r>
        <w:rPr>
          <w:rFonts w:hint="eastAsia" w:ascii="Times New Roman" w:hAnsi="Times New Roman" w:eastAsia="仿宋" w:cs="Times New Roman"/>
          <w:lang w:eastAsia="zh-CN"/>
        </w:rPr>
        <w:t>；</w:t>
      </w:r>
      <w:r>
        <w:rPr>
          <w:rFonts w:hint="eastAsia" w:ascii="Times New Roman" w:hAnsi="Times New Roman" w:eastAsia="仿宋" w:cs="Times New Roman"/>
        </w:rPr>
        <w:t>如果前一期与后第二期都是 0，也设为 0</w:t>
      </w:r>
      <w:r>
        <w:rPr>
          <w:rFonts w:hint="eastAsia" w:ascii="Times New Roman" w:hAnsi="Times New Roman" w:eastAsia="仿宋" w:cs="Times New Roman"/>
          <w:lang w:eastAsia="zh-CN"/>
        </w:rPr>
        <w:t>。</w:t>
      </w:r>
    </w:p>
    <w:p w14:paraId="5671FE7B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206-234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加总并归一化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处理。</w:t>
      </w:r>
      <w:r>
        <w:rPr>
          <w:rFonts w:hint="eastAsia" w:ascii="Times New Roman" w:hAnsi="Times New Roman" w:eastAsia="仿宋" w:cs="Times New Roman"/>
          <w:color w:val="000000"/>
          <w:szCs w:val="21"/>
          <w:shd w:val="clear" w:fill="FFFFFF"/>
        </w:rPr>
        <w:t>计算五种货币绝对值之和，作为标准化分母。分别计算标准化后的权重，即各币种对SDR的相对锚定比例（权重总和为1）。</w:t>
      </w:r>
    </w:p>
    <w:p w14:paraId="6961854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285C109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235-241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根据本文需要筛选出63个国家作为研究样本，选择依据见正文</w:t>
      </w:r>
    </w:p>
    <w:p w14:paraId="7E874171">
      <w:pP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  <w:br w:type="page"/>
      </w:r>
    </w:p>
    <w:p w14:paraId="705A6F2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center"/>
        <w:textAlignment w:val="auto"/>
        <w:outlineLvl w:val="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bookmarkStart w:id="8" w:name="_Toc2771"/>
      <w: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  <w:t>《主要回归和模拟》</w:t>
      </w: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详解</w:t>
      </w:r>
      <w:bookmarkEnd w:id="8"/>
    </w:p>
    <w:p w14:paraId="644C2B5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【代码第1-26行】理论部分：</w:t>
      </w:r>
    </w:p>
    <w:p w14:paraId="37E40E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（1）绘制了图1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-a和图1-b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，作为模型的动态图解。该部分并未真正用到本文的数据，目的是展示本文双曲正切函数tanh的特征。</w:t>
      </w:r>
    </w:p>
    <w:p w14:paraId="592537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rPr>
          <w:rFonts w:hint="default" w:ascii="Times New Roman" w:hAnsi="Times New Roman" w:eastAsia="仿宋" w:cs="Times New Roman"/>
          <w:lang w:val="en-US" w:eastAsia="zh-CN"/>
        </w:rPr>
      </w:pPr>
      <w:bookmarkStart w:id="9" w:name="_Toc14634"/>
      <w:bookmarkStart w:id="10" w:name="_Toc17542"/>
      <w:r>
        <w:rPr>
          <w:rFonts w:hint="default" w:ascii="Times New Roman" w:hAnsi="Times New Roman" w:eastAsia="仿宋" w:cs="Times New Roman"/>
          <w:lang w:val="en-US" w:eastAsia="zh-CN"/>
        </w:rPr>
        <w:t>（2）图片以PNG格式导出，命名分别为图1</w:t>
      </w:r>
      <w:r>
        <w:rPr>
          <w:rFonts w:hint="eastAsia" w:ascii="Times New Roman" w:hAnsi="Times New Roman" w:eastAsia="仿宋" w:cs="Times New Roman"/>
          <w:lang w:val="en-US" w:eastAsia="zh-CN"/>
        </w:rPr>
        <w:t>-a</w:t>
      </w:r>
      <w:r>
        <w:rPr>
          <w:rFonts w:hint="default" w:ascii="Times New Roman" w:hAnsi="Times New Roman" w:eastAsia="仿宋" w:cs="Times New Roman"/>
          <w:lang w:val="en-US" w:eastAsia="zh-CN"/>
        </w:rPr>
        <w:t>、图</w:t>
      </w:r>
      <w:r>
        <w:rPr>
          <w:rFonts w:hint="eastAsia" w:ascii="Times New Roman" w:hAnsi="Times New Roman" w:eastAsia="仿宋" w:cs="Times New Roman"/>
          <w:lang w:val="en-US" w:eastAsia="zh-CN"/>
        </w:rPr>
        <w:t>1-b</w:t>
      </w:r>
      <w:r>
        <w:rPr>
          <w:rFonts w:hint="default" w:ascii="Times New Roman" w:hAnsi="Times New Roman" w:eastAsia="仿宋" w:cs="Times New Roman"/>
          <w:lang w:val="en-US" w:eastAsia="zh-CN"/>
        </w:rPr>
        <w:t>。</w:t>
      </w:r>
      <w:bookmarkEnd w:id="9"/>
      <w:bookmarkEnd w:id="10"/>
    </w:p>
    <w:p w14:paraId="09503B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rPr>
          <w:rFonts w:hint="default" w:ascii="Times New Roman" w:hAnsi="Times New Roman" w:eastAsia="仿宋" w:cs="Times New Roman"/>
          <w:lang w:val="en-US" w:eastAsia="zh-CN"/>
        </w:rPr>
      </w:pPr>
    </w:p>
    <w:p w14:paraId="041846D6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11" w:name="_Toc17819"/>
      <w:bookmarkStart w:id="12" w:name="_Toc15135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【代码第27-1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41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行】文章的部分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附录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表格</w:t>
      </w:r>
      <w:bookmarkEnd w:id="11"/>
      <w:bookmarkEnd w:id="12"/>
    </w:p>
    <w:p w14:paraId="105FEA6C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【代码第27-6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、9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-1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41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行】附录II表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3、附录II表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A1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、附录II表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A2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的绘制。这些表本质上都是货币锚的数据统计分析，作为本文测算的各货币货币锚数据的结果展示。现由于字数限制，置于附录。</w:t>
      </w:r>
    </w:p>
    <w:p w14:paraId="3A141A41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70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91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行】绘制附录III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：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表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III1和III2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，该表展示的是本文所选样本及地区分布特征。做法是仅保留国家、地区、政策变量，仅最后一期数据即可得到所需的国家信息，再分别按照地区和政策制作表格。</w:t>
      </w:r>
    </w:p>
    <w:p w14:paraId="4DC41B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37DE2F5A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13" w:name="_Toc27884"/>
      <w:bookmarkStart w:id="14" w:name="_Toc18326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【代码第1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42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172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行】基础回归部分</w:t>
      </w:r>
      <w:bookmarkEnd w:id="13"/>
      <w:bookmarkEnd w:id="14"/>
    </w:p>
    <w:p w14:paraId="569F80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（1）其中【代码第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150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153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行】是过度识别检验，斜杠后面表示p值，p大于0.1表示工具变量有效。</w:t>
      </w:r>
    </w:p>
    <w:p w14:paraId="7A0ECD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（2）其中【代码第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154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172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行】是本文的基准回归，6个回归结果均展示在命名为result_main的word文档中，对应正文表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72B53B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5399F0C0"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15" w:name="_Toc5291"/>
      <w:bookmarkStart w:id="16" w:name="_Toc1249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173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201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行】政策效果分析</w:t>
      </w:r>
      <w:bookmarkEnd w:id="15"/>
      <w:bookmarkEnd w:id="16"/>
    </w:p>
    <w:p w14:paraId="601D684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这里用了循环代码，加上基准回归作为对比，一共输出10组回归结果，储存在命名为result_policy的word文档中，对应正文表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，正文仅呈现后面九列的结果。正文中为了控制表格长度，使用了更加清晰且结构化的呈现方式。</w:t>
      </w:r>
    </w:p>
    <w:p w14:paraId="33E73A6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5EA9475F"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17" w:name="_Toc21981"/>
      <w:bookmarkStart w:id="18" w:name="_Toc17856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【代码第2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02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237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行】制作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附录II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表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A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4</w:t>
      </w:r>
      <w:bookmarkEnd w:id="17"/>
      <w:bookmarkEnd w:id="18"/>
    </w:p>
    <w:p w14:paraId="35E0D5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根据参数之间的对应关系，可计算出模拟参数的估计结果，见表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。这部分代码的逻辑是依据此表格。先回归出估计结果（第二列），再计算出模拟参数结果（最右边一列）。</w:t>
      </w:r>
    </w:p>
    <w:p w14:paraId="1B884B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仿宋" w:cs="Times New Roman"/>
        </w:rPr>
      </w:pPr>
      <m:oMath>
        <m:r>
          <m:rPr/>
          <w:rPr>
            <w:rFonts w:hint="default" w:ascii="Cambria Math" w:hAnsi="Cambria Math" w:eastAsia="仿宋" w:cs="Times New Roman"/>
          </w:rPr>
          <m:t>ρφ</m:t>
        </m:r>
        <m:r>
          <m:rPr>
            <m:sty m:val="p"/>
          </m:rPr>
          <w:rPr>
            <w:rFonts w:hint="default" w:ascii="Cambria Math" w:hAnsi="Cambria Math" w:eastAsia="仿宋" w:cs="Times New Roman"/>
          </w:rPr>
          <m:t>=</m:t>
        </m:r>
        <m:f>
          <m:fPr>
            <m:ctrlPr>
              <w:rPr>
                <w:rFonts w:hint="default" w:ascii="Cambria Math" w:hAnsi="Cambria Math" w:eastAsia="仿宋" w:cs="Times New Roma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仿宋" w:cs="Times New Roman"/>
              </w:rPr>
              <m:t>1</m:t>
            </m:r>
            <m:ctrlPr>
              <w:rPr>
                <w:rFonts w:hint="default" w:ascii="Cambria Math" w:hAnsi="Cambria Math" w:eastAsia="仿宋" w:cs="Times New Roma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仿宋" w:cs="Times New Roman"/>
              </w:rPr>
              <m:t>4</m:t>
            </m:r>
            <m:ctrlPr>
              <w:rPr>
                <w:rFonts w:hint="default" w:ascii="Cambria Math" w:hAnsi="Cambria Math" w:eastAsia="仿宋" w:cs="Times New Roman"/>
              </w:rPr>
            </m:ctrlPr>
          </m:den>
        </m:f>
        <m:r>
          <m:rPr/>
          <w:rPr>
            <w:rFonts w:hint="default" w:ascii="Cambria Math" w:hAnsi="Cambria Math" w:eastAsia="仿宋" w:cs="Times New Roman"/>
          </w:rPr>
          <m:t>β</m:t>
        </m:r>
      </m:oMath>
      <w:r>
        <w:rPr>
          <w:rFonts w:hint="default" w:ascii="Times New Roman" w:hAnsi="Times New Roman" w:eastAsia="仿宋" w:cs="Times New Roman"/>
        </w:rPr>
        <w:t>，</w:t>
      </w:r>
      <m:oMath>
        <m:r>
          <m:rPr/>
          <w:rPr>
            <w:rFonts w:hint="default" w:ascii="Cambria Math" w:hAnsi="Cambria Math" w:eastAsia="仿宋" w:cs="Times New Roman"/>
          </w:rPr>
          <m:t>cφ</m:t>
        </m:r>
        <m:r>
          <m:rPr>
            <m:sty m:val="p"/>
          </m:rPr>
          <w:rPr>
            <w:rFonts w:hint="default" w:ascii="Cambria Math" w:hAnsi="Cambria Math" w:eastAsia="仿宋" w:cs="Times New Roman"/>
          </w:rPr>
          <m:t>=</m:t>
        </m:r>
        <m:f>
          <m:fPr>
            <m:ctrlPr>
              <w:rPr>
                <w:rFonts w:hint="default" w:ascii="Cambria Math" w:hAnsi="Cambria Math" w:eastAsia="仿宋" w:cs="Times New Roma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仿宋" w:cs="Times New Roman"/>
              </w:rPr>
              <m:t>1</m:t>
            </m:r>
            <m:ctrlPr>
              <w:rPr>
                <w:rFonts w:hint="default" w:ascii="Cambria Math" w:hAnsi="Cambria Math" w:eastAsia="仿宋" w:cs="Times New Roma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仿宋" w:cs="Times New Roman"/>
              </w:rPr>
              <m:t>2</m:t>
            </m:r>
            <m:ctrlPr>
              <w:rPr>
                <w:rFonts w:hint="default" w:ascii="Cambria Math" w:hAnsi="Cambria Math" w:eastAsia="仿宋" w:cs="Times New Roman"/>
              </w:rPr>
            </m:ctrlPr>
          </m:den>
        </m:f>
        <m:r>
          <m:rPr/>
          <w:rPr>
            <w:rFonts w:hint="default" w:ascii="Cambria Math" w:hAnsi="Cambria Math" w:eastAsia="仿宋" w:cs="Times New Roman"/>
          </w:rPr>
          <m:t>α</m:t>
        </m:r>
        <m:r>
          <m:rPr>
            <m:sty m:val="p"/>
          </m:rPr>
          <w:rPr>
            <w:rFonts w:hint="default" w:ascii="Cambria Math" w:hAnsi="Cambria Math" w:eastAsia="仿宋" w:cs="Times New Roman"/>
          </w:rPr>
          <m:t>+</m:t>
        </m:r>
        <m:f>
          <m:fPr>
            <m:ctrlPr>
              <w:rPr>
                <w:rFonts w:hint="default" w:ascii="Cambria Math" w:hAnsi="Cambria Math" w:eastAsia="仿宋" w:cs="Times New Roma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仿宋" w:cs="Times New Roman"/>
              </w:rPr>
              <m:t>1</m:t>
            </m:r>
            <m:ctrlPr>
              <w:rPr>
                <w:rFonts w:hint="default" w:ascii="Cambria Math" w:hAnsi="Cambria Math" w:eastAsia="仿宋" w:cs="Times New Roma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仿宋" w:cs="Times New Roman"/>
              </w:rPr>
              <m:t>4</m:t>
            </m:r>
            <m:ctrlPr>
              <w:rPr>
                <w:rFonts w:hint="default" w:ascii="Cambria Math" w:hAnsi="Cambria Math" w:eastAsia="仿宋" w:cs="Times New Roman"/>
              </w:rPr>
            </m:ctrlPr>
          </m:den>
        </m:f>
        <m:r>
          <m:rPr/>
          <w:rPr>
            <w:rFonts w:hint="default" w:ascii="Cambria Math" w:hAnsi="Cambria Math" w:eastAsia="仿宋" w:cs="Times New Roman"/>
          </w:rPr>
          <m:t>β</m:t>
        </m:r>
      </m:oMath>
      <w:r>
        <w:rPr>
          <w:rFonts w:hint="default" w:ascii="Times New Roman" w:hAnsi="Times New Roman" w:eastAsia="仿宋" w:cs="Times New Roman"/>
        </w:rPr>
        <w:t>，</w:t>
      </w:r>
      <m:oMath>
        <m:r>
          <m:rPr/>
          <w:rPr>
            <w:rFonts w:hint="default" w:ascii="Cambria Math" w:hAnsi="Cambria Math" w:eastAsia="仿宋" w:cs="Times New Roman"/>
          </w:rPr>
          <m:t>bφ</m:t>
        </m:r>
        <m:r>
          <m:rPr>
            <m:sty m:val="p"/>
          </m:rPr>
          <w:rPr>
            <w:rFonts w:hint="default" w:ascii="Cambria Math" w:hAnsi="Cambria Math" w:eastAsia="仿宋" w:cs="Times New Roman"/>
          </w:rPr>
          <m:t>=</m:t>
        </m:r>
        <m:f>
          <m:fPr>
            <m:ctrlPr>
              <w:rPr>
                <w:rFonts w:hint="default" w:ascii="Cambria Math" w:hAnsi="Cambria Math" w:eastAsia="仿宋" w:cs="Times New Roma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仿宋" w:cs="Times New Roman"/>
              </w:rPr>
              <m:t>1</m:t>
            </m:r>
            <m:ctrlPr>
              <w:rPr>
                <w:rFonts w:hint="default" w:ascii="Cambria Math" w:hAnsi="Cambria Math" w:eastAsia="仿宋" w:cs="Times New Roma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仿宋" w:cs="Times New Roman"/>
              </w:rPr>
              <m:t>2</m:t>
            </m:r>
            <m:ctrlPr>
              <w:rPr>
                <w:rFonts w:hint="default" w:ascii="Cambria Math" w:hAnsi="Cambria Math" w:eastAsia="仿宋" w:cs="Times New Roman"/>
              </w:rPr>
            </m:ctrlPr>
          </m:den>
        </m:f>
        <m:r>
          <m:rPr/>
          <w:rPr>
            <w:rFonts w:hint="default" w:ascii="Cambria Math" w:hAnsi="Cambria Math" w:eastAsia="仿宋" w:cs="Times New Roman"/>
          </w:rPr>
          <m:t>γ</m:t>
        </m:r>
      </m:oMath>
    </w:p>
    <w:p w14:paraId="005143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default"/>
          <w:b/>
          <w:bCs/>
          <w:lang w:val="en-US" w:eastAsia="zh-CN"/>
        </w:rPr>
      </w:pPr>
      <w:bookmarkStart w:id="19" w:name="_Toc10945"/>
      <w:bookmarkStart w:id="20" w:name="_Toc13868"/>
      <w:r>
        <w:rPr>
          <w:rFonts w:hint="default"/>
          <w:b/>
          <w:bCs/>
        </w:rPr>
        <w:t>表</w:t>
      </w:r>
      <w:r>
        <w:rPr>
          <w:rFonts w:hint="default"/>
          <w:b/>
          <w:bCs/>
          <w:lang w:val="en-US" w:eastAsia="zh-CN"/>
        </w:rPr>
        <w:t>b</w:t>
      </w:r>
      <w:r>
        <w:rPr>
          <w:rFonts w:hint="default"/>
          <w:b/>
          <w:bCs/>
        </w:rPr>
        <w:t xml:space="preserve">  模拟参数计算结果</w:t>
      </w:r>
      <w:bookmarkEnd w:id="19"/>
      <w:bookmarkEnd w:id="20"/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936"/>
        <w:gridCol w:w="1296"/>
        <w:gridCol w:w="1618"/>
        <w:gridCol w:w="1199"/>
      </w:tblGrid>
      <w:tr w14:paraId="29FAD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5D791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式（13）参数</w:t>
            </w:r>
          </w:p>
        </w:tc>
        <w:tc>
          <w:tcPr>
            <w:tcW w:w="93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9A98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估计结果</w:t>
            </w: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736D1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模拟参数</w:t>
            </w:r>
          </w:p>
        </w:tc>
        <w:tc>
          <w:tcPr>
            <w:tcW w:w="1618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7AC753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  <w:t>参数表达式</w:t>
            </w:r>
          </w:p>
        </w:tc>
        <w:tc>
          <w:tcPr>
            <w:tcW w:w="1199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1E2E2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18"/>
                <w:szCs w:val="18"/>
              </w:rPr>
              <w:t>计算结果</w:t>
            </w:r>
          </w:p>
        </w:tc>
      </w:tr>
      <w:tr w14:paraId="282DA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8C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bottom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α</m:t>
                </m:r>
              </m:oMath>
            </m:oMathPara>
          </w:p>
        </w:tc>
        <w:tc>
          <w:tcPr>
            <w:tcW w:w="936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9449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11.4221</w:t>
            </w: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33C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u w:val="none"/>
                <w:lang w:bidi="ar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u w:val="none"/>
                    <w:lang w:bidi="ar"/>
                  </w:rPr>
                  <m:t>φc</m:t>
                </m:r>
              </m:oMath>
            </m:oMathPara>
          </w:p>
        </w:tc>
        <w:tc>
          <w:tcPr>
            <w:tcW w:w="1618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51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α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+</m:t>
                </m:r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β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4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43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"/>
              </w:rPr>
              <w:t>13.7267</w:t>
            </w:r>
          </w:p>
        </w:tc>
      </w:tr>
      <w:tr w14:paraId="08BDB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2E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β</m:t>
                </m:r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1FB8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32.0628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8A0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φρ</m:t>
                </m:r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AE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β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4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7D1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val="en-US" w:eastAsia="zh-CN" w:bidi="ar"/>
              </w:rPr>
              <w:t>8.0157</w:t>
            </w:r>
          </w:p>
        </w:tc>
      </w:tr>
      <w:tr w14:paraId="66306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EC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2B3D9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4.7797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5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D9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1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36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2.3898</w:t>
            </w:r>
          </w:p>
        </w:tc>
      </w:tr>
      <w:tr w14:paraId="46D17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68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AF9B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15.3924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1F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A8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2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50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7.6962</w:t>
            </w:r>
          </w:p>
        </w:tc>
      </w:tr>
      <w:tr w14:paraId="211F7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D4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3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EB0C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0.1086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A9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φb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3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6C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3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56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0.0543</w:t>
            </w:r>
          </w:p>
        </w:tc>
      </w:tr>
      <w:tr w14:paraId="61C44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11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4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8592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37.9878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0E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4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8F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4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5C0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18.9939</w:t>
            </w:r>
          </w:p>
        </w:tc>
      </w:tr>
      <w:tr w14:paraId="59EC5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346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5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DBCF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-4.0235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4B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5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26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仿宋" w:cs="Times New Roman"/>
                <w:i/>
                <w:iCs/>
                <w:color w:val="auto"/>
                <w:kern w:val="0"/>
                <w:sz w:val="18"/>
                <w:szCs w:val="18"/>
                <w:lang w:bidi="ar"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5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23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-2.0117</w:t>
            </w:r>
          </w:p>
        </w:tc>
      </w:tr>
      <w:tr w14:paraId="7335E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AEF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6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B72C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-0.0893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330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6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24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6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BC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-0.0446</w:t>
            </w:r>
          </w:p>
        </w:tc>
      </w:tr>
      <w:tr w14:paraId="6BBC2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B7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7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B5E9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6.3670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E36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7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FF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7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FF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3.1835</w:t>
            </w:r>
          </w:p>
        </w:tc>
      </w:tr>
      <w:tr w14:paraId="101B2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02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8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2C3CE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-0.0514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31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8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38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8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8B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-0.0257</w:t>
            </w:r>
          </w:p>
        </w:tc>
      </w:tr>
      <w:tr w14:paraId="7B985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338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9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A8AF0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-0.0794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A6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9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D4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9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15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-0.0397</w:t>
            </w:r>
          </w:p>
        </w:tc>
      </w:tr>
      <w:tr w14:paraId="577C1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C46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10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3114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-0.0019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46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10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C8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10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A3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-0.0009</w:t>
            </w:r>
          </w:p>
        </w:tc>
      </w:tr>
      <w:tr w14:paraId="5D23F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5DC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γ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11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72998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0.0348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DC7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11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iCs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sub>
                </m:sSub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1A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γ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e>
                      <m:sub>
                        <m:r>
                          <m:rPr/>
                          <w:rPr>
                            <w:rFonts w:hint="default" w:ascii="Cambria Math" w:hAnsi="Cambria Math" w:eastAsia="仿宋" w:cs="Times New Roman"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  <m:t>11</m:t>
                        </m:r>
                        <m:ctrlPr>
                          <w:rPr>
                            <w:rFonts w:hint="default" w:ascii="Cambria Math" w:hAnsi="Cambria Math" w:eastAsia="仿宋" w:cs="Times New Roman"/>
                            <w:i/>
                            <w:iCs/>
                            <w:color w:val="auto"/>
                            <w:kern w:val="0"/>
                            <w:sz w:val="18"/>
                            <w:szCs w:val="18"/>
                            <w:lang w:bidi="ar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D9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0.0174</w:t>
            </w:r>
          </w:p>
        </w:tc>
      </w:tr>
      <w:tr w14:paraId="4570B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3B94A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 w:val="18"/>
                    <w:szCs w:val="18"/>
                  </w:rPr>
                  <m:t>ϑ</m:t>
                </m:r>
              </m:oMath>
            </m:oMathPara>
          </w:p>
        </w:tc>
        <w:tc>
          <w:tcPr>
            <w:tcW w:w="9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2936F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0.0577</w:t>
            </w:r>
          </w:p>
        </w:tc>
        <w:tc>
          <w:tcPr>
            <w:tcW w:w="1296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185AD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kern w:val="0"/>
                    <w:sz w:val="18"/>
                    <w:szCs w:val="18"/>
                    <w:lang w:bidi="ar"/>
                  </w:rPr>
                  <m:t>φθ</m:t>
                </m:r>
              </m:oMath>
            </m:oMathPara>
          </w:p>
        </w:tc>
        <w:tc>
          <w:tcPr>
            <w:tcW w:w="1618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431B0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Cambria Math" w:hAnsi="Cambria Math" w:eastAsia="仿宋" w:cs="Times New Roman"/>
                <w:color w:val="auto"/>
                <w:kern w:val="0"/>
                <w:sz w:val="18"/>
                <w:szCs w:val="18"/>
                <w:lang w:bidi="ar"/>
                <w:oMath/>
              </w:rPr>
            </w:pPr>
            <m:oMathPara>
              <m:oMath>
                <m:f>
                  <m:fPr>
                    <m:type m:val="lin"/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 w:val="18"/>
                        <w:szCs w:val="18"/>
                      </w:rPr>
                      <m:t>ϑ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kern w:val="0"/>
                        <w:sz w:val="18"/>
                        <w:szCs w:val="18"/>
                        <w:lang w:bidi="ar"/>
                      </w:rPr>
                    </m:ctrlPr>
                  </m:den>
                </m:f>
              </m:oMath>
            </m:oMathPara>
          </w:p>
        </w:tc>
        <w:tc>
          <w:tcPr>
            <w:tcW w:w="1199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 w14:paraId="545D1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8"/>
                <w:szCs w:val="18"/>
                <w:lang w:bidi="ar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0.0289</w:t>
            </w:r>
          </w:p>
        </w:tc>
      </w:tr>
    </w:tbl>
    <w:p w14:paraId="2FC54B80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【代码第2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02-213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行】保存关键估计结果到矩阵：moni0</w:t>
      </w:r>
    </w:p>
    <w:p w14:paraId="4116A279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214-225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将结果按照变量顺序重新排列保存到tableA4_temp（附II表A4左半边）</w:t>
      </w:r>
    </w:p>
    <w:p w14:paraId="713C8393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226-236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根据表b第（4）列参数表达式，计算模拟参数值。</w:t>
      </w:r>
    </w:p>
    <w:p w14:paraId="20ED6D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91D4E88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21" w:name="_Toc23596"/>
      <w:bookmarkStart w:id="22" w:name="_Toc27816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238-284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行】模拟与预测的准备工作</w:t>
      </w:r>
      <w:bookmarkEnd w:id="21"/>
      <w:bookmarkEnd w:id="22"/>
    </w:p>
    <w:p w14:paraId="561CF4FB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首先整理回归系数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246-264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（这里保留国家个体效应的估计参数ifix），并将个体回归系数和总体截距加总ifixandc，作为个体的异质性的常数项。</w:t>
      </w:r>
    </w:p>
    <w:p w14:paraId="30F5EDA9"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再根据以下参数对应关系构建模拟所需的</w:t>
      </w:r>
      <m:oMath>
        <m:r>
          <m:rPr/>
          <w:rPr>
            <w:rFonts w:hint="default" w:ascii="Cambria Math" w:hAnsi="Cambria Math" w:eastAsia="仿宋" w:cs="Times New Roman"/>
          </w:rPr>
          <m:t>cφ</m:t>
        </m:r>
      </m:oMath>
      <w:r>
        <w:rPr>
          <w:rFonts w:hint="default" w:ascii="Times New Roman" w:hAnsi="Times New Roman" w:eastAsia="仿宋" w:cs="Times New Roman"/>
          <w:i w:val="0"/>
          <w:lang w:val="en-US" w:eastAsia="zh-CN"/>
        </w:rPr>
        <w:t>变量（代码记为b0）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268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i w:val="0"/>
          <w:lang w:val="en-US" w:eastAsia="zh-CN"/>
        </w:rPr>
        <w:t>。</w:t>
      </w:r>
    </w:p>
    <w:p w14:paraId="6942ED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i/>
          <w:iCs/>
        </w:rPr>
      </w:pPr>
      <m:oMathPara>
        <m:oMath>
          <w:bookmarkStart w:id="23" w:name="_Toc2833"/>
          <w:bookmarkStart w:id="24" w:name="_Toc3946"/>
          <m:r>
            <m:rPr/>
            <w:rPr>
              <w:rFonts w:hint="default" w:ascii="Cambria Math" w:hAnsi="Cambria Math"/>
            </w:rPr>
            <m:t>cφ=</m:t>
          </m:r>
          <m:f>
            <m:fPr>
              <m:ctrlPr>
                <w:rPr>
                  <w:rFonts w:hint="default" w:ascii="Cambria Math" w:hAnsi="Cambria Math"/>
                  <w:i/>
                  <w:iCs/>
                </w:rPr>
              </m:ctrlPr>
            </m:fPr>
            <m:num>
              <m:r>
                <m:rPr/>
                <w:rPr>
                  <w:rFonts w:hint="default" w:ascii="Cambria Math" w:hAnsi="Cambria Math"/>
                </w:rPr>
                <m:t>1</m:t>
              </m:r>
              <m:ctrlPr>
                <w:rPr>
                  <w:rFonts w:hint="default" w:ascii="Cambria Math" w:hAnsi="Cambria Math"/>
                  <w:i/>
                  <w:iCs/>
                </w:rPr>
              </m:ctrlPr>
            </m:num>
            <m:den>
              <m:r>
                <m:rPr/>
                <w:rPr>
                  <w:rFonts w:hint="default" w:ascii="Cambria Math" w:hAnsi="Cambria Math"/>
                </w:rPr>
                <m:t>2</m:t>
              </m:r>
              <m:ctrlPr>
                <w:rPr>
                  <w:rFonts w:hint="default" w:ascii="Cambria Math" w:hAnsi="Cambria Math"/>
                  <w:i/>
                  <w:iCs/>
                </w:rPr>
              </m:ctrlPr>
            </m:den>
          </m:f>
          <m:r>
            <m:rPr/>
            <w:rPr>
              <w:rFonts w:hint="default" w:ascii="Cambria Math" w:hAnsi="Cambria Math"/>
            </w:rPr>
            <m:t>α+</m:t>
          </m:r>
          <m:f>
            <m:fPr>
              <m:ctrlPr>
                <w:rPr>
                  <w:rFonts w:hint="default" w:ascii="Cambria Math" w:hAnsi="Cambria Math"/>
                  <w:i/>
                  <w:iCs/>
                </w:rPr>
              </m:ctrlPr>
            </m:fPr>
            <m:num>
              <m:r>
                <m:rPr/>
                <w:rPr>
                  <w:rFonts w:hint="default" w:ascii="Cambria Math" w:hAnsi="Cambria Math"/>
                </w:rPr>
                <m:t>1</m:t>
              </m:r>
              <m:ctrlPr>
                <w:rPr>
                  <w:rFonts w:hint="default" w:ascii="Cambria Math" w:hAnsi="Cambria Math"/>
                  <w:i/>
                  <w:iCs/>
                </w:rPr>
              </m:ctrlPr>
            </m:num>
            <m:den>
              <m:r>
                <m:rPr/>
                <w:rPr>
                  <w:rFonts w:hint="default" w:ascii="Cambria Math" w:hAnsi="Cambria Math"/>
                </w:rPr>
                <m:t>4</m:t>
              </m:r>
              <w:bookmarkEnd w:id="23"/>
              <w:bookmarkEnd w:id="24"/>
              <m:ctrlPr>
                <w:rPr>
                  <w:rFonts w:hint="default" w:ascii="Cambria Math" w:hAnsi="Cambria Math"/>
                  <w:i/>
                  <w:iCs/>
                </w:rPr>
              </m:ctrlPr>
            </m:den>
          </m:f>
          <m:r>
            <m:rPr/>
            <w:rPr>
              <w:rFonts w:hint="default" w:ascii="Cambria Math" w:hAnsi="Cambria Math"/>
            </w:rPr>
            <m:t>β</m:t>
          </m:r>
        </m:oMath>
      </m:oMathPara>
    </w:p>
    <w:p w14:paraId="3AD430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（3）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272-283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i w:val="0"/>
          <w:lang w:val="en-US" w:eastAsia="zh-CN"/>
        </w:rPr>
        <w:t>其他参</w:t>
      </w:r>
      <w:r>
        <w:rPr>
          <w:rFonts w:hint="default" w:ascii="Times New Roman" w:hAnsi="Times New Roman" w:eastAsia="仿宋" w:cs="Times New Roman"/>
          <w:i w:val="0"/>
          <w:sz w:val="21"/>
          <w:szCs w:val="21"/>
          <w:lang w:val="en-US" w:eastAsia="zh-CN"/>
        </w:rPr>
        <w:t>数</w:t>
      </w:r>
      <m:oMath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</m:t>
        </m:r>
        <m:sSub>
          <m:sSubP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sSubPr>
          <m:e>
            <m:r>
              <m:rPr/>
              <w:rPr>
                <w:rFonts w:hint="default" w:ascii="Cambria Math" w:hAnsi="Cambria Math" w:eastAsia="仿宋" w:cs="Times New Roman"/>
                <w:color w:val="auto"/>
                <w:kern w:val="0"/>
                <w:sz w:val="21"/>
                <w:szCs w:val="21"/>
                <w:lang w:bidi="ar"/>
              </w:rPr>
              <m:t>b</m:t>
            </m: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kern w:val="0"/>
                <w:sz w:val="21"/>
                <w:szCs w:val="21"/>
                <w:lang w:bidi="ar"/>
              </w:rPr>
              <m:t>1</m:t>
            </m: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sub>
        </m:sSub>
      </m:oMath>
      <w:r>
        <w:rPr>
          <w:rFonts w:hint="default" w:ascii="Times New Roman" w:hAnsi="Times New Roman" w:eastAsia="仿宋" w:cs="Times New Roman"/>
          <w:i w:val="0"/>
          <w:iCs/>
          <w:color w:val="auto"/>
          <w:kern w:val="0"/>
          <w:sz w:val="21"/>
          <w:szCs w:val="21"/>
          <w:lang w:eastAsia="zh-CN" w:bidi="ar"/>
        </w:rPr>
        <w:t>、</w:t>
      </w:r>
      <m:oMath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</m:t>
        </m:r>
        <m:sSub>
          <m:sSubP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sSubPr>
          <m:e>
            <m:r>
              <m:rPr/>
              <w:rPr>
                <w:rFonts w:hint="default" w:ascii="Cambria Math" w:hAnsi="Cambria Math" w:eastAsia="仿宋" w:cs="Times New Roman"/>
                <w:color w:val="auto"/>
                <w:kern w:val="0"/>
                <w:sz w:val="21"/>
                <w:szCs w:val="21"/>
                <w:lang w:bidi="ar"/>
              </w:rPr>
              <m:t>b</m:t>
            </m: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m:t>2</m:t>
            </m: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sub>
        </m:sSub>
      </m:oMath>
      <w:r>
        <w:rPr>
          <w:rFonts w:hint="default" w:ascii="Times New Roman" w:hAnsi="Times New Roman" w:eastAsia="仿宋" w:cs="Times New Roman"/>
          <w:i w:val="0"/>
          <w:iCs/>
          <w:color w:val="auto"/>
          <w:kern w:val="0"/>
          <w:sz w:val="21"/>
          <w:szCs w:val="21"/>
          <w:lang w:eastAsia="zh-CN" w:bidi="ar"/>
        </w:rPr>
        <w:t>、</w:t>
      </w:r>
      <m:oMath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</m:t>
        </m:r>
        <m:sSub>
          <m:sSubP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sSubPr>
          <m:e>
            <m:r>
              <m:rPr/>
              <w:rPr>
                <w:rFonts w:hint="default" w:ascii="Cambria Math" w:hAnsi="Cambria Math" w:eastAsia="仿宋" w:cs="Times New Roman"/>
                <w:color w:val="auto"/>
                <w:kern w:val="0"/>
                <w:sz w:val="21"/>
                <w:szCs w:val="21"/>
                <w:lang w:bidi="ar"/>
              </w:rPr>
              <m:t>b</m:t>
            </m: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m:t>3</m:t>
            </m: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sub>
        </m:sSub>
      </m:oMath>
      <w:r>
        <w:rPr>
          <w:rFonts w:hint="default" w:ascii="Times New Roman" w:hAnsi="Times New Roman" w:eastAsia="仿宋" w:cs="Times New Roman"/>
          <w:i w:val="0"/>
          <w:iCs/>
          <w:color w:val="auto"/>
          <w:kern w:val="0"/>
          <w:sz w:val="21"/>
          <w:szCs w:val="21"/>
          <w:lang w:eastAsia="zh-CN" w:bidi="ar"/>
        </w:rPr>
        <w:t>……</w:t>
      </w:r>
      <m:oMath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</m:t>
        </m:r>
        <m:sSub>
          <m:sSubP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sSubPr>
          <m:e>
            <m:r>
              <m:rPr/>
              <w:rPr>
                <w:rFonts w:hint="default" w:ascii="Cambria Math" w:hAnsi="Cambria Math" w:eastAsia="仿宋" w:cs="Times New Roman"/>
                <w:color w:val="auto"/>
                <w:kern w:val="0"/>
                <w:sz w:val="21"/>
                <w:szCs w:val="21"/>
                <w:lang w:bidi="ar"/>
              </w:rPr>
              <m:t>b</m:t>
            </m: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kern w:val="0"/>
                <w:sz w:val="21"/>
                <w:szCs w:val="21"/>
                <w:lang w:bidi="ar"/>
              </w:rPr>
              <m:t>11</m:t>
            </m:r>
            <m:ctrlPr>
              <w:rPr>
                <w:rFonts w:hint="default" w:ascii="Cambria Math" w:hAnsi="Cambria Math" w:eastAsia="仿宋" w:cs="Times New Roman"/>
                <w:i/>
                <w:iCs/>
                <w:color w:val="auto"/>
                <w:kern w:val="0"/>
                <w:sz w:val="21"/>
                <w:szCs w:val="21"/>
                <w:lang w:bidi="ar"/>
              </w:rPr>
            </m:ctrlPr>
          </m:sub>
        </m:sSub>
      </m:oMath>
      <w:r>
        <w:rPr>
          <w:rFonts w:hint="default" w:ascii="Times New Roman" w:hAnsi="Times New Roman" w:eastAsia="仿宋" w:cs="Times New Roman"/>
          <w:i w:val="0"/>
          <w:iCs/>
          <w:color w:val="auto"/>
          <w:kern w:val="0"/>
          <w:sz w:val="21"/>
          <w:szCs w:val="21"/>
          <w:lang w:val="en-US" w:eastAsia="zh-CN" w:bidi="ar"/>
        </w:rPr>
        <w:t>和</w:t>
      </w:r>
      <m:oMath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φθ</m:t>
        </m:r>
      </m:oMath>
      <w:r>
        <w:rPr>
          <w:rFonts w:hint="default" w:ascii="Times New Roman" w:hAnsi="Times New Roman" w:eastAsia="仿宋" w:cs="Times New Roman"/>
          <w:i w:val="0"/>
          <w:sz w:val="21"/>
          <w:szCs w:val="21"/>
          <w:lang w:val="en-US" w:eastAsia="zh-CN"/>
        </w:rPr>
        <w:t>只需对</w:t>
      </w:r>
      <w:r>
        <w:rPr>
          <w:rFonts w:hint="default" w:ascii="Times New Roman" w:hAnsi="Times New Roman" w:eastAsia="仿宋" w:cs="Times New Roman"/>
          <w:i w:val="0"/>
          <w:lang w:val="en-US" w:eastAsia="zh-CN"/>
        </w:rPr>
        <w:t>应变量系数除以2即可，将参数结果记录在 dcoeff矩阵当中。这一步和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制作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附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表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A4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本质上相同，区别在于1.后续需要模拟个体结果，所以这里要保留个体效应。2.后续计算</w:t>
      </w:r>
      <m:oMath>
        <m:r>
          <m:rPr>
            <m:sty m:val="p"/>
          </m:rPr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u w:val="none"/>
            <w:lang w:bidi="ar"/>
          </w:rPr>
          <m:t>φ</m:t>
        </m:r>
        <m:r>
          <m:rPr>
            <m:sty m:val="p"/>
          </m:rPr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u w:val="none"/>
            <w:lang w:val="en-US" w:eastAsia="zh-CN" w:bidi="ar"/>
          </w:rPr>
          <m:t>d</m:t>
        </m:r>
      </m:oMath>
      <w:r>
        <w:rPr>
          <w:rFonts w:hint="default" w:ascii="Times New Roman" w:hAnsi="Times New Roman" w:eastAsia="仿宋" w:cs="Times New Roman"/>
          <w:b w:val="0"/>
          <w:i w:val="0"/>
          <w:color w:val="auto"/>
          <w:kern w:val="0"/>
          <w:sz w:val="21"/>
          <w:szCs w:val="21"/>
          <w:u w:val="none"/>
          <w:lang w:val="en-US" w:eastAsia="zh-CN" w:bidi="ar"/>
        </w:rPr>
        <w:t>使用这个表，因此无需</w:t>
      </w:r>
      <m:oMath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φρ</m:t>
        </m:r>
      </m:oMath>
      <w:r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eastAsia="zh-CN" w:bidi="ar"/>
        </w:rPr>
        <w:t>（</w:t>
      </w:r>
      <w:r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  <w:t>保存在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矩阵rho中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266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eastAsia="zh-CN" w:bidi="ar"/>
        </w:rPr>
        <w:t>），</w:t>
      </w:r>
      <m:oMath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φρ</m:t>
        </m:r>
      </m:oMath>
      <w:r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  <w:t>用于决定曲线的倾斜程度。3.变量顺序有所区别。这里是因为在后续一系列的预测当中设定的变量顺序，和正文中呈现的顺序有所差异，为了不增加工作量，这里没有调整后续的变量顺序。必须要说明的是，仅仅是顺序不同，所有变量选取和结果均不变。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7436"/>
        <w:gridCol w:w="846"/>
      </w:tblGrid>
      <w:tr w14:paraId="48982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" w:type="dxa"/>
            <w:vAlign w:val="center"/>
          </w:tcPr>
          <w:p w14:paraId="70FAA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</w:p>
        </w:tc>
        <w:tc>
          <w:tcPr>
            <w:tcW w:w="7436" w:type="dxa"/>
            <w:vAlign w:val="center"/>
          </w:tcPr>
          <w:p w14:paraId="77874B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eastAsia="仿宋" w:cs="Times New Roman"/>
                <w:i/>
                <w:color w:val="auto"/>
                <w:szCs w:val="21"/>
              </w:rPr>
            </w:pPr>
            <m:oMathPara>
              <m:oMathParaPr>
                <m:jc m:val="right"/>
              </m:oMathParaPr>
              <m:oMath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d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=c+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trade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odi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3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gcorr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4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lp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5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cnyr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6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fin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7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dgdp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8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dgdpg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9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dinf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10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gpr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11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VIX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+θt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sSup>
                  <m:s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μ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</m:t>
                </m:r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ε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</m:oMath>
            </m:oMathPara>
          </w:p>
        </w:tc>
        <w:tc>
          <w:tcPr>
            <w:tcW w:w="846" w:type="dxa"/>
            <w:vAlign w:val="center"/>
          </w:tcPr>
          <w:p w14:paraId="16C1DA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（1）</w:t>
            </w:r>
          </w:p>
        </w:tc>
      </w:tr>
      <w:tr w14:paraId="631B3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" w:type="dxa"/>
            <w:vAlign w:val="center"/>
          </w:tcPr>
          <w:p w14:paraId="70D1EA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</w:p>
        </w:tc>
        <w:tc>
          <w:tcPr>
            <w:tcW w:w="7436" w:type="dxa"/>
            <w:vAlign w:val="center"/>
          </w:tcPr>
          <w:p w14:paraId="780175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eastAsia="仿宋" w:cs="Times New Roman"/>
                <w:i/>
                <w:color w:val="auto"/>
                <w:szCs w:val="21"/>
              </w:rPr>
            </w:pPr>
            <m:oMathPara>
              <m:oMathParaPr>
                <m:jc m:val="right"/>
              </m:oMathParaPr>
              <m:oMath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φ</m:t>
                </m:r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d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=φc+φ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trade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2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odi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φb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3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gcorr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4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lp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5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cnyr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6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fin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7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dgdp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8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dgdpg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9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dinf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10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gpr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φ</m:t>
                </m:r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b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11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VIX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  <w:lang w:bidi="ar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  <w:lang w:bidi="ar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+φθt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  <w:lang w:bidi="ar"/>
                  </w:rPr>
                  <m:t>+</m:t>
                </m:r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φ</m:t>
                </m:r>
                <m:sSup>
                  <m:s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μ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p>
                <m:r>
                  <m:rPr/>
                  <w:rPr>
                    <w:rFonts w:hint="default" w:ascii="Cambria Math" w:hAnsi="Cambria Math" w:eastAsia="仿宋" w:cs="Times New Roman"/>
                    <w:color w:val="auto"/>
                    <w:szCs w:val="21"/>
                  </w:rPr>
                  <m:t>+φ</m:t>
                </m:r>
                <m:sSubSup>
                  <m:sSubSupP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ε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t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eastAsia="仿宋" w:cs="Times New Roman"/>
                        <w:color w:val="auto"/>
                        <w:szCs w:val="21"/>
                      </w:rPr>
                      <m:t>k</m:t>
                    </m:r>
                    <m:ctrlPr>
                      <w:rPr>
                        <w:rFonts w:hint="default" w:ascii="Cambria Math" w:hAnsi="Cambria Math" w:eastAsia="仿宋" w:cs="Times New Roman"/>
                        <w:i/>
                        <w:color w:val="auto"/>
                        <w:szCs w:val="21"/>
                      </w:rPr>
                    </m:ctrlPr>
                  </m:sup>
                </m:sSubSup>
              </m:oMath>
            </m:oMathPara>
          </w:p>
        </w:tc>
        <w:tc>
          <w:tcPr>
            <w:tcW w:w="846" w:type="dxa"/>
            <w:vAlign w:val="center"/>
          </w:tcPr>
          <w:p w14:paraId="3C3B06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）</w:t>
            </w:r>
          </w:p>
        </w:tc>
      </w:tr>
    </w:tbl>
    <w:p w14:paraId="19B39C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</w:pPr>
    </w:p>
    <w:p w14:paraId="64F531BA"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25" w:name="_Toc12080"/>
      <w:bookmarkStart w:id="26" w:name="_Toc18340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285-340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行】绘制图</w:t>
      </w:r>
      <w:bookmarkEnd w:id="25"/>
      <w:bookmarkEnd w:id="26"/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3</w:t>
      </w:r>
    </w:p>
    <w:p w14:paraId="460798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（1）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284-328</w:t>
      </w:r>
      <w:r>
        <w:rPr>
          <w:rFonts w:hint="default" w:ascii="Times New Roman" w:hAnsi="Times New Roman" w:eastAsia="仿宋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首先是计算近一年均值，因为本文假定所有变量保持进一年的水平不变，近一年均值保存在矩阵sum12m中。</w:t>
      </w:r>
    </w:p>
    <w:p w14:paraId="0754EC6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（2）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然后是计算和结果保存过程，【代码第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329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行】d=dcoeff'*sum12m计算出了</w:t>
      </w:r>
      <m:oMath>
        <m:r>
          <m:rPr/>
          <w:rPr>
            <w:rFonts w:hint="default" w:ascii="Cambria Math" w:hAnsi="Cambria Math" w:eastAsia="仿宋" w:cs="Times New Roman"/>
            <w:color w:val="auto"/>
            <w:szCs w:val="21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d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t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k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p>
        </m:sSubSup>
      </m:oMath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的值，保存于矩阵d。</w:t>
      </w:r>
      <w:r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  <w:t>由于</w:t>
      </w:r>
      <m:oMath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φρ</m:t>
        </m:r>
      </m:oMath>
      <w:r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  <w:t>的数值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保存在矩阵rho，【代码第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332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行】matrix d_rho=d-v_rho代表</w:t>
      </w:r>
      <m:oMath>
        <m:r>
          <m:rPr/>
          <w:rPr>
            <w:rFonts w:hint="default" w:ascii="Cambria Math" w:hAnsi="Cambria Math" w:eastAsia="仿宋" w:cs="Times New Roman"/>
            <w:color w:val="auto"/>
            <w:szCs w:val="21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d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t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k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p>
        </m:sSubSup>
        <m:r>
          <m:rPr/>
          <w:rPr>
            <w:rFonts w:hint="default" w:ascii="Cambria Math" w:hAnsi="Cambria Math" w:eastAsia="仿宋" w:cs="Times New Roman"/>
            <w:color w:val="auto"/>
            <w:szCs w:val="21"/>
            <w:lang w:val="en-US" w:eastAsia="zh-CN"/>
          </w:rPr>
          <m:t>−</m:t>
        </m:r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φρ</m:t>
        </m:r>
      </m:oMath>
      <w:r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  <w:t>的值保存于矩阵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d_rho。因为下式（正文式7）是人民币货币锚变化的动态过程，因此可以根据矩阵d_rho和矩阵rho绘制变化图。</w:t>
      </w:r>
    </w:p>
    <w:p w14:paraId="025DBF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/>
        <w:jc w:val="both"/>
        <w:rPr>
          <w:rFonts w:hint="default" w:ascii="Times New Roman" w:hAnsi="Times New Roman" w:eastAsia="仿宋" w:cs="Times New Roman"/>
          <w:i w:val="0"/>
          <w:iCs/>
        </w:rPr>
      </w:pPr>
      <m:oMathPara>
        <m:oMath>
          <m:r>
            <m:rPr>
              <m:sty m:val="p"/>
            </m:rPr>
            <w:rPr>
              <w:rFonts w:hint="default" w:ascii="Cambria Math" w:hAnsi="Cambria Math" w:eastAsia="仿宋" w:cs="Times New Roman"/>
            </w:rPr>
            <m:t>2</m:t>
          </m:r>
          <m:sSubSup>
            <m:sSubSupPr>
              <m:ctrlPr>
                <w:rPr>
                  <w:rFonts w:hint="default" w:ascii="Cambria Math" w:hAnsi="Cambria Math" w:eastAsia="仿宋" w:cs="Times New Roman"/>
                  <w:iCs/>
                </w:rPr>
              </m:ctrlPr>
            </m:sSubSupPr>
            <m:e>
              <m:r>
                <m:rPr/>
                <w:rPr>
                  <w:rFonts w:hint="default" w:ascii="Cambria Math" w:hAnsi="Cambria Math" w:eastAsia="仿宋" w:cs="Times New Roman"/>
                </w:rPr>
                <m:t>y</m:t>
              </m:r>
              <m:ctrlPr>
                <w:rPr>
                  <w:rFonts w:hint="default" w:ascii="Cambria Math" w:hAnsi="Cambria Math" w:eastAsia="仿宋" w:cs="Times New Roman"/>
                  <w:iCs/>
                </w:rPr>
              </m:ctrlPr>
            </m:e>
            <m:sub>
              <m:r>
                <m:rPr/>
                <w:rPr>
                  <w:rFonts w:hint="default" w:ascii="Cambria Math" w:hAnsi="Cambria Math" w:eastAsia="仿宋" w:cs="Times New Roman"/>
                </w:rPr>
                <m:t>t</m:t>
              </m:r>
              <m:ctrlPr>
                <w:rPr>
                  <w:rFonts w:hint="default" w:ascii="Cambria Math" w:hAnsi="Cambria Math" w:eastAsia="仿宋" w:cs="Times New Roman"/>
                  <w:iCs/>
                </w:rPr>
              </m:ctrlPr>
            </m:sub>
            <m:sup>
              <m:r>
                <m:rPr/>
                <w:rPr>
                  <w:rFonts w:hint="default" w:ascii="Cambria Math" w:hAnsi="Cambria Math" w:eastAsia="仿宋" w:cs="Times New Roman"/>
                </w:rPr>
                <m:t>k</m:t>
              </m:r>
              <m:ctrlPr>
                <w:rPr>
                  <w:rFonts w:hint="default" w:ascii="Cambria Math" w:hAnsi="Cambria Math" w:eastAsia="仿宋" w:cs="Times New Roman"/>
                  <w:iCs/>
                </w:rPr>
              </m:ctrlPr>
            </m:sup>
          </m:sSubSup>
          <m:r>
            <m:rPr>
              <m:sty m:val="p"/>
            </m:rPr>
            <w:rPr>
              <w:rFonts w:hint="default" w:ascii="Cambria Math" w:hAnsi="Cambria Math" w:eastAsia="仿宋" w:cs="Times New Roman"/>
            </w:rPr>
            <m:t>−1=tanh</m:t>
          </m:r>
          <m:d>
            <m:dPr>
              <m:ctrlPr>
                <w:rPr>
                  <w:rFonts w:hint="default" w:ascii="Cambria Math" w:hAnsi="Cambria Math" w:eastAsia="仿宋" w:cs="Times New Roman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 w:eastAsia="仿宋" w:cs="Times New Roman"/>
                </w:rPr>
                <m:t>2</m:t>
              </m:r>
              <m:r>
                <m:rPr/>
                <w:rPr>
                  <w:rFonts w:hint="default" w:ascii="Cambria Math" w:hAnsi="Cambria Math" w:eastAsia="仿宋" w:cs="Times New Roman"/>
                </w:rPr>
                <m:t>ρφ</m:t>
              </m:r>
              <m:sSubSup>
                <m:sSubSupPr>
                  <m:ctrlPr>
                    <w:rPr>
                      <w:rFonts w:hint="default" w:ascii="Cambria Math" w:hAnsi="Cambria Math" w:eastAsia="仿宋" w:cs="Times New Roman"/>
                      <w:iCs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eastAsia="仿宋" w:cs="Times New Roman"/>
                    </w:rPr>
                    <m:t>y</m:t>
                  </m:r>
                  <m:ctrlPr>
                    <w:rPr>
                      <w:rFonts w:hint="default" w:ascii="Cambria Math" w:hAnsi="Cambria Math" w:eastAsia="仿宋" w:cs="Times New Roman"/>
                      <w:iCs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eastAsia="仿宋" w:cs="Times New Roman"/>
                    </w:rPr>
                    <m:t>t</m:t>
                  </m:r>
                  <m:r>
                    <m:rPr>
                      <m:sty m:val="p"/>
                    </m:rPr>
                    <w:rPr>
                      <w:rFonts w:hint="default" w:ascii="Cambria Math" w:hAnsi="Cambria Math" w:eastAsia="仿宋" w:cs="Times New Roman"/>
                    </w:rPr>
                    <m:t>−1</m:t>
                  </m:r>
                  <m:ctrlPr>
                    <w:rPr>
                      <w:rFonts w:hint="default" w:ascii="Cambria Math" w:hAnsi="Cambria Math" w:eastAsia="仿宋" w:cs="Times New Roman"/>
                      <w:iCs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eastAsia="仿宋" w:cs="Times New Roman"/>
                    </w:rPr>
                    <m:t>k</m:t>
                  </m:r>
                  <m:ctrlPr>
                    <w:rPr>
                      <w:rFonts w:hint="default" w:ascii="Cambria Math" w:hAnsi="Cambria Math" w:eastAsia="仿宋" w:cs="Times New Roman"/>
                      <w:iCs/>
                    </w:rPr>
                  </m:ctrlPr>
                </m:sup>
              </m:sSubSup>
              <m:r>
                <m:rPr>
                  <m:sty m:val="p"/>
                </m:rPr>
                <w:rPr>
                  <w:rFonts w:hint="default" w:ascii="Cambria Math" w:hAnsi="Cambria Math" w:eastAsia="仿宋" w:cs="Times New Roman"/>
                  <w:lang w:val="en-US" w:eastAsia="zh-CN"/>
                </w:rPr>
                <m:t>+</m:t>
              </m:r>
              <m:r>
                <m:rPr/>
                <w:rPr>
                  <w:rFonts w:hint="default" w:ascii="Cambria Math" w:hAnsi="Cambria Math" w:eastAsia="仿宋" w:cs="Times New Roman"/>
                </w:rPr>
                <m:t>φ</m:t>
              </m:r>
              <m:sSubSup>
                <m:sSubSupPr>
                  <m:ctrlPr>
                    <w:rPr>
                      <w:rFonts w:hint="default" w:ascii="Cambria Math" w:hAnsi="Cambria Math" w:eastAsia="仿宋" w:cs="Times New Roman"/>
                      <w:iCs/>
                    </w:rPr>
                  </m:ctrlPr>
                </m:sSubSupPr>
                <m:e>
                  <m:r>
                    <m:rPr/>
                    <w:rPr>
                      <w:rFonts w:hint="default" w:ascii="Cambria Math" w:hAnsi="Cambria Math" w:eastAsia="仿宋" w:cs="Times New Roman"/>
                    </w:rPr>
                    <m:t>d</m:t>
                  </m:r>
                  <m:ctrlPr>
                    <w:rPr>
                      <w:rFonts w:hint="default" w:ascii="Cambria Math" w:hAnsi="Cambria Math" w:eastAsia="仿宋" w:cs="Times New Roman"/>
                      <w:iCs/>
                    </w:rPr>
                  </m:ctrlPr>
                </m:e>
                <m:sub>
                  <m:r>
                    <m:rPr/>
                    <w:rPr>
                      <w:rFonts w:hint="default" w:ascii="Cambria Math" w:hAnsi="Cambria Math" w:eastAsia="仿宋" w:cs="Times New Roman"/>
                    </w:rPr>
                    <m:t>t</m:t>
                  </m:r>
                  <m:ctrlPr>
                    <w:rPr>
                      <w:rFonts w:hint="default" w:ascii="Cambria Math" w:hAnsi="Cambria Math" w:eastAsia="仿宋" w:cs="Times New Roman"/>
                      <w:iCs/>
                    </w:rPr>
                  </m:ctrlPr>
                </m:sub>
                <m:sup>
                  <m:r>
                    <m:rPr/>
                    <w:rPr>
                      <w:rFonts w:hint="default" w:ascii="Cambria Math" w:hAnsi="Cambria Math" w:eastAsia="仿宋" w:cs="Times New Roman"/>
                    </w:rPr>
                    <m:t>k</m:t>
                  </m:r>
                  <m:ctrlPr>
                    <w:rPr>
                      <w:rFonts w:hint="default" w:ascii="Cambria Math" w:hAnsi="Cambria Math" w:eastAsia="仿宋" w:cs="Times New Roman"/>
                      <w:iCs/>
                    </w:rPr>
                  </m:ctrlPr>
                </m:sup>
              </m:sSubSup>
              <m:r>
                <m:rPr>
                  <m:sty m:val="p"/>
                </m:rPr>
                <w:rPr>
                  <w:rFonts w:hint="default" w:ascii="Cambria Math" w:hAnsi="Cambria Math" w:eastAsia="仿宋" w:cs="Times New Roman"/>
                </w:rPr>
                <m:t>−</m:t>
              </m:r>
              <m:r>
                <m:rPr/>
                <w:rPr>
                  <w:rFonts w:hint="default" w:ascii="Cambria Math" w:hAnsi="Cambria Math" w:eastAsia="仿宋" w:cs="Times New Roman"/>
                </w:rPr>
                <m:t>ρφ</m:t>
              </m:r>
              <m:ctrlPr>
                <w:rPr>
                  <w:rFonts w:hint="default" w:ascii="Cambria Math" w:hAnsi="Cambria Math" w:eastAsia="仿宋" w:cs="Times New Roman"/>
                  <w:iCs/>
                </w:rPr>
              </m:ctrlPr>
            </m:e>
          </m:d>
        </m:oMath>
      </m:oMathPara>
    </w:p>
    <w:p w14:paraId="56D246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i w:val="0"/>
          <w:iCs/>
          <w:lang w:val="en-US" w:eastAsia="zh-CN"/>
        </w:rPr>
        <w:t>（3）</w:t>
      </w:r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最后是绘图命令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339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行】选择部分结果绘制于图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.</w:t>
      </w:r>
    </w:p>
    <w:p w14:paraId="2993C2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6F0FABE0"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27" w:name="_Toc26540"/>
      <w:bookmarkStart w:id="28" w:name="_Toc15894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【代码第3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41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372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行】绘制图</w:t>
      </w:r>
      <w:bookmarkEnd w:id="27"/>
      <w:bookmarkEnd w:id="28"/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2：总样本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人民币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货币锚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份额的动态变化过程</w:t>
      </w:r>
    </w:p>
    <w:p w14:paraId="092F6A9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（1）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图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是假设了一个条件优化10%的情形，将条件优化后的均值保存在矩阵assume中，再根据【代码第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349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行】matrix d_a=dcoeff'*assum和【代码第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351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行】mat da_rho=d_a-rho计算出假设情形的</w:t>
      </w:r>
      <m:oMath>
        <m:r>
          <m:rPr/>
          <w:rPr>
            <w:rFonts w:hint="default" w:ascii="Cambria Math" w:hAnsi="Cambria Math" w:eastAsia="仿宋" w:cs="Times New Roman"/>
            <w:color w:val="auto"/>
            <w:szCs w:val="21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d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t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k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p>
        </m:sSubSup>
      </m:oMath>
      <w:r>
        <w:rPr>
          <w:rFonts w:hint="default" w:ascii="Times New Roman" w:hAnsi="Times New Roman" w:eastAsia="仿宋" w:cs="Times New Roman"/>
          <w:i w:val="0"/>
          <w:color w:val="auto"/>
          <w:szCs w:val="21"/>
          <w:lang w:eastAsia="zh-CN"/>
        </w:rPr>
        <w:t>值</w:t>
      </w:r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和</w:t>
      </w:r>
      <m:oMath>
        <m:r>
          <m:rPr/>
          <w:rPr>
            <w:rFonts w:hint="default" w:ascii="Cambria Math" w:hAnsi="Cambria Math" w:eastAsia="仿宋" w:cs="Times New Roman"/>
            <w:color w:val="auto"/>
            <w:szCs w:val="21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d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t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k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p>
        </m:sSubSup>
        <m:r>
          <m:rPr/>
          <w:rPr>
            <w:rFonts w:hint="default" w:ascii="Cambria Math" w:hAnsi="Cambria Math" w:eastAsia="仿宋" w:cs="Times New Roman"/>
            <w:color w:val="auto"/>
            <w:szCs w:val="21"/>
            <w:lang w:val="en-US" w:eastAsia="zh-CN"/>
          </w:rPr>
          <m:t>−</m:t>
        </m:r>
        <m:r>
          <m:rPr/>
          <w:rPr>
            <w:rFonts w:hint="default" w:ascii="Cambria Math" w:hAnsi="Cambria Math" w:eastAsia="仿宋" w:cs="Times New Roman"/>
            <w:color w:val="auto"/>
            <w:kern w:val="0"/>
            <w:sz w:val="21"/>
            <w:szCs w:val="21"/>
            <w:lang w:bidi="ar"/>
          </w:rPr>
          <m:t>φρ</m:t>
        </m:r>
      </m:oMath>
      <w:r>
        <w:rPr>
          <w:rFonts w:hint="default" w:ascii="Times New Roman" w:hAnsi="Times New Roman" w:eastAsia="仿宋" w:cs="Times New Roman"/>
          <w:i w:val="0"/>
          <w:color w:val="auto"/>
          <w:kern w:val="0"/>
          <w:sz w:val="21"/>
          <w:szCs w:val="21"/>
          <w:lang w:val="en-US" w:eastAsia="zh-CN" w:bidi="ar"/>
        </w:rPr>
        <w:t>的值。再进行图形绘制。</w:t>
      </w:r>
    </w:p>
    <w:p w14:paraId="005F41E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eastAsia" w:ascii="Times New Roman" w:hAnsi="Times New Roman" w:eastAsia="仿宋" w:cs="Times New Roman"/>
          <w:sz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lang w:val="en-US" w:eastAsia="zh-CN"/>
        </w:rPr>
        <w:t>（2）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【代码第3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52-360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用matlab计算出图形交点的位置，比如计算当前模拟结果的临界点为40.35%，在图形中标记点（40.35%，40.35%），以此类推。</w:t>
      </w:r>
    </w:p>
    <w:p w14:paraId="57313F1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eastAsia" w:ascii="Times New Roman" w:hAnsi="Times New Roman" w:eastAsia="仿宋" w:cs="Times New Roman"/>
          <w:sz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lang w:val="en-US" w:eastAsia="zh-CN"/>
        </w:rPr>
        <w:t>（3）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367-369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pos表示点的标签呈现的位置。</w:t>
      </w:r>
    </w:p>
    <w:p w14:paraId="4400F7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eastAsia" w:ascii="Times New Roman" w:hAnsi="Times New Roman" w:eastAsia="仿宋" w:cs="Times New Roman"/>
          <w:sz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lang w:val="en-US" w:eastAsia="zh-CN"/>
        </w:rPr>
        <w:t>（4）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370-371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绘图命令</w:t>
      </w:r>
    </w:p>
    <w:p w14:paraId="3F2719F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sz w:val="21"/>
          <w:lang w:val="en-US" w:eastAsia="zh-CN"/>
        </w:rPr>
      </w:pPr>
    </w:p>
    <w:p w14:paraId="5153F663"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29" w:name="_Toc32365"/>
      <w:bookmarkStart w:id="30" w:name="_Toc9982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373-451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行】经济体层面的预测</w:t>
      </w:r>
      <w:bookmarkEnd w:id="29"/>
      <w:bookmarkEnd w:id="30"/>
    </w:p>
    <w:p w14:paraId="3645427B">
      <w:pPr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373-390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与地区和政策相似地，首先计算各经济体过去一年主要解释变量的均值，保存在矩阵gjsum中。</w:t>
      </w:r>
    </w:p>
    <w:p w14:paraId="0842D21A">
      <w:pPr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再根据【代码第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393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行】matrix gjd=dcoeff'*gjsum2计算国家层面</w:t>
      </w:r>
      <m:oMath>
        <m:r>
          <m:rPr/>
          <w:rPr>
            <w:rFonts w:hint="default" w:ascii="Cambria Math" w:hAnsi="Cambria Math" w:eastAsia="仿宋" w:cs="Times New Roman"/>
            <w:color w:val="auto"/>
            <w:szCs w:val="21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d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t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k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p>
        </m:sSubSup>
      </m:oMath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的值，并将此结果根据所在地区分类绘制于</w:t>
      </w:r>
      <w:r>
        <w:rPr>
          <w:rFonts w:hint="eastAsia" w:ascii="Times New Roman" w:hAnsi="Times New Roman" w:eastAsia="仿宋" w:cs="Times New Roman"/>
          <w:i w:val="0"/>
          <w:color w:val="auto"/>
          <w:szCs w:val="21"/>
          <w:lang w:val="en-US" w:eastAsia="zh-CN"/>
        </w:rPr>
        <w:t>附图A1-a</w:t>
      </w:r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。在这一步骤当中，</w:t>
      </w:r>
      <w:r>
        <w:rPr>
          <w:rFonts w:hint="eastAsia" w:ascii="Times New Roman" w:hAnsi="Times New Roman" w:eastAsia="仿宋" w:cs="Times New Roman"/>
          <w:i w:val="0"/>
          <w:color w:val="auto"/>
          <w:szCs w:val="21"/>
          <w:lang w:val="en-US" w:eastAsia="zh-CN"/>
        </w:rPr>
        <w:t>为了合并国家名称与</w:t>
      </w:r>
      <m:oMath>
        <m:r>
          <m:rPr/>
          <w:rPr>
            <w:rFonts w:hint="default" w:ascii="Cambria Math" w:hAnsi="Cambria Math" w:eastAsia="仿宋" w:cs="Times New Roman"/>
            <w:color w:val="auto"/>
            <w:szCs w:val="21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d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t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k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p>
        </m:sSubSup>
      </m:oMath>
      <w:r>
        <w:rPr>
          <w:rFonts w:hint="eastAsia" w:hAnsi="Cambria Math" w:eastAsia="仿宋" w:cs="Times New Roman"/>
          <w:i w:val="0"/>
          <w:color w:val="auto"/>
          <w:szCs w:val="21"/>
          <w:lang w:val="en-US" w:eastAsia="zh-CN"/>
        </w:rPr>
        <w:t>的值到同一个数据文件。</w:t>
      </w:r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我们保存了</w:t>
      </w:r>
      <w:r>
        <w:rPr>
          <w:rFonts w:hint="eastAsia" w:ascii="Times New Roman" w:hAnsi="Times New Roman" w:eastAsia="仿宋" w:cs="Times New Roman"/>
          <w:i w:val="0"/>
          <w:color w:val="auto"/>
          <w:szCs w:val="21"/>
          <w:lang w:val="en-US" w:eastAsia="zh-CN"/>
        </w:rPr>
        <w:t>多</w:t>
      </w:r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个数据集</w:t>
      </w:r>
      <w:r>
        <w:rPr>
          <w:rFonts w:hint="eastAsia" w:ascii="Times New Roman" w:hAnsi="Times New Roman" w:eastAsia="仿宋" w:cs="Times New Roman"/>
          <w:i w:val="0"/>
          <w:color w:val="auto"/>
          <w:szCs w:val="21"/>
          <w:lang w:val="en-US" w:eastAsia="zh-CN"/>
        </w:rPr>
        <w:t>/数据表：xfgj.xlsx、gjd.dta、</w:t>
      </w:r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gjdt.dta</w:t>
      </w:r>
      <w:r>
        <w:rPr>
          <w:rFonts w:hint="eastAsia" w:ascii="Times New Roman" w:hAnsi="Times New Roman" w:eastAsia="仿宋" w:cs="Times New Roman"/>
          <w:i w:val="0"/>
          <w:color w:val="auto"/>
          <w:szCs w:val="21"/>
          <w:lang w:val="en-US" w:eastAsia="zh-CN"/>
        </w:rPr>
        <w:t>。其中，</w:t>
      </w:r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gjdt.dta里面保存了各个经济体计算出的</w:t>
      </w:r>
      <m:oMath>
        <m:r>
          <m:rPr/>
          <w:rPr>
            <w:rFonts w:hint="default" w:ascii="Cambria Math" w:hAnsi="Cambria Math" w:eastAsia="仿宋" w:cs="Times New Roman"/>
            <w:color w:val="auto"/>
            <w:szCs w:val="21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d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t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k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p>
        </m:sSubSup>
      </m:oMath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值，命名为phi·d</w:t>
      </w:r>
      <w:r>
        <w:rPr>
          <w:rFonts w:hint="eastAsia" w:ascii="Times New Roman" w:hAnsi="Times New Roman" w:eastAsia="仿宋" w:cs="Times New Roman"/>
          <w:i w:val="0"/>
          <w:color w:val="auto"/>
          <w:szCs w:val="21"/>
          <w:lang w:val="en-US" w:eastAsia="zh-CN"/>
        </w:rPr>
        <w:t>，附图A1-a</w:t>
      </w:r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的绘制基于此数据集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422-429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i w:val="0"/>
          <w:color w:val="auto"/>
          <w:szCs w:val="21"/>
          <w:lang w:val="en-US" w:eastAsia="zh-CN"/>
        </w:rPr>
        <w:t>。</w:t>
      </w:r>
    </w:p>
    <w:p w14:paraId="630A0B2B">
      <w:pPr>
        <w:keepNext w:val="0"/>
        <w:keepLines w:val="0"/>
        <w:pageBreakBefore w:val="0"/>
        <w:widowControl w:val="0"/>
        <w:numPr>
          <w:ilvl w:val="0"/>
          <w:numId w:val="17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430-451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  <w:t>将phi·d根据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435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行】gen y=0.5*(tanh(2*rho[1,1]*cny-rho[1,1]+phi·d)+1)计算预测的下一期</w:t>
      </w:r>
      <m:oMath>
        <m:sSubSup>
          <m:sSubSupPr>
            <m:ctrlPr>
              <w:rPr>
                <w:rFonts w:hint="default" w:ascii="Cambria Math" w:hAnsi="Cambria Math" w:eastAsia="仿宋" w:cs="Times New Roman"/>
                <w:iCs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</w:rPr>
              <m:t>y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</w:rPr>
              <m:t>t</m:t>
            </m:r>
            <m:r>
              <m:rPr/>
              <w:rPr>
                <w:rFonts w:hint="default" w:ascii="Cambria Math" w:hAnsi="Cambria Math" w:eastAsia="仿宋" w:cs="Times New Roman"/>
                <w:lang w:val="en-US" w:eastAsia="zh-CN"/>
              </w:rPr>
              <m:t>+1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</w:rPr>
              <m:t>k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p>
        </m:sSubSup>
      </m:oMath>
      <w:r>
        <w:rPr>
          <w:rFonts w:hint="default" w:ascii="Times New Roman" w:hAnsi="Times New Roman" w:eastAsia="仿宋" w:cs="Times New Roman"/>
          <w:i w:val="0"/>
          <w:iCs/>
          <w:lang w:eastAsia="zh-CN"/>
        </w:rPr>
        <w:t>，</w:t>
      </w:r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并将各国的点</w:t>
      </w:r>
      <m:oMath>
        <m:r>
          <m:rPr>
            <m:sty m:val="p"/>
          </m:rPr>
          <w:rPr>
            <w:rFonts w:hint="default" w:ascii="Cambria Math" w:hAnsi="Cambria Math" w:eastAsia="仿宋" w:cs="Times New Roman"/>
            <w:lang w:val="en-US" w:eastAsia="zh-CN"/>
          </w:rPr>
          <m:t>(</m:t>
        </m:r>
        <m:sSubSup>
          <m:sSubSupPr>
            <m:ctrlPr>
              <w:rPr>
                <w:rFonts w:hint="default" w:ascii="Cambria Math" w:hAnsi="Cambria Math" w:eastAsia="仿宋" w:cs="Times New Roman"/>
                <w:iCs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</w:rPr>
              <m:t>y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</w:rPr>
              <m:t>t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</w:rPr>
              <m:t>k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p>
        </m:sSubSup>
        <m:r>
          <m:rPr>
            <m:sty m:val="p"/>
          </m:rPr>
          <w:rPr>
            <w:rFonts w:hint="default" w:ascii="Cambria Math" w:hAnsi="Cambria Math" w:eastAsia="仿宋" w:cs="Times New Roman"/>
            <w:lang w:val="en-US" w:eastAsia="zh-CN"/>
          </w:rPr>
          <m:t>,</m:t>
        </m:r>
        <m:sSubSup>
          <m:sSubSupPr>
            <m:ctrlPr>
              <w:rPr>
                <w:rFonts w:hint="default" w:ascii="Cambria Math" w:hAnsi="Cambria Math" w:eastAsia="仿宋" w:cs="Times New Roman"/>
                <w:iCs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</w:rPr>
              <m:t>y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</w:rPr>
              <m:t>t</m:t>
            </m:r>
            <m:r>
              <m:rPr/>
              <w:rPr>
                <w:rFonts w:hint="default" w:ascii="Cambria Math" w:hAnsi="Cambria Math" w:eastAsia="仿宋" w:cs="Times New Roman"/>
                <w:lang w:val="en-US" w:eastAsia="zh-CN"/>
              </w:rPr>
              <m:t>+1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</w:rPr>
              <m:t>k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p>
        </m:sSubSup>
        <m:r>
          <m:rPr>
            <m:sty m:val="p"/>
          </m:rPr>
          <w:rPr>
            <w:rFonts w:hint="default" w:ascii="Cambria Math" w:hAnsi="Cambria Math" w:eastAsia="仿宋" w:cs="Times New Roman"/>
            <w:lang w:val="en-US" w:eastAsia="zh-CN"/>
          </w:rPr>
          <m:t>)</m:t>
        </m:r>
      </m:oMath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绘制在坐标轴上，并和45度线对比，得到</w:t>
      </w:r>
      <w:r>
        <w:rPr>
          <w:rFonts w:hint="eastAsia" w:ascii="Times New Roman" w:hAnsi="Times New Roman" w:eastAsia="仿宋" w:cs="Times New Roman"/>
          <w:i w:val="0"/>
          <w:iCs/>
          <w:lang w:val="en-US" w:eastAsia="zh-CN"/>
        </w:rPr>
        <w:t>附图A1-b</w:t>
      </w:r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.</w:t>
      </w:r>
    </w:p>
    <w:p w14:paraId="6007BB5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300"/>
        <w:jc w:val="both"/>
        <w:rPr>
          <w:rFonts w:hint="default" w:ascii="Times New Roman" w:hAnsi="Times New Roman" w:eastAsia="仿宋" w:cs="Times New Roman"/>
          <w:i w:val="0"/>
          <w:color w:val="auto"/>
          <w:szCs w:val="21"/>
          <w:lang w:val="en-US" w:eastAsia="zh-CN"/>
        </w:rPr>
      </w:pPr>
    </w:p>
    <w:p w14:paraId="034DB735"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452-532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行】计算表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4</w:t>
      </w:r>
    </w:p>
    <w:p w14:paraId="76E9001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（1）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sz w:val="21"/>
          <w:lang w:val="en-US" w:eastAsia="zh-CN"/>
        </w:rPr>
        <w:t>453-456</w:t>
      </w:r>
      <w:r>
        <w:rPr>
          <w:rFonts w:hint="default" w:ascii="Times New Roman" w:hAnsi="Times New Roman" w:eastAsia="仿宋" w:cs="Times New Roman"/>
          <w:sz w:val="21"/>
          <w:lang w:val="en-US" w:eastAsia="zh-CN"/>
        </w:rPr>
        <w:t>行】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明确当前的临界值，这一步使用matlab计算，具体说明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在下一部分详细介绍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，这里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不再赘述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0A77114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（2）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459-495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行】构建矩阵compute，作为最终呈现的母版。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这里先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将当前人民币货币锚份额、贸易、投资情况填进去。</w:t>
      </w:r>
    </w:p>
    <w:p w14:paraId="2594266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eastAsia" w:hAnsi="Cambria Math" w:eastAsia="仿宋" w:cs="Times New Roman"/>
          <w:i w:val="0"/>
          <w:iCs/>
          <w:lang w:val="en-US" w:eastAsia="zh-CN"/>
        </w:rPr>
      </w:pP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（3）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497-509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计算正文表4。其中phi·d和当前</w:t>
      </w:r>
      <m:oMath>
        <m:sSubSup>
          <m:sSubSupPr>
            <m:ctrlPr>
              <w:rPr>
                <w:rFonts w:hint="default" w:ascii="Cambria Math" w:hAnsi="Cambria Math" w:eastAsia="仿宋" w:cs="Times New Roman"/>
                <w:iCs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</w:rPr>
              <m:t>y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</w:rPr>
              <m:t>t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</w:rPr>
              <m:t>k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p>
        </m:sSubSup>
      </m:oMath>
      <w:r>
        <w:rPr>
          <w:rFonts w:hint="eastAsia" w:hAnsi="Cambria Math" w:eastAsia="仿宋" w:cs="Times New Roman"/>
          <w:i w:val="0"/>
          <w:iCs/>
          <w:lang w:val="en-US" w:eastAsia="zh-CN"/>
        </w:rPr>
        <w:t>直接</w:t>
      </w:r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用compute</w:t>
      </w:r>
      <w:r>
        <w:rPr>
          <w:rFonts w:hint="eastAsia" w:hAnsi="Cambria Math" w:eastAsia="仿宋" w:cs="Times New Roman"/>
          <w:i w:val="0"/>
          <w:iCs/>
          <w:lang w:val="en-US" w:eastAsia="zh-CN"/>
        </w:rPr>
        <w:t>的计算结果；临界值用（1）的结果；再用减法计算当前与临界值差距。</w:t>
      </w:r>
    </w:p>
    <w:p w14:paraId="5063590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（4）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510-532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行】接下来计算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附录II附表A5。需要计算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达到临界值所需的贸易或投资条件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，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以计算临界条件和突变条件的贸易为例，测算逻辑是：先修改系数矩阵，设其他参数不变时，贸易的系数为0，得到dcoef_temp_trade矩阵，根据【代码第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514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行】mat temp_trade=dcoef_temp_trade'*sum12m，计算除贸易外其他因素达成的</w:t>
      </w:r>
      <m:oMath>
        <m:r>
          <m:rPr/>
          <w:rPr>
            <w:rFonts w:hint="default" w:ascii="Cambria Math" w:hAnsi="Cambria Math" w:eastAsia="仿宋" w:cs="Times New Roman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Cs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</w:rPr>
              <m:t>d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</w:rPr>
              <m:t>t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</w:rPr>
              <m:t>k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p>
        </m:sSubSup>
      </m:oMath>
      <w:r>
        <w:rPr>
          <w:rFonts w:hint="default" w:ascii="Times New Roman" w:hAnsi="Times New Roman" w:eastAsia="仿宋" w:cs="Times New Roman"/>
          <w:i w:val="0"/>
          <w:iCs/>
          <w:lang w:eastAsia="zh-CN"/>
        </w:rPr>
        <w:t>，</w:t>
      </w:r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再将达到临界条件和突变条件的</w:t>
      </w:r>
      <m:oMath>
        <m:r>
          <m:rPr/>
          <w:rPr>
            <w:rFonts w:hint="default" w:ascii="Cambria Math" w:hAnsi="Cambria Math" w:eastAsia="仿宋" w:cs="Times New Roman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Cs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</w:rPr>
              <m:t>d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</w:rPr>
              <m:t>t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</w:rPr>
              <m:t>k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p>
        </m:sSubSup>
      </m:oMath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减去此数值，再除以贸易的对应的参数</w:t>
      </w:r>
      <m:oMath>
        <m:r>
          <m:rPr/>
          <w:rPr>
            <w:rFonts w:hint="default" w:ascii="Cambria Math" w:hAnsi="Cambria Math" w:eastAsia="仿宋" w:cs="Times New Roman"/>
            <w:color w:val="auto"/>
            <w:szCs w:val="21"/>
          </w:rPr>
          <m:t>φ</m:t>
        </m:r>
        <m:sSub>
          <m:sSubP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SubPr>
          <m:e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b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  <w:color w:val="auto"/>
                <w:szCs w:val="21"/>
              </w:rPr>
              <m:t>1</m:t>
            </m:r>
            <m:ctrlPr>
              <w:rPr>
                <w:rFonts w:hint="default" w:ascii="Cambria Math" w:hAnsi="Cambria Math" w:eastAsia="仿宋" w:cs="Times New Roman"/>
                <w:i/>
                <w:color w:val="auto"/>
                <w:szCs w:val="21"/>
              </w:rPr>
            </m:ctrlPr>
          </m:sub>
        </m:sSub>
      </m:oMath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，可以得到所需多少贸易才能达到临界条件或突变条件。这里的</w:t>
      </w:r>
      <m:oMath>
        <m:r>
          <m:rPr/>
          <w:rPr>
            <w:rFonts w:hint="default" w:ascii="Cambria Math" w:hAnsi="Cambria Math" w:eastAsia="仿宋" w:cs="Times New Roman"/>
          </w:rPr>
          <m:t>φ</m:t>
        </m:r>
        <m:sSubSup>
          <m:sSubSupPr>
            <m:ctrlPr>
              <w:rPr>
                <w:rFonts w:hint="default" w:ascii="Cambria Math" w:hAnsi="Cambria Math" w:eastAsia="仿宋" w:cs="Times New Roman"/>
                <w:iCs/>
              </w:rPr>
            </m:ctrlPr>
          </m:sSubSupPr>
          <m:e>
            <m:r>
              <m:rPr/>
              <w:rPr>
                <w:rFonts w:hint="default" w:ascii="Cambria Math" w:hAnsi="Cambria Math" w:eastAsia="仿宋" w:cs="Times New Roman"/>
              </w:rPr>
              <m:t>d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e>
          <m:sub>
            <m:r>
              <m:rPr/>
              <w:rPr>
                <w:rFonts w:hint="default" w:ascii="Cambria Math" w:hAnsi="Cambria Math" w:eastAsia="仿宋" w:cs="Times New Roman"/>
              </w:rPr>
              <m:t>t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b>
          <m:sup>
            <m:r>
              <m:rPr/>
              <w:rPr>
                <w:rFonts w:hint="default" w:ascii="Cambria Math" w:hAnsi="Cambria Math" w:eastAsia="仿宋" w:cs="Times New Roman"/>
              </w:rPr>
              <m:t>k</m:t>
            </m:r>
            <m:ctrlPr>
              <w:rPr>
                <w:rFonts w:hint="default" w:ascii="Cambria Math" w:hAnsi="Cambria Math" w:eastAsia="仿宋" w:cs="Times New Roman"/>
                <w:iCs/>
              </w:rPr>
            </m:ctrlPr>
          </m:sup>
        </m:sSubSup>
      </m:oMath>
      <w:r>
        <w:rPr>
          <w:rFonts w:hint="default" w:ascii="Times New Roman" w:hAnsi="Times New Roman" w:eastAsia="仿宋" w:cs="Times New Roman"/>
          <w:i w:val="0"/>
          <w:iCs/>
          <w:lang w:val="en-US" w:eastAsia="zh-CN"/>
        </w:rPr>
        <w:t>突变值5.313994064也是根据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matlab计算得到（上图最后一行）。</w:t>
      </w:r>
    </w:p>
    <w:p w14:paraId="0B05C3B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4C184D88"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bookmarkStart w:id="31" w:name="_Toc13118"/>
      <w:bookmarkStart w:id="32" w:name="_Toc27551"/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534-546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附录IV：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地区异质性部分</w:t>
      </w:r>
      <w:bookmarkEnd w:id="31"/>
      <w:bookmarkEnd w:id="32"/>
    </w:p>
    <w:p w14:paraId="2481B6B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一共有9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个地区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，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回归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都是在基础回归（基础回归的第六个最完整的回归）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的控制变量基础上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上，加入一个地区哑变量，并将结果储存在命名为result_geo的word文档中，对应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附录IV表IV1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68029B7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1E03573B"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【代码第</w:t>
      </w:r>
      <w:r>
        <w:rPr>
          <w:rFonts w:hint="eastAsia" w:ascii="Times New Roman" w:hAnsi="Times New Roman" w:eastAsia="仿宋" w:cs="Times New Roman"/>
          <w:b/>
          <w:bCs/>
          <w:sz w:val="21"/>
          <w:lang w:val="en-US" w:eastAsia="zh-CN"/>
        </w:rPr>
        <w:t>547-605</w:t>
      </w:r>
      <w:r>
        <w:rPr>
          <w:rFonts w:hint="default" w:ascii="Times New Roman" w:hAnsi="Times New Roman" w:eastAsia="仿宋" w:cs="Times New Roman"/>
          <w:b/>
          <w:bCs/>
          <w:sz w:val="21"/>
          <w:lang w:val="en-US" w:eastAsia="zh-CN"/>
        </w:rPr>
        <w:t>行】稳健性检验</w:t>
      </w:r>
    </w:p>
    <w:p w14:paraId="30D528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20" w:firstLineChars="200"/>
        <w:jc w:val="both"/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分别用八种方法11种回归进行稳健性检验，包括替换指标，更改数据处理方法，得到的结果保存于命名为result_robust1和result_robust2的word文档中。</w:t>
      </w:r>
      <w: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  <w:br w:type="page"/>
      </w:r>
    </w:p>
    <w:p w14:paraId="08C0FCC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auto"/>
        <w:jc w:val="center"/>
        <w:textAlignment w:val="auto"/>
        <w:outlineLvl w:val="0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bookmarkStart w:id="33" w:name="_Toc20991"/>
      <w: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  <w:t>《辅助计算-Matlab》</w:t>
      </w: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详解</w:t>
      </w:r>
      <w:bookmarkEnd w:id="33"/>
    </w:p>
    <w:p w14:paraId="43E1E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需要说明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本文主要数据处理工具为stata，仅在部分stata难以处理的地方使用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M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atlab计算，比如方程求解（对应本文的临界值求解）。</w:t>
      </w:r>
    </w:p>
    <w:p w14:paraId="7955DCEE"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21"/>
          <w:lang w:val="en-US" w:eastAsia="zh-CN"/>
        </w:rPr>
      </w:pPr>
      <w:bookmarkStart w:id="34" w:name="_Toc2804"/>
      <w:r>
        <w:rPr>
          <w:rFonts w:hint="default" w:ascii="Times New Roman" w:hAnsi="Times New Roman" w:eastAsia="仿宋" w:cs="Times New Roman"/>
          <w:sz w:val="21"/>
          <w:lang w:val="en-US" w:eastAsia="zh-CN"/>
        </w:rPr>
        <w:t>compute文件用于计算临界值（也就是图中yt=yt-1的点）</w:t>
      </w:r>
      <w:bookmarkEnd w:id="34"/>
    </w:p>
    <w:p w14:paraId="1BFBAC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代码编辑已经完成，每次计算仅需要将第五行进行修改即可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5AE71E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代码： temp=0.5*(tanh(2*8.0156885*value(j)-6.6645128)+1);</w:t>
      </w:r>
    </w:p>
    <w:p w14:paraId="3390DC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（1）8.0156885换成模拟参数phi*rho，目前的8.0156885是本文计算的phi*rho结果</w:t>
      </w:r>
    </w:p>
    <w:p w14:paraId="4240F5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（2）-6.6645128换成模拟参数phi*d-phi*rho,目前-6.6645128是总样本phi*d-phi*rho的计算结果</w:t>
      </w:r>
    </w:p>
    <w:p w14:paraId="1EAF6A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运行代码，可得到以下结果：</w:t>
      </w:r>
    </w:p>
    <w:p w14:paraId="51CEF2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0.40352</w:t>
      </w:r>
    </w:p>
    <w:p w14:paraId="2B0945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即为总样本临界值。</w:t>
      </w:r>
    </w:p>
    <w:p w14:paraId="63BB99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07AB6C6D"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比如想要计算分样本临界值，则需要修改phi*d-phi*rho数据，因为phi*rho数据在本文正文中保持不变（phi*rho=beta/4,稳健性检验由于存在不同的beta而具有不同的phi*rho）</w:t>
      </w:r>
    </w:p>
    <w:p w14:paraId="1A790A88"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比如计算东南亚临界值需要将-6.6645128换成-5.4699751 ，计算结果为0.31730，为东南亚临界值。</w:t>
      </w:r>
    </w:p>
    <w:p w14:paraId="4F88913F"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phi*rho和phi*d-phi*rho数据怎么查找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：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可以在运行本文的stata代码之后，输入以下代码</w:t>
      </w:r>
    </w:p>
    <w:p w14:paraId="31C3EF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mat list rho       %用于保存phi*rho的矩阵</w:t>
      </w:r>
    </w:p>
    <w:p w14:paraId="24574A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mat list d_rho    %用于保存phi*d-phi*rho的矩阵</w:t>
      </w:r>
    </w:p>
    <w:p w14:paraId="24EC75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25ED076A"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" w:cs="Times New Roman"/>
          <w:sz w:val="21"/>
          <w:lang w:val="en-US" w:eastAsia="zh-CN"/>
        </w:rPr>
      </w:pPr>
      <w:bookmarkStart w:id="35" w:name="_Toc14491"/>
      <w:r>
        <w:rPr>
          <w:rFonts w:hint="default" w:ascii="Times New Roman" w:hAnsi="Times New Roman" w:eastAsia="仿宋" w:cs="Times New Roman"/>
          <w:sz w:val="21"/>
          <w:lang w:val="en-US" w:eastAsia="zh-CN"/>
        </w:rPr>
        <w:t>compute_drho文件用于计算临界的d_rho</w:t>
      </w:r>
      <w:bookmarkEnd w:id="35"/>
    </w:p>
    <w:p w14:paraId="07DA93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代码编辑已经完成，每次计算仅需要将第二行进行修改即可：</w:t>
      </w:r>
    </w:p>
    <w:p w14:paraId="74F946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[a,b]=solve([0.5*(tanh(2*8.0156885*a+b)+1)-a==0,a==0.1439255],[a,b])</w:t>
      </w:r>
    </w:p>
    <w:p w14:paraId="1562BC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（1）8.0156885替换为rho值，本文rho固定为8.0156885，因此本步骤暂无需执行</w:t>
      </w:r>
    </w:p>
    <w:p w14:paraId="6EBA28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（2）0.1439255替换为当前cny的均值，0.1439255为总样本cny</w:t>
      </w:r>
    </w:p>
    <w:p w14:paraId="45CE7B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运行代码，得到以下结果</w:t>
      </w:r>
    </w:p>
    <w:p w14:paraId="216763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 =5185462625352899/36028797018963968</w:t>
      </w:r>
    </w:p>
    <w:p w14:paraId="486D57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b=-atanh(12828935884129085/18014398509481984)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-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11699522362650571048446658074327/5070602400912917605986812821504</w:t>
      </w:r>
    </w:p>
    <w:p w14:paraId="1B7EE9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即本文运算结果，复制到excel可见a和b的值</w:t>
      </w:r>
    </w:p>
    <w:p w14:paraId="157342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a=0.1439255</w:t>
      </w:r>
    </w:p>
    <w:p w14:paraId="020B06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b=-3.198854751</w:t>
      </w:r>
    </w:p>
    <w:p w14:paraId="77D8E0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 w14:paraId="422C6A06"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计算突变值的方法如下：</w:t>
      </w:r>
    </w:p>
    <w:p w14:paraId="428EC8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突变值是指左下角仅一个切点的情况，可以使用compute文件，设定当前模拟参数phi*rho为8.0156885的情况下，计算phi*d-phi*rho在何时恰好在左下角无解。本文计算的临界点为-2.21671。</w:t>
      </w:r>
    </w:p>
    <w:p w14:paraId="142853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当phi*d-phi*rho设为-2.7016944356是还有临界点0.1，设为-2.7016944355时左下角不存在交点，因此可以认为临界点介于-2.7016944356和-2.7016944355之间，近似为-2.701694436。因此phi*d临界值为5.313994064。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D4970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918516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918516">
                    <w:pPr>
                      <w:pStyle w:val="3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0A2B08"/>
    <w:multiLevelType w:val="singleLevel"/>
    <w:tmpl w:val="820A2B08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9851B992"/>
    <w:multiLevelType w:val="singleLevel"/>
    <w:tmpl w:val="9851B99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9BA47D03"/>
    <w:multiLevelType w:val="singleLevel"/>
    <w:tmpl w:val="9BA47D0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A57BE083"/>
    <w:multiLevelType w:val="singleLevel"/>
    <w:tmpl w:val="A57BE083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ACEC5EDB"/>
    <w:multiLevelType w:val="singleLevel"/>
    <w:tmpl w:val="ACEC5EDB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B2EBC7D2"/>
    <w:multiLevelType w:val="singleLevel"/>
    <w:tmpl w:val="B2EBC7D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B3CA1F52"/>
    <w:multiLevelType w:val="singleLevel"/>
    <w:tmpl w:val="B3CA1F5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C12A25E0"/>
    <w:multiLevelType w:val="singleLevel"/>
    <w:tmpl w:val="C12A25E0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EAE54DC3"/>
    <w:multiLevelType w:val="singleLevel"/>
    <w:tmpl w:val="EAE54DC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FA29B767"/>
    <w:multiLevelType w:val="singleLevel"/>
    <w:tmpl w:val="FA29B767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06B85714"/>
    <w:multiLevelType w:val="singleLevel"/>
    <w:tmpl w:val="06B85714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0DBF3A12"/>
    <w:multiLevelType w:val="singleLevel"/>
    <w:tmpl w:val="0DBF3A12"/>
    <w:lvl w:ilvl="0" w:tentative="0">
      <w:start w:val="1"/>
      <w:numFmt w:val="decimal"/>
      <w:suff w:val="nothing"/>
      <w:lvlText w:val="（%1）"/>
      <w:lvlJc w:val="left"/>
      <w:pPr>
        <w:ind w:left="420"/>
      </w:pPr>
    </w:lvl>
  </w:abstractNum>
  <w:abstractNum w:abstractNumId="12">
    <w:nsid w:val="19A56ED7"/>
    <w:multiLevelType w:val="singleLevel"/>
    <w:tmpl w:val="19A56ED7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1CC75BCD"/>
    <w:multiLevelType w:val="singleLevel"/>
    <w:tmpl w:val="1CC75BCD"/>
    <w:lvl w:ilvl="0" w:tentative="0">
      <w:start w:val="1"/>
      <w:numFmt w:val="decimal"/>
      <w:suff w:val="nothing"/>
      <w:lvlText w:val="（%1）"/>
      <w:lvlJc w:val="left"/>
    </w:lvl>
  </w:abstractNum>
  <w:abstractNum w:abstractNumId="14">
    <w:nsid w:val="308E891A"/>
    <w:multiLevelType w:val="singleLevel"/>
    <w:tmpl w:val="308E891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5">
    <w:nsid w:val="32A8154F"/>
    <w:multiLevelType w:val="singleLevel"/>
    <w:tmpl w:val="32A8154F"/>
    <w:lvl w:ilvl="0" w:tentative="0">
      <w:start w:val="1"/>
      <w:numFmt w:val="decimal"/>
      <w:suff w:val="nothing"/>
      <w:lvlText w:val="（%1）"/>
      <w:lvlJc w:val="left"/>
    </w:lvl>
  </w:abstractNum>
  <w:abstractNum w:abstractNumId="16">
    <w:nsid w:val="34717781"/>
    <w:multiLevelType w:val="singleLevel"/>
    <w:tmpl w:val="34717781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41E8A6BD"/>
    <w:multiLevelType w:val="singleLevel"/>
    <w:tmpl w:val="41E8A6B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8">
    <w:nsid w:val="4A52A60F"/>
    <w:multiLevelType w:val="singleLevel"/>
    <w:tmpl w:val="4A52A60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9">
    <w:nsid w:val="4F7F3FDC"/>
    <w:multiLevelType w:val="singleLevel"/>
    <w:tmpl w:val="4F7F3FD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0">
    <w:nsid w:val="58B2CE2C"/>
    <w:multiLevelType w:val="singleLevel"/>
    <w:tmpl w:val="58B2CE2C"/>
    <w:lvl w:ilvl="0" w:tentative="0">
      <w:start w:val="1"/>
      <w:numFmt w:val="decimal"/>
      <w:suff w:val="nothing"/>
      <w:lvlText w:val="（%1）"/>
      <w:lvlJc w:val="left"/>
    </w:lvl>
  </w:abstractNum>
  <w:abstractNum w:abstractNumId="21">
    <w:nsid w:val="790D9DD4"/>
    <w:multiLevelType w:val="singleLevel"/>
    <w:tmpl w:val="790D9DD4"/>
    <w:lvl w:ilvl="0" w:tentative="0">
      <w:start w:val="3"/>
      <w:numFmt w:val="decimal"/>
      <w:suff w:val="nothing"/>
      <w:lvlText w:val="（%1）"/>
      <w:lvlJc w:val="left"/>
    </w:lvl>
  </w:abstractNum>
  <w:abstractNum w:abstractNumId="22">
    <w:nsid w:val="7F602891"/>
    <w:multiLevelType w:val="singleLevel"/>
    <w:tmpl w:val="7F60289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1"/>
  </w:num>
  <w:num w:numId="2">
    <w:abstractNumId w:val="2"/>
  </w:num>
  <w:num w:numId="3">
    <w:abstractNumId w:val="20"/>
  </w:num>
  <w:num w:numId="4">
    <w:abstractNumId w:val="10"/>
  </w:num>
  <w:num w:numId="5">
    <w:abstractNumId w:val="3"/>
  </w:num>
  <w:num w:numId="6">
    <w:abstractNumId w:val="17"/>
  </w:num>
  <w:num w:numId="7">
    <w:abstractNumId w:val="11"/>
  </w:num>
  <w:num w:numId="8">
    <w:abstractNumId w:val="4"/>
  </w:num>
  <w:num w:numId="9">
    <w:abstractNumId w:val="14"/>
  </w:num>
  <w:num w:numId="10">
    <w:abstractNumId w:val="1"/>
  </w:num>
  <w:num w:numId="11">
    <w:abstractNumId w:val="15"/>
  </w:num>
  <w:num w:numId="12">
    <w:abstractNumId w:val="7"/>
  </w:num>
  <w:num w:numId="13">
    <w:abstractNumId w:val="16"/>
  </w:num>
  <w:num w:numId="14">
    <w:abstractNumId w:val="6"/>
  </w:num>
  <w:num w:numId="15">
    <w:abstractNumId w:val="19"/>
  </w:num>
  <w:num w:numId="16">
    <w:abstractNumId w:val="22"/>
  </w:num>
  <w:num w:numId="17">
    <w:abstractNumId w:val="13"/>
  </w:num>
  <w:num w:numId="18">
    <w:abstractNumId w:val="18"/>
  </w:num>
  <w:num w:numId="19">
    <w:abstractNumId w:val="5"/>
  </w:num>
  <w:num w:numId="20">
    <w:abstractNumId w:val="8"/>
  </w:num>
  <w:num w:numId="21">
    <w:abstractNumId w:val="9"/>
  </w:num>
  <w:num w:numId="22">
    <w:abstractNumId w:val="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40F74909"/>
    <w:rsid w:val="00E65A48"/>
    <w:rsid w:val="04C11604"/>
    <w:rsid w:val="05E76E48"/>
    <w:rsid w:val="06344057"/>
    <w:rsid w:val="09C3197A"/>
    <w:rsid w:val="0B0679AB"/>
    <w:rsid w:val="0DF742E8"/>
    <w:rsid w:val="0F835F92"/>
    <w:rsid w:val="1102547E"/>
    <w:rsid w:val="15316332"/>
    <w:rsid w:val="15617DCE"/>
    <w:rsid w:val="17141A67"/>
    <w:rsid w:val="17AC72A7"/>
    <w:rsid w:val="19212219"/>
    <w:rsid w:val="1A604FC3"/>
    <w:rsid w:val="1AC764AE"/>
    <w:rsid w:val="1D1B78D4"/>
    <w:rsid w:val="1DB7314C"/>
    <w:rsid w:val="1E450758"/>
    <w:rsid w:val="1FDE2C12"/>
    <w:rsid w:val="228A255C"/>
    <w:rsid w:val="23D97A5F"/>
    <w:rsid w:val="282E04AF"/>
    <w:rsid w:val="29B449E4"/>
    <w:rsid w:val="2A900FAD"/>
    <w:rsid w:val="2D180DC4"/>
    <w:rsid w:val="2FDF121F"/>
    <w:rsid w:val="32FB3683"/>
    <w:rsid w:val="342866FA"/>
    <w:rsid w:val="346C750B"/>
    <w:rsid w:val="34B32468"/>
    <w:rsid w:val="3B5265D0"/>
    <w:rsid w:val="3CC054BB"/>
    <w:rsid w:val="40F74909"/>
    <w:rsid w:val="42876CE2"/>
    <w:rsid w:val="431C567C"/>
    <w:rsid w:val="43AF566E"/>
    <w:rsid w:val="45D73ADC"/>
    <w:rsid w:val="4A9A2389"/>
    <w:rsid w:val="4CF62132"/>
    <w:rsid w:val="4D2717ED"/>
    <w:rsid w:val="4F28349E"/>
    <w:rsid w:val="54DB5397"/>
    <w:rsid w:val="56E50BA5"/>
    <w:rsid w:val="5A6B662A"/>
    <w:rsid w:val="5B2A685E"/>
    <w:rsid w:val="62157A0E"/>
    <w:rsid w:val="65E16DC4"/>
    <w:rsid w:val="66024A14"/>
    <w:rsid w:val="68C208E3"/>
    <w:rsid w:val="6BB65DBE"/>
    <w:rsid w:val="6CDA6CF7"/>
    <w:rsid w:val="6DE8303D"/>
    <w:rsid w:val="6FA64BAF"/>
    <w:rsid w:val="6FB645DF"/>
    <w:rsid w:val="754D7793"/>
    <w:rsid w:val="77BC650A"/>
    <w:rsid w:val="781C169F"/>
    <w:rsid w:val="7B683DDF"/>
    <w:rsid w:val="7D7428B1"/>
    <w:rsid w:val="7D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footnote text"/>
    <w:basedOn w:val="1"/>
    <w:unhideWhenUsed/>
    <w:qFormat/>
    <w:uiPriority w:val="99"/>
    <w:pPr>
      <w:snapToGrid w:val="0"/>
      <w:jc w:val="left"/>
    </w:pPr>
    <w:rPr>
      <w:rFonts w:ascii="等线" w:hAnsi="等线" w:eastAsia="等线"/>
      <w:sz w:val="18"/>
      <w:szCs w:val="18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otnote reference"/>
    <w:unhideWhenUsed/>
    <w:qFormat/>
    <w:uiPriority w:val="99"/>
    <w:rPr>
      <w:vertAlign w:val="superscript"/>
    </w:rPr>
  </w:style>
  <w:style w:type="paragraph" w:customStyle="1" w:styleId="11">
    <w:name w:val="季刊图表"/>
    <w:basedOn w:val="1"/>
    <w:autoRedefine/>
    <w:qFormat/>
    <w:uiPriority w:val="0"/>
    <w:pPr>
      <w:spacing w:line="360" w:lineRule="auto"/>
      <w:jc w:val="center"/>
    </w:pPr>
    <w:rPr>
      <w:rFonts w:eastAsia="黑体"/>
      <w:b/>
      <w:bCs/>
      <w:kern w:val="0"/>
    </w:rPr>
  </w:style>
  <w:style w:type="paragraph" w:customStyle="1" w:styleId="12">
    <w:name w:val="季刊二级标题"/>
    <w:basedOn w:val="1"/>
    <w:next w:val="1"/>
    <w:autoRedefine/>
    <w:qFormat/>
    <w:uiPriority w:val="0"/>
    <w:pPr>
      <w:keepNext/>
      <w:keepLines/>
      <w:spacing w:before="50" w:beforeLines="50" w:after="50" w:afterLines="50"/>
      <w:ind w:firstLine="482"/>
      <w:jc w:val="left"/>
      <w:outlineLvl w:val="1"/>
    </w:pPr>
  </w:style>
  <w:style w:type="paragraph" w:customStyle="1" w:styleId="13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2237</Words>
  <Characters>2816</Characters>
  <Lines>0</Lines>
  <Paragraphs>0</Paragraphs>
  <TotalTime>6</TotalTime>
  <ScaleCrop>false</ScaleCrop>
  <LinksUpToDate>false</LinksUpToDate>
  <CharactersWithSpaces>2852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2024-10-17T05:46:00Z</dcterms:created>
  <dc:creator>郭凤娟</dc:creator>
  <cp:lastModifiedBy>郭凤娟</cp:lastModifiedBy>
  <dcterms:modified xsi:type="dcterms:W3CDTF">2025-04-21T07:53:05Z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B80E1F96593F4D04A0F687860A343DFF_11</vt:lpwstr>
  </property>
</Properties>
</file>